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d496" w14:textId="652d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Еуразиялық экономикалық комиссия шешімдерінің жобаларының реттеуші әсерін бағалауды жүргізу мониторингі туралы</w:t>
      </w:r>
    </w:p>
    <w:p>
      <w:pPr>
        <w:spacing w:after="0"/>
        <w:ind w:left="0"/>
        <w:jc w:val="both"/>
      </w:pPr>
      <w:r>
        <w:rPr>
          <w:rFonts w:ascii="Times New Roman"/>
          <w:b w:val="false"/>
          <w:i w:val="false"/>
          <w:color w:val="000000"/>
          <w:sz w:val="28"/>
        </w:rPr>
        <w:t>Еуразиялық Үкіметаралық Кеңестің 2024 жылғы 4 маусымдағы № 7 Өкімі.</w:t>
      </w:r>
    </w:p>
    <w:p>
      <w:pPr>
        <w:spacing w:after="0"/>
        <w:ind w:left="0"/>
        <w:jc w:val="both"/>
      </w:pPr>
      <w:bookmarkStart w:name="z1" w:id="0"/>
      <w:r>
        <w:rPr>
          <w:rFonts w:ascii="Times New Roman"/>
          <w:b w:val="false"/>
          <w:i w:val="false"/>
          <w:color w:val="000000"/>
          <w:sz w:val="28"/>
        </w:rPr>
        <w:t>
      Еуразиялық экономикалық комиссияның 2023 жылы Еуразиялық экономикалық комиссия шешімдерінің жобаларының реттеуші әсерін бағалауды жүргізу мониторингі туралы, Еуразиялық экономикалық одақ органдарының нормативтік-құқықтық сипаттағы актілерінің кәсіпкерлік қызметті жүргізу шарттарына нақты әсерін бағалау тетігін енгізу туралы және Еуразиялық экономикалық одақта рәсімді жүргізу үшін құқықтық негізді қалыптастыру туралы жыл сайынғы есебі туралы ақпаратты назарға ала отырып Еуразиялық одақ шеңберіндегі халықаралық шарттар жобаларының реттеуші әсерін бағалау, бұл кәсіпкерлік қызметті жүргізудің шарттарына  әсер етуі мүмкін:</w:t>
      </w:r>
    </w:p>
    <w:bookmarkEnd w:id="0"/>
    <w:bookmarkStart w:name="z2" w:id="1"/>
    <w:p>
      <w:pPr>
        <w:spacing w:after="0"/>
        <w:ind w:left="0"/>
        <w:jc w:val="both"/>
      </w:pPr>
      <w:r>
        <w:rPr>
          <w:rFonts w:ascii="Times New Roman"/>
          <w:b w:val="false"/>
          <w:i w:val="false"/>
          <w:color w:val="000000"/>
          <w:sz w:val="28"/>
        </w:rPr>
        <w:t>
      1. Еуразиялық экономикалық комиссияға:</w:t>
      </w:r>
    </w:p>
    <w:bookmarkEnd w:id="1"/>
    <w:bookmarkStart w:name="z3" w:id="2"/>
    <w:p>
      <w:pPr>
        <w:spacing w:after="0"/>
        <w:ind w:left="0"/>
        <w:jc w:val="both"/>
      </w:pPr>
      <w:r>
        <w:rPr>
          <w:rFonts w:ascii="Times New Roman"/>
          <w:b w:val="false"/>
          <w:i w:val="false"/>
          <w:color w:val="000000"/>
          <w:sz w:val="28"/>
        </w:rPr>
        <w:t>
      Еуразиялық экономикалық комиссияның қабылданған шешімдерінің нақты әсерін бағалау және кәсіпкерлік қызметті жүргізудің қыр-сырына әсер етуі мүмкін Еуразиялық экономикалық одақ шеңберіндегі халықаралық шарттар жобаларының реттеуші әсерін бағалау рәсімдерін енгізу жөніндегі жұмысты жалғастыру;</w:t>
      </w:r>
    </w:p>
    <w:bookmarkEnd w:id="2"/>
    <w:bookmarkStart w:name="z4" w:id="3"/>
    <w:p>
      <w:pPr>
        <w:spacing w:after="0"/>
        <w:ind w:left="0"/>
        <w:jc w:val="both"/>
      </w:pPr>
      <w:r>
        <w:rPr>
          <w:rFonts w:ascii="Times New Roman"/>
          <w:b w:val="false"/>
          <w:i w:val="false"/>
          <w:color w:val="000000"/>
          <w:sz w:val="28"/>
        </w:rPr>
        <w:t>
      2026 жылы Еуразиялық экономикалық комиссия шешімдерінің жобаларын және Еуразиялық экономикалық комиссия шешімдерінің жобаларын және Еуразиялық экономикалық одақ шеңберіндегі халықаралық шарттардың жобаларын реттеуші әсерді бағалау рәсімдерін жүргізу және Еуразиялық экономикалық комиссия қабылдаған шешімдердің нақты әсерін бағалау мониторингі туралы есеп Еуразиялық үкіметаралық кеңестің қарауына ұсыну (2024-2025 жылдар үшін).</w:t>
      </w:r>
    </w:p>
    <w:bookmarkEnd w:id="3"/>
    <w:bookmarkStart w:name="z5" w:id="4"/>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кеңестің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