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7d5c" w14:textId="c537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2029 жылға арналған темекі өніміне акциздердің бірыңғай индикативтік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29 мамырдағы № 42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темекі өнімдеріне акциздер саласында салық саясатын жүргізу қағидаттары туралы 2019 жылғы 19 желтоқсандағы Келісімнің </w:t>
      </w:r>
      <w:r>
        <w:rPr>
          <w:rFonts w:ascii="Times New Roman"/>
          <w:b w:val="false"/>
          <w:i w:val="false"/>
          <w:color w:val="000000"/>
          <w:sz w:val="28"/>
        </w:rPr>
        <w:t>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2029 жылға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сыртқы экономикалық қызметінің бірыңғай тауар номенклатурасының 2402 20 субпозициясында жіктелетін темекіге акциздердің ұлттық валютадағы 1000 дана үшін 45 еуроға баламалы мөлшердегі бірыңғай индикативтік мөлшерлемесінің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мемлекеттерде қолданылатын акциздердің нақты мөлшерлемелерінің осы тармақтың екінші абзацында көрсетілген индикативтік мөлшерлемеден 20 пайыздан төмен немесе үлкен жаққа аспайтын мөлшерде ауытқу диапазондары.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Қасымалиев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