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d623e" w14:textId="cdd62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Терефтал қышқылы мен оның тұздарына қатысты Еуразиялық экономикалық одақтың Бірыңғай кедендік тарифінің кедендік әкелу бажының мөлшерлемесін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2024 жылғы 22 сәуірдегі № 33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Еуразиялық экономикалық комиссия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(Еуразиялық экономикалық одақ туралы 29 мамырдағы шартқа № 1 қосымша, 2014 ж.) және № 1 қосымшаның 4-тармағы Жоғары Еуразиялық экономикалық кеңестің 2014 жылғы 23 желтоқсандағы № 98 шешімімен бекітілген Еуразиялық экономикалық комиссияның Регламентіне сәйкес Еуразиялық экономикалық комиссия Кеңесі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Кеңесінің 2021 жылғы 14 қыркүйектегі № 80 шешімімен бекітілген Еуразиялық экономикалық одақтың Бірыңғай кедендік тарифінің кедендік әкелу бажының мөлшерлемелері бойынша жіктелген терефтал қышқылына және оның тұздарына қатысты, коды 2917 36 000 0 СЭҚ ТН, 2024 жылғы 1 сәуірден бастап 2026 жылғы 31 наурызды қоса алғанда кедендік шығыстардың 0 пайызы мөлшерінде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 Кеңесінің 2021 жылғы 14 қыркүйектегі № 80 шешімімен бекітілген Еуразиялық экономикалық одақтың Бірыңғай кедендік тарифіне мынадай өзгерістер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2917 36 000 0 ЕАЭО сыртқы экономикалық қызметінің тауар сыныптамасы коды бар позициядағы Еуразиялық экономикалық одақтың Бірыңғай кедендік тарифіне ескертуге сілтеме "</w:t>
      </w:r>
      <w:r>
        <w:rPr>
          <w:rFonts w:ascii="Times New Roman"/>
          <w:b w:val="false"/>
          <w:i w:val="false"/>
          <w:color w:val="000000"/>
          <w:vertAlign w:val="superscript"/>
        </w:rPr>
        <w:t>52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>" деген сілтеме "</w:t>
      </w:r>
      <w:r>
        <w:rPr>
          <w:rFonts w:ascii="Times New Roman"/>
          <w:b w:val="false"/>
          <w:i w:val="false"/>
          <w:color w:val="000000"/>
          <w:vertAlign w:val="superscript"/>
        </w:rPr>
        <w:t>92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>" деген сілтемемен ауыстырылсын;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Еуразиялық экономикалық одақтың Бірыңғай кедендік тарифіндегі ескертулерде: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52С ескертпесі жарамсыз деп танылсын;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92С ескертпесін қосыңыз: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92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> 01.04.2024 ж. бастап 31.03.2026 ж. қоса алғанда кедендік құнның 0 (нөл) % мөлшеріндегі кедендік әкелу бажының мөлшерлемесі қолданылады.".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кейін күнтізбелік 10 күн өткен соң күшіне енеді және 2024 жылғы 1 сәуірден бастап туындайтын құқықтық қатынастарға қолданылады.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комиссиясы кеңесінің мүшелері: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 Жұманғарин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Қасымалиев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