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0c36" w14:textId="ff90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коррозияға төзімді болаттан жасалған ыстықтай деформацияланған жіксіз құбырларға қатысты демпингке қарсы шараның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2024 жылғы 17 желтоқсандағы № 145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(Еуразиялық экономикалық одақ туралы 2014 жылғы 29 мамырдағы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2019 жылғы 3 желтоқсандағы "Қытай Халық Республикасында шығарылатын және Еуразиялық экономикалық одақтың кедендік аумағына әкелінетін коррозияға төзімді болаттан жасалған ыстықтай деформацияланған жіксіз құбырларға қатысты демпингке қарсы бажды енгізу арқылы демпингке қарсы шараны қолдану туралы" № 218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қолданылуы қоса алғанда 2025 жылғы 24 қыркүйекке дейінгі мерзімге ұзартылсын.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2025 жылғы 24 қыркүйекке дейінгі мерзімде алдын ала демпингке қарсы баждарды алу үшін белгіленген тәртіппен Еуразиялық экономикалық комиссия алқасының 2019 жылғы 3 желтоқсандағы № 218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мөлшерлемелер бойынша демпингке қарсы баж алуды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бірақ 2025 жылғы 1 ақпаннан ерте емес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