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274c" w14:textId="d302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Қолдану нәтижесінде Кеден одағының "Парфюмериялық-косметикалық өнімнің қауіпсіздігі туралы" техникалық регламентінің (КО ТР 009/2011) талаптарын сақтау ерікті негізде қамтамасыз етілетін мемлекетаралық стандарттарды, сондай-ақ зерттеу (сынақ) және өлшеу қағидалары мен әдістерін, соның ішінде Кеден одағының "Парфюмериялық-косметикалық өнімнің қауіпсіздігі туралы" техникалық регламентінің (КО ТР 009/2011) талаптарын қолдану мен орындау және техникалық регламент объектілерінің сәйкестігіне бағалауды жүзеге асыру үшін қажетті үлгілерді іріктеу қағидаларын қамтитын мемлекетаралық стандарттарды әзірлеу (өзгерістер енгізу, қайта қарау) жөніндегі бағдарламаға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2024 жылғы 26 қарашадағы № 133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 және 12-тармақшаларына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тіркелген № 2 қосымшаның 7-тармағына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Қолдану нәтижесінде Кеден одағының "Парфюмериялық-косметикалық өнімнің қауіпсіздігі туралы" техникалық регламентінің (КО ТР 009/2011) талаптарын сақтау ерікті негізде қамтамасыз етілетін мемлекетаралық стандарттарды, сондай-ақ зерттеу (сынақ) және өлшем қағидалары мен әдістерін, соның ішінде Кеден одағының "Парфюмериялық-косметикалық өнімнің қауіпсіздігі туралы" техникалық регламентінің (КО ТР 009/2011) талаптарын қолдану мен орындау және техникалық регламент объектілерінің сәйкестігіне бағалауды жүзеге асыру үшін қажетті үлгілерді іріктеу қағидаларын қамтитын мемлекетаралық стандарттарды әзірлеу (өзгерістер енгізу, қайта қарау) жөніндегі бағдарламаға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өзгертулер енгізілсін.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Еуразиялық экономикалық комиссиясы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алқасының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комиссиясы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Қолдану нәтижесінде Кеден одағының "Парфюмериялық-косметикалық өнімнің қауіпсіздігі туралы" техникалық регламентінің (КО ТР 009/2011) талаптарын сақтау ерікті негізде қамтамасыз етілетін мемлекетаралық стандарттарды, сондай-ақ зерттеу (сынақ) және өлшем қағидалары мен әдістерін, соның ішінде Кеден одағының "Парфюмериялық-косметикалық өнімнің қауіпсіздігі туралы" техникалық регламентінің (КО ТР 009/2011) талаптарын қолдану мен орындау және техникалық регламент объектілерінің сәйкестігіне бағалауды жүзеге асыру үшін қажетті үлгілерді іріктеу қағидаларын қамтитын мемлекетаралық стандарттарды әзірлеу (өзгерістер енгізу, қайта қарау) жөніндегі бағдарламаға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20, 28, 33, 34, 36 – 42, 44 – 46 және 48 позициялар алып тасталсын.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Мынадай мазмұндағы 63 – 65-позициялармен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71.100.40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07.100.40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Парфюмериялық-косметикалық өнім. Микробиология. Микробиологиялық көрсеткіштерді анықтау стандарттарында қолданылатын қоректік орталардың сапасын бақылау. ISO 4973:2023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5-баптың 4, 7-тармақтары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Парфюмериялық-косметикалық өнім. Өніммен жанасатын қаптамаға қойылатын талаптар. 34652-2020 МемСТ қайта қарау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8-тармағы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Ойыншықтар. Қауіпсіздік талаптары. 13-бөлім. Иіс сезуін дамытуға арналған үстел ойындары, парфюмерлік-косметикалық өнімдерді жасауға арналған жиынтықтар және дәм ойындары. EN 71-13:2021+A1:2022 негізінде EN 71-13-2018 МемСТ қайта қарау.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2-9-тармақтары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