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2a71" w14:textId="4022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Кеден кодексінің 120-бабына сәйкес шығарылған тауарларға қатысты берілген тауарларға арналған декларацияларға қатысты кедендік, өзге де құжаттар және (немесе) мәліметтерді осындай декларацияда мәлімделген мәліметтерді растайтын құжаттар және көрсетілген тауарларға арналған декларацияда мәлімделген және (немесе) кеден органдарына ұсынылған құжаттарда қамтылған мәліметтер және кедендік операцияларды жүргізудің кейбір ерекшеліктері туралы тауарларға декларация берілгенге дейін тауарларды шығарумен байланысты тексеруді жүргізу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2024 жылғы 19 қарашадағы № 130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Кеден кодексінің 120 бабының </w:t>
      </w:r>
      <w:r>
        <w:rPr>
          <w:rFonts w:ascii="Times New Roman"/>
          <w:b w:val="false"/>
          <w:i w:val="false"/>
          <w:color w:val="000000"/>
          <w:sz w:val="28"/>
        </w:rPr>
        <w:t>20 тармағына</w:t>
      </w:r>
      <w:r>
        <w:rPr>
          <w:rFonts w:ascii="Times New Roman"/>
          <w:b w:val="false"/>
          <w:i w:val="false"/>
          <w:color w:val="000000"/>
          <w:sz w:val="28"/>
        </w:rPr>
        <w:t xml:space="preserve"> және 324 бабының </w:t>
      </w:r>
      <w:r>
        <w:rPr>
          <w:rFonts w:ascii="Times New Roman"/>
          <w:b w:val="false"/>
          <w:i w:val="false"/>
          <w:color w:val="000000"/>
          <w:sz w:val="28"/>
        </w:rPr>
        <w:t>10 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Кедендік органмен ұсынылған Еуразиялық экономикалық одақ Кеден кодексінің 120-бабына сәйкес шығарылған тауарларға қатысты берілген тауарларға арналған декларацияларға қатысты кедендік, өзге де құжаттар және (немесе) мәліметтерді  осындай декларацияда мәлімделген мәліметтерді растайтын құжаттар және көрсетілген тауарларға арналған декларацияда мәлімделген және (немесе) кеден органдарына ұсынылған құжаттарда қамтылған мәліметтер және кедендік операцияларды жүргізудің кейбір ерекшеліктері туралы тауарларға декларация берілгенге дейін тауарларды шығарумен байланысты тексеруді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одақ Кеден кодексінің 120-бабының </w:t>
      </w:r>
      <w:r>
        <w:rPr>
          <w:rFonts w:ascii="Times New Roman"/>
          <w:b w:val="false"/>
          <w:i w:val="false"/>
          <w:color w:val="000000"/>
          <w:sz w:val="28"/>
        </w:rPr>
        <w:t>17-тармағында</w:t>
      </w:r>
      <w:r>
        <w:rPr>
          <w:rFonts w:ascii="Times New Roman"/>
          <w:b w:val="false"/>
          <w:i w:val="false"/>
          <w:color w:val="000000"/>
          <w:sz w:val="28"/>
        </w:rPr>
        <w:t xml:space="preserve"> көзделген электрондық құжатты қалыптастыруды және декларантқа жіберуді не тиісті белгілер қоюды кеден органы тауарларға арналған декларация тіркелген кезден бастап 4 сағат ішінде, ал тауарларға арналған декларация Кеден органының жұмыс уақыты аяқталғанға дейін 4 сағаттан аз уақыт бұрын тіркелген жағдайларда, кеден органы - осы кеден органының жұмыс уақыты басталған сәттен бастап 4 сағат ішінде.жүзеге асырады деп айқындалсын.</w:t>
      </w:r>
    </w:p>
    <w:bookmarkStart w:name="z4" w:id="0"/>
    <w:p>
      <w:pPr>
        <w:spacing w:after="0"/>
        <w:ind w:left="0"/>
        <w:jc w:val="both"/>
      </w:pPr>
      <w:r>
        <w:rPr>
          <w:rFonts w:ascii="Times New Roman"/>
          <w:b w:val="false"/>
          <w:i w:val="false"/>
          <w:color w:val="000000"/>
          <w:sz w:val="28"/>
        </w:rPr>
        <w:t xml:space="preserve">
      3. Осы Шешім ресми жарияланған күнінен бастап 180 күнтізбелік күн өткен соң күшіне енеді.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2024 жылғы 19 қарашадағы</w:t>
            </w:r>
            <w:r>
              <w:br/>
            </w:r>
            <w:r>
              <w:rPr>
                <w:rFonts w:ascii="Times New Roman"/>
                <w:b w:val="false"/>
                <w:i w:val="false"/>
                <w:color w:val="000000"/>
                <w:sz w:val="20"/>
              </w:rPr>
              <w:t>№ 130 шешімімен</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Кедендік органмен ұсынылған Еуразиялық экономикалық одақ Кеден кодексінің 120-бабына сәйкес шығарылған тауарларға қатысты берілген тауарларға арналған декларацияларға қатысты кедендік, өзге де құжаттар және (немесе) мәліметтерді осындай декларацияда мәлімделген мәліметтерді растайтын құжаттар және көрсетілген тауарларға арналған декларацияда мәлімделген және (немесе) кеден органдарына ұсынылған құжаттарда қамтылған мәліметтер және кедендік операцияларды жүргізудің кейбір ерекшеліктері туралы тауарларға декларация берілгенге дейін тауарларды шығарумен байланысты тексеруді жүргізу ТӘРТІБІ</w:t>
      </w:r>
    </w:p>
    <w:bookmarkEnd w:id="1"/>
    <w:p>
      <w:pPr>
        <w:spacing w:after="0"/>
        <w:ind w:left="0"/>
        <w:jc w:val="left"/>
      </w:pPr>
    </w:p>
    <w:p>
      <w:pPr>
        <w:spacing w:after="0"/>
        <w:ind w:left="0"/>
        <w:jc w:val="both"/>
      </w:pPr>
      <w:r>
        <w:rPr>
          <w:rFonts w:ascii="Times New Roman"/>
          <w:b w:val="false"/>
          <w:i w:val="false"/>
          <w:color w:val="000000"/>
          <w:sz w:val="28"/>
        </w:rPr>
        <w:t xml:space="preserve">
      1. Осы Тәртіп Еуразиялық экономикалық одақ Кеден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шығарылған тауарларға қатысты берілген тауарларға арналған декларацияға(бұдан әрі тиісінше – ТД, Кодекс, Одақ), мәлімделген мәліметтерді растайтын құжаттарға қатысты кедендік, өзге де құжаттарға және (немесе) мәліметтерге тексеру жүргізу ТД-да және ТД-да мәлімделген және (немесе) кеден органдарына ұсынылған құжаттарда қамтылған мәліметтерде (бұдан әрі-құжаттарды және (немесе) мәліметтерді тексеру) қағидаларын айқындайды.</w:t>
      </w:r>
    </w:p>
    <w:bookmarkStart w:name="z8" w:id="2"/>
    <w:p>
      <w:pPr>
        <w:spacing w:after="0"/>
        <w:ind w:left="0"/>
        <w:jc w:val="both"/>
      </w:pPr>
      <w:r>
        <w:rPr>
          <w:rFonts w:ascii="Times New Roman"/>
          <w:b w:val="false"/>
          <w:i w:val="false"/>
          <w:color w:val="000000"/>
          <w:sz w:val="28"/>
        </w:rPr>
        <w:t>
      2. Құжаттарды және (немесе) мәліметтерді тексеру ТД тіркелген кезден бастап 4 сағат ішінде ТД-да мәлімделген мәліметтерді растайтын құжаттарды сұрату қажеттілігі анықталған жағдайда осы Тәртіпке сәйкес жүргізіледі, ал ТД тауарларға арналған декларация Кеден органының жұмыс уақыты аяқталғанға дейін 4 сағаттан аз уақыт бұрын тіркелген жағдайларда, кеден органы - осы кеден органының жұмыс уақыты басталған сәттен бастап 4 сағат ішінде жүзеге асырылады.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ТД тексеру барысында ТД-да мәлімделген мәліметтерді растайтын құжаттарды декларантқа электрондық құжатты жіберумен не ТД берілгенге дейін тауарларды шығару туралы мәліметтерді қамтитын қағаз жеткізгіште берілген ТД-ға тиісті белгілер қоюмен бір мезгілде сұрау салу қажеттілігі анықталған жағдайда, кеден органы декларанттан мынадай құжаттарды қоспағанда, осындай құжаттарды сұратады және (немесе) тауарларға декларация берілгенге дейін тауарларды шығару туралы өтінішпен бірлесіп бұрын ұсынылған мәліметтер (бұдан әрі – өтініш) не Кодекстің 80-бабының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алынуы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Кодекстің 120-бабының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(егер өтініш қағаз жеткізгіште берілсе);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Кодекстің 120-бабының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(егер өтініш электрондық құжат түрінде берілген болса);</w:t>
      </w:r>
    </w:p>
    <w:bookmarkStart w:name="z12" w:id="3"/>
    <w:p>
      <w:pPr>
        <w:spacing w:after="0"/>
        <w:ind w:left="0"/>
        <w:jc w:val="both"/>
      </w:pPr>
      <w:r>
        <w:rPr>
          <w:rFonts w:ascii="Times New Roman"/>
          <w:b w:val="false"/>
          <w:i w:val="false"/>
          <w:color w:val="000000"/>
          <w:sz w:val="28"/>
        </w:rPr>
        <w:t>
      в) осы тармақтың "а" және "б" тармақшаларында көрсетілген құжаттар туралы мәліметтер және (немесе) олардан алынған мәліметтер.</w:t>
      </w:r>
    </w:p>
    <w:bookmarkEnd w:id="3"/>
    <w:bookmarkStart w:name="z13" w:id="4"/>
    <w:p>
      <w:pPr>
        <w:spacing w:after="0"/>
        <w:ind w:left="0"/>
        <w:jc w:val="both"/>
      </w:pPr>
      <w:r>
        <w:rPr>
          <w:rFonts w:ascii="Times New Roman"/>
          <w:b w:val="false"/>
          <w:i w:val="false"/>
          <w:color w:val="000000"/>
          <w:sz w:val="28"/>
        </w:rPr>
        <w:t>
      4. Осы Тәртіптің 9-тармағының "а" тармақшасында көрсетілген жағдайда, осы Тәртіптің 3-тармағына сәйкес құжаттарды сұратумен бір мезгілде кеден органы осы Тәртіптің 9-тармағының бірінші абзацында көрсетілген құжаттарды және (немесе) мәліметтерді сұратуы мүмкін.</w:t>
      </w:r>
    </w:p>
    <w:bookmarkEnd w:id="4"/>
    <w:bookmarkStart w:name="z14" w:id="5"/>
    <w:p>
      <w:pPr>
        <w:spacing w:after="0"/>
        <w:ind w:left="0"/>
        <w:jc w:val="both"/>
      </w:pPr>
      <w:r>
        <w:rPr>
          <w:rFonts w:ascii="Times New Roman"/>
          <w:b w:val="false"/>
          <w:i w:val="false"/>
          <w:color w:val="000000"/>
          <w:sz w:val="28"/>
        </w:rPr>
        <w:t>
      Осы Тәртіптің 9-тармағының бірінші абзацында көрсетілген құжаттарды және (немесе) мәліметтерді сұрату кезінде осы Тәртіптің 10-15-тармақтарының қағидалары қолданылады.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Тәртіптің 3 тармағына сәйкес сұратылған құжаттарды декларант Кеден органы осындай сұрау салуды жіберген күннен кейінгі 5 жұмыс күні кешіктірмей ұсынуы тиіс.</w:t>
      </w:r>
    </w:p>
    <w:bookmarkStart w:name="z16" w:id="6"/>
    <w:p>
      <w:pPr>
        <w:spacing w:after="0"/>
        <w:ind w:left="0"/>
        <w:jc w:val="both"/>
      </w:pPr>
      <w:r>
        <w:rPr>
          <w:rFonts w:ascii="Times New Roman"/>
          <w:b w:val="false"/>
          <w:i w:val="false"/>
          <w:color w:val="000000"/>
          <w:sz w:val="28"/>
        </w:rPr>
        <w:t>
      6. Егер осы Тәртіптің 3-тармағына сәйкес сұратылған құжаттар осы Тәртіптің 5-тармағында белгіленген мерзімде ұсынылмаған жағдайда, құжаттарды және (немесе) мәліметтерді тексеру Құжаттарды тапсыру мерзімі өткен күні аяқталады, ал егер ТД бергенге дейін кедендік сараптама тағайындалған болса – кедендік сараптама нәтижелерін алған күннен кейінгі 1 жұмыс күнінен кешіктірмей (егер кедендік сараптама нәтижелері құжаттарды ұсыну мерзімі өткеннен кейін алынған болса), бұл туралы кеден органы ол аяқталған күннен кейінгі 1 жұмыс күнінен кешіктірмей декларантты хабардар етеді.</w:t>
      </w:r>
    </w:p>
    <w:bookmarkEnd w:id="6"/>
    <w:p>
      <w:pPr>
        <w:spacing w:after="0"/>
        <w:ind w:left="0"/>
        <w:jc w:val="both"/>
      </w:pPr>
      <w:r>
        <w:rPr>
          <w:rFonts w:ascii="Times New Roman"/>
          <w:b w:val="false"/>
          <w:i w:val="false"/>
          <w:color w:val="000000"/>
          <w:sz w:val="28"/>
        </w:rPr>
        <w:t xml:space="preserve">
      Құжаттарды және (немесе) мәліметтерді тексеру нәтижелері бойынша ол аяқталған күннен бастап 10 жұмыс күнінен кешіктірмей кеден органы өзінің иелігіндегі ақпараттың негізінде ТД-да мәлімделген мәліметтерге өзгерістер (толықтырулар) енгізу туралы шешім қабылдайды, оның нысаны мен жіберу (тапсыру) тәртібі өзгерістер (толықтырулар) енгізу тәртібінің V бөлімінде айқындалады) Еуразиялық экономикалық комиссия Алқасының 2013 жылғы 10 желтоқсандағы № 289 шешімімен (бұдан әрі – ТД-да мәлімделген мәліметтерге өзгерістер (толықтырулар) енгізу туралы шешім) бекітілген тауарларға арналған декларацияда мәлімделген мәліметтерге). Бұл жағдайда төленуге жататын кедендік баждарды, салықтарды, арнайы, демпингке қарсы, өтемақы баждарын есептеу үшін база кеден органында бар мәліметтер негізінде айқындалады, ал Тауарларды сыныптау Кодекстің 20-бабының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жүзеге асырылады.</w:t>
      </w:r>
    </w:p>
    <w:p>
      <w:pPr>
        <w:spacing w:after="0"/>
        <w:ind w:left="0"/>
        <w:jc w:val="both"/>
      </w:pPr>
      <w:r>
        <w:rPr>
          <w:rFonts w:ascii="Times New Roman"/>
          <w:b w:val="false"/>
          <w:i w:val="false"/>
          <w:color w:val="000000"/>
          <w:sz w:val="28"/>
        </w:rPr>
        <w:t>
      Егер тауардың коды ЕАЭО СЭҚ ТН сәйкес таңбалар саны 10 дан кем топтастыру деңгейінде айқындалған жағдайда:</w:t>
      </w:r>
    </w:p>
    <w:p>
      <w:pPr>
        <w:spacing w:after="0"/>
        <w:ind w:left="0"/>
        <w:jc w:val="both"/>
      </w:pPr>
      <w:r>
        <w:rPr>
          <w:rFonts w:ascii="Times New Roman"/>
          <w:b w:val="false"/>
          <w:i w:val="false"/>
          <w:color w:val="000000"/>
          <w:sz w:val="28"/>
        </w:rPr>
        <w:t>
      кедендік баждарды есептеу үшін осындай топтастыруға кіретін тауарларға сәйкес келетін кедендік баж ставкаларының ең үлкені қолданылады;</w:t>
      </w:r>
    </w:p>
    <w:p>
      <w:pPr>
        <w:spacing w:after="0"/>
        <w:ind w:left="0"/>
        <w:jc w:val="both"/>
      </w:pPr>
      <w:r>
        <w:rPr>
          <w:rFonts w:ascii="Times New Roman"/>
          <w:b w:val="false"/>
          <w:i w:val="false"/>
          <w:color w:val="000000"/>
          <w:sz w:val="28"/>
        </w:rPr>
        <w:t>
      салықтарды есептеу үшін қосылған құн салығы ставкаларының ең үлкені, кедендік баж ставкаларының ең үлкені белгіленген осындай топтамаға кіретін тауарларға сәйкес келетін акциздер (акциздік салық немесе акциздік алым) ставкаларының ең үлкені қолданылады;</w:t>
      </w:r>
    </w:p>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сегізінші және тоғызыншы абзацтарын ескере отырып, осындай топтастыруға кіретін тауарларға сәйкес келетін арнайы, демпингке қарсы, өтемақы баждарының ең үлкен ставкалары қолданылады.</w:t>
      </w:r>
    </w:p>
    <w:p>
      <w:pPr>
        <w:spacing w:after="0"/>
        <w:ind w:left="0"/>
        <w:jc w:val="both"/>
      </w:pPr>
      <w:r>
        <w:rPr>
          <w:rFonts w:ascii="Times New Roman"/>
          <w:b w:val="false"/>
          <w:i w:val="false"/>
          <w:color w:val="000000"/>
          <w:sz w:val="28"/>
        </w:rPr>
        <w:t xml:space="preserve">
      Арнайы, демпингке қарсы, өтемақы баждары кодекстің </w:t>
      </w:r>
      <w:r>
        <w:rPr>
          <w:rFonts w:ascii="Times New Roman"/>
          <w:b w:val="false"/>
          <w:i w:val="false"/>
          <w:color w:val="000000"/>
          <w:sz w:val="28"/>
        </w:rPr>
        <w:t>314-бабының</w:t>
      </w:r>
      <w:r>
        <w:rPr>
          <w:rFonts w:ascii="Times New Roman"/>
          <w:b w:val="false"/>
          <w:i w:val="false"/>
          <w:color w:val="000000"/>
          <w:sz w:val="28"/>
        </w:rPr>
        <w:t xml:space="preserve"> ережелерін ескере отырып, Кодекстің </w:t>
      </w:r>
      <w:r>
        <w:rPr>
          <w:rFonts w:ascii="Times New Roman"/>
          <w:b w:val="false"/>
          <w:i w:val="false"/>
          <w:color w:val="000000"/>
          <w:sz w:val="28"/>
        </w:rPr>
        <w:t>4-тарауына</w:t>
      </w:r>
      <w:r>
        <w:rPr>
          <w:rFonts w:ascii="Times New Roman"/>
          <w:b w:val="false"/>
          <w:i w:val="false"/>
          <w:color w:val="000000"/>
          <w:sz w:val="28"/>
        </w:rPr>
        <w:t xml:space="preserve"> сәйкес расталған тауарлардың шығу тегіне қарай есептеледі.</w:t>
      </w:r>
    </w:p>
    <w:p>
      <w:pPr>
        <w:spacing w:after="0"/>
        <w:ind w:left="0"/>
        <w:jc w:val="both"/>
      </w:pPr>
      <w:r>
        <w:rPr>
          <w:rFonts w:ascii="Times New Roman"/>
          <w:b w:val="false"/>
          <w:i w:val="false"/>
          <w:color w:val="000000"/>
          <w:sz w:val="28"/>
        </w:rPr>
        <w:t xml:space="preserve">
      Егер құжаттардың болмауына байланысты тауарлардың шығу тегін анықтау мүмкін болмаған жағдайда </w:t>
      </w:r>
    </w:p>
    <w:p>
      <w:pPr>
        <w:spacing w:after="0"/>
        <w:ind w:left="0"/>
        <w:jc w:val="both"/>
      </w:pPr>
      <w:r>
        <w:rPr>
          <w:rFonts w:ascii="Times New Roman"/>
          <w:b w:val="false"/>
          <w:i w:val="false"/>
          <w:color w:val="000000"/>
          <w:sz w:val="28"/>
        </w:rPr>
        <w:t>
      тауарлардың шығу тегі туралы, арнайы, демпингке қарсы, өтемақы баждары ЕАЭО СЭҚ ТН-нің сол кодымен жіктелетін тауарларға (егер тауардың сыныптамасы 10 белгі деңгейінде жүзеге асырылса) не тиісті топтамаға кіретін тауарларға (егер тауарлардың кодтары ТН-ға сәйкес болса) қатысты белгіленген арнайы, демпингке қарсы, өтемақы баждарының ең жоғары ставкалары негізге алына отырып есептеледі ЕАЭО СЭҚ таңбалар саны 10-нан кем топтастыру деңгейінде айқындалған).</w:t>
      </w:r>
    </w:p>
    <w:p>
      <w:pPr>
        <w:spacing w:after="0"/>
        <w:ind w:left="0"/>
        <w:jc w:val="both"/>
      </w:pPr>
      <w:r>
        <w:rPr>
          <w:rFonts w:ascii="Times New Roman"/>
          <w:b w:val="false"/>
          <w:i w:val="false"/>
          <w:color w:val="000000"/>
          <w:sz w:val="28"/>
        </w:rPr>
        <w:t xml:space="preserve">
      Кейіннен тауарлар туралы нақты мәліметтер анықталған кезде кедендік баждар, салықтар, арнайы, демпингке қарсы, өтемақы баждары осындай дәл мәліметтер негізге алына отырып есептеледі, кедендік баждардың, салықтардың, арнайы, демпингке қарсы, өтемақы баждарының артық төленген және (немесе) артық өндіріп алынған сомаларын қайтару (есепке жатқызу) не төленбеген сомаларды Кодекстің 10 және 10-тарауларына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өндіріп алу жүзеге асырылады. </w:t>
      </w:r>
    </w:p>
    <w:bookmarkStart w:name="z17" w:id="7"/>
    <w:p>
      <w:pPr>
        <w:spacing w:after="0"/>
        <w:ind w:left="0"/>
        <w:jc w:val="both"/>
      </w:pPr>
      <w:r>
        <w:rPr>
          <w:rFonts w:ascii="Times New Roman"/>
          <w:b w:val="false"/>
          <w:i w:val="false"/>
          <w:color w:val="000000"/>
          <w:sz w:val="28"/>
        </w:rPr>
        <w:t>
      7. Егер осы Тәртіптің 5-тармағына сәйкес ұсынылған құжаттар, сондай-ақ кедендік сараптама нәтижелері (ол тағайындалған жағдайда) тексерілетін мәліметтердің дұрыстығын және (немесе) толықтығын растаған жағдайда, құжаттарды және (немесе) мәліметтерді тексеру құжаттар ұсынылған күннен бастап 3 жұмыс күнінен кешіктірілмей (егер кедендік сараптама тағайындалмаса не оның нәтижелері құжаттар ұсынылғанға дейін алынды) немесе кедендік сараптама нәтижелерін алған күннен бастап 3 жұмыс күнінен кешіктірмей (егер кедендік сараптама нәтижелері құжаттар ұсынылғаннан кейін алынған болса), аяқталады, бұл туралы кеден органы ол аяқталған күннен кейінгі 1 жұмыс күнінен кешіктірмей  декларантты хабардар етеді.</w:t>
      </w:r>
    </w:p>
    <w:bookmarkEnd w:id="7"/>
    <w:bookmarkStart w:name="z18" w:id="8"/>
    <w:p>
      <w:pPr>
        <w:spacing w:after="0"/>
        <w:ind w:left="0"/>
        <w:jc w:val="both"/>
      </w:pPr>
      <w:r>
        <w:rPr>
          <w:rFonts w:ascii="Times New Roman"/>
          <w:b w:val="false"/>
          <w:i w:val="false"/>
          <w:color w:val="000000"/>
          <w:sz w:val="28"/>
        </w:rPr>
        <w:t xml:space="preserve">
      8. Егер осы Тәртіптің 5-тармағына сәйкес ұсынылған құжаттар, сондай-ақ кедендік сараптама нәтижелері (ол тағайындалған жағдайда) тексерілетін мәліметтердің дұрыстығын және (немесе) толықтығын растамаған жағдайда, құжаттарды және (немесе) мәліметтерді тексеру құжаттар ұсынылған күннен бастап 3 жұмыс күнінен кешіктірілмей аяқталады (егер кедендік сараптама тағайындалмаса не ол тағайындалмаса). нәтижелер құжаттар ұсынылғанға дейін алынды) немесе кедендік сараптама нәтижелерін алған күннен бастап 3 жұмыс күнінен кешіктірмей (егер кедендік сараптама нәтижелері құжаттар ұсынылғаннан кейін алынған болса), бұл туралы кеден органы ол аяқталған күннен кейінгі 1 жұмыс күнінен кешіктірмей декларантты хабардар етеді. </w:t>
      </w:r>
    </w:p>
    <w:bookmarkEnd w:id="8"/>
    <w:p>
      <w:pPr>
        <w:spacing w:after="0"/>
        <w:ind w:left="0"/>
        <w:jc w:val="both"/>
      </w:pPr>
      <w:r>
        <w:rPr>
          <w:rFonts w:ascii="Times New Roman"/>
          <w:b w:val="false"/>
          <w:i w:val="false"/>
          <w:color w:val="000000"/>
          <w:sz w:val="28"/>
        </w:rPr>
        <w:t>
      Құжаттарды және (немесе) мәліметтерді тексеру нәтижелері бойынша кеден органы ол аяқталған күннен бастап 7 жұмыс күнінен кешіктірмей өзінің иелігіндегі ақпараттың негізінде ТД-да мәлімделген мәліметтерге өзгерістер (толықтырулар) енгізу туралы шешім қабылдайды. Бұл жағдайда төленуге жататын кедендік баждарды, салықтарды, арнайы, демпингке қарсы, өтемақы баждарын есептеу осы Тәртіптің 6-тармағының ережелеріне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Кеден органы осы Тәртіптің 3-тармағына сәйкес декларант сұратылған құжаттарды ұсынған күннен кейінгі 3 жұмыс күнінен кешіктірмей (мұндай құжаттар осы Тәртіптің 3-тармағында көрсетілген құжаттарды сұратумен бір мезгілде сұратылған жағдайды қоспағанда, осы Тәртіптің 4-тармағына сәйкес) декларанттан коммерциялық, бухгалтерлік құжаттарды, тауардың шығу тегі туралы сертификат және (немесе) өзге де құжаттар және (немесе) мәліметтер, оның ішінде жазбаша түсіндірмелер (бұдан әрі – ТД-да мәлімделген тексерілетін мәліметтердің және (немесе) өзге құжаттардағы мәліметтердің дұрыстығын және (немесе) толықтығын анықтау үшін қажетті құжаттар және (немесе) мәліметтер) мынадай жағдайларда сұратуға құқылы:</w:t>
      </w:r>
    </w:p>
    <w:bookmarkStart w:name="z20" w:id="9"/>
    <w:p>
      <w:pPr>
        <w:spacing w:after="0"/>
        <w:ind w:left="0"/>
        <w:jc w:val="both"/>
      </w:pPr>
      <w:r>
        <w:rPr>
          <w:rFonts w:ascii="Times New Roman"/>
          <w:b w:val="false"/>
          <w:i w:val="false"/>
          <w:color w:val="000000"/>
          <w:sz w:val="28"/>
        </w:rPr>
        <w:t>
      а) кеден органы Одақ құқығын құрайтын халықаралық шарттардың және (немесе) актілердің және (немесе) Одаққа мүше мемлекеттердің кедендік реттеу туралы заңнамасының кедендік құқықтық қатынастарды реттейтін ережелерін сақтамау белгілерін анықтаған;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осы Тәртіптің 5-тармағына сәйкес ұсынылған құжаттар, сондай-ақ бұрын өтінішпен бірлесіп ұсынылған құжаттар және (немесе) Кодекстің 109-бабы </w:t>
      </w:r>
      <w:r>
        <w:rPr>
          <w:rFonts w:ascii="Times New Roman"/>
          <w:b w:val="false"/>
          <w:i w:val="false"/>
          <w:color w:val="000000"/>
          <w:sz w:val="28"/>
        </w:rPr>
        <w:t>7-тармағының</w:t>
      </w:r>
      <w:r>
        <w:rPr>
          <w:rFonts w:ascii="Times New Roman"/>
          <w:b w:val="false"/>
          <w:i w:val="false"/>
          <w:color w:val="000000"/>
          <w:sz w:val="28"/>
        </w:rPr>
        <w:t xml:space="preserve"> үшінші абзацына сәйкес ұсынылған құжаттар қажетті мәліметтерді қамтымайды немесе тексерілетін мәліметтерді тиісті түрде расталмаған; </w:t>
      </w:r>
    </w:p>
    <w:bookmarkStart w:name="z22" w:id="10"/>
    <w:p>
      <w:pPr>
        <w:spacing w:after="0"/>
        <w:ind w:left="0"/>
        <w:jc w:val="both"/>
      </w:pPr>
      <w:r>
        <w:rPr>
          <w:rFonts w:ascii="Times New Roman"/>
          <w:b w:val="false"/>
          <w:i w:val="false"/>
          <w:color w:val="000000"/>
          <w:sz w:val="28"/>
        </w:rPr>
        <w:t>
      в) кеден органы осы Тәртіптің 5-тармағына сәйкес ұсынылған құжаттардағы мәліметтердің дәйексіз белгілерін анықтаған.</w:t>
      </w:r>
    </w:p>
    <w:bookmarkEnd w:id="10"/>
    <w:bookmarkStart w:name="z23" w:id="11"/>
    <w:p>
      <w:pPr>
        <w:spacing w:after="0"/>
        <w:ind w:left="0"/>
        <w:jc w:val="both"/>
      </w:pPr>
      <w:r>
        <w:rPr>
          <w:rFonts w:ascii="Times New Roman"/>
          <w:b w:val="false"/>
          <w:i w:val="false"/>
          <w:color w:val="000000"/>
          <w:sz w:val="28"/>
        </w:rPr>
        <w:t xml:space="preserve">
      10. Декларанттан құжаттарды және (немесе) мәліметтерді сұрау </w:t>
      </w:r>
    </w:p>
    <w:bookmarkEnd w:id="11"/>
    <w:p>
      <w:pPr>
        <w:spacing w:after="0"/>
        <w:ind w:left="0"/>
        <w:jc w:val="both"/>
      </w:pPr>
      <w:r>
        <w:rPr>
          <w:rFonts w:ascii="Times New Roman"/>
          <w:b w:val="false"/>
          <w:i w:val="false"/>
          <w:color w:val="000000"/>
          <w:sz w:val="28"/>
        </w:rPr>
        <w:t xml:space="preserve">
      осы Тәртіптің 9-тармағына сәйкес негізді болуға және ТД-да мәлімделген мәліметтер және (немесе) өзге де құжаттардағы мәліметтер тиісті түрде расталмағанын немесе дәйексіз болып табылуы мүмкін екенін көрсететін белгілердің тізбесін, сондай-ақ сұрау салынатын құжаттардың және (немесе) мәліметтердің тізбесін қамтуға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Осы Тәртіптің 9-тармағына сәйкес сұратылған, сондай-ақ осы Тәртіптің 4-тармағында айқындалған жағдайда құжаттар және (немесе) мәліметтер не осындай құжаттар және (немесе) мәліметтер ұсынылмайтын және (немесе) жоқ себептердің түсіндірмесі декларантпен ДТ тіркелген күннен бастап күнтізбелік 60 күннен кешіктірілмейтін мерзімде ұсынылуға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Егер осы Тәртіптің 11-тармағына сәйкес ұсынылған құжаттар және (немесе) мәліметтер не осындай құжаттар және (немесе) мәліметтер ұсынылмауы және (немесе) болмауы себептерін түсіндіру құжаттарды және (немесе) мәліметтерді тексеру жүргізу үшін негіздерді жоймаса, кеден органы 13-тармақта белгіленген мерзім өткенге дейін ТД-да мәлімделген тексерілетін мәліметтердің және (немесе) өзге құжаттардағы мәліметтердің дұрыстығы мен толықтығын анықтау үшін қажетті қосымша құжаттарды және (немесе) мәліметтерді сұратуға құқылы.</w:t>
      </w:r>
    </w:p>
    <w:p>
      <w:pPr>
        <w:spacing w:after="0"/>
        <w:ind w:left="0"/>
        <w:jc w:val="both"/>
      </w:pPr>
      <w:r>
        <w:rPr>
          <w:rFonts w:ascii="Times New Roman"/>
          <w:b w:val="false"/>
          <w:i w:val="false"/>
          <w:color w:val="000000"/>
          <w:sz w:val="28"/>
        </w:rPr>
        <w:t>
      Мұндай қосымша құжаттар және (немесе) мәліметтер кеден органы тиісті сұрау салуды тіркеген күннен бастап күнтізбелік 10 күннен кешіктірілмей ұсынылуға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тармаққа сәйкес қосымша құжаттарды және (немесе) мәліметтерді ұсыну туралы сұрау салу жіберілген кезде осы Тәртіптің 13-тармағында көрсетілген мерзімнің өтуін кеден органы осындай сұрау салуды тіркеген күннен бастап тоқтата тұрады және кеден органы қосымша құжаттарды және (немесе) мәліметтерді алған күннен бастап, ал олар ұсынылмаған жағдайда – олардың ұсыныстарының мерзімі өткен күннен бастап қайта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Құжаттар және (немесе) мәліметтер осы Тәртіптің 9 –тармағына сәйкес сұратылған жағдайда құжаттарды және (немесе) мәліметтерді тексеру құжаттар және (немесе) мәліметтер ұсынылған күннен бастап күнтізбелік 30 күннен кешіктірілмей, ал егер мұндай құжаттар және (немесе) мәліметтер осы Тәртіптің 11-тармағында белгіленген мерзімде ұсынылмаса - кедендік сараптама тағайындалған және (немесе) Кодекстің 314-бабының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сұрау салу жіберілген жағдайды қоспағанда, осындай мерзім өткен күннен бастап және осындай сараптаманың нәтижелері және (немесе) мұндай сұрау салуға жауап көрсетілген мерзімде алынбағанда аяқталады.</w:t>
      </w:r>
    </w:p>
    <w:bookmarkStart w:name="z28" w:id="12"/>
    <w:p>
      <w:pPr>
        <w:spacing w:after="0"/>
        <w:ind w:left="0"/>
        <w:jc w:val="both"/>
      </w:pPr>
      <w:r>
        <w:rPr>
          <w:rFonts w:ascii="Times New Roman"/>
          <w:b w:val="false"/>
          <w:i w:val="false"/>
          <w:color w:val="000000"/>
          <w:sz w:val="28"/>
        </w:rPr>
        <w:t>
      Егер кедендік сараптама тағайындалған және оның нәтижелері осы тармақтың бірінші абзацында көрсетілген мерзім өткенге дейін алынбаған жағдайда, құжаттарды және (немесе) мәліметтерді тексеру осындай сараптаманың нәтижелерін алған күннен бастап күнтізбелік 30 күннен кешіктірілмей аяқталады.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кодекстің 314-бабының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сұрау салу жіберілген және сұрау салуға жауап осы тармақтың бірінші абзацында көрсетілген мерзім өткенге дейін алынбаған жағдайда, құжаттарды және (немесе) мәліметтерді тексеру сұрау салуға жауап алған күннен бастап немесе 2014 жылғы 29 мамырдағы Еуразиялық экономикалық одақ туралы Шартқа сәйкес көзделген әкелінетін тауарлардың шығу тегін айқындау қағидаларымен белгіленген осындай жауапты алу мерзімі күнтізбелік 30 күннен немесе өткен күннен бастап кешіктірілмей аяқталады.</w:t>
      </w:r>
    </w:p>
    <w:bookmarkStart w:name="z30" w:id="13"/>
    <w:p>
      <w:pPr>
        <w:spacing w:after="0"/>
        <w:ind w:left="0"/>
        <w:jc w:val="both"/>
      </w:pPr>
      <w:r>
        <w:rPr>
          <w:rFonts w:ascii="Times New Roman"/>
          <w:b w:val="false"/>
          <w:i w:val="false"/>
          <w:color w:val="000000"/>
          <w:sz w:val="28"/>
        </w:rPr>
        <w:t>
      14. Егер құжаттарды және (немесе) мәліметтерді тексеру нәтижелері бойынша кеден құқықтық қатынастарын реттейтін халықаралық шарттар және (немесе) Одақ құқығын құрайтын актілер ережелерінің және (немесе) мемлекет заңнамасының сақталуы расталған жағдайда – кеден органы кедендік реттеу туралы, тексерілетін мәліметтердің дұрыстығы және (немесе) толықтығы және (немесе) құжаттарға және (немесе) мәліметтерге тексеру жүргізу үшін, сондай-ақ осы Тәртіптің 15-тармағының екінші және үшінші абзацтарында көрсетілген жағдайларда құжаттарды және (немесе) мәліметтерді тексерудің аяқталғаны туралы ол аяқталған күннен бастап 1 жұмыс күнінен кеш негіздер жойылғанда декларантты хабардар етеді.</w:t>
      </w:r>
    </w:p>
    <w:bookmarkEnd w:id="13"/>
    <w:bookmarkStart w:name="z31" w:id="14"/>
    <w:p>
      <w:pPr>
        <w:spacing w:after="0"/>
        <w:ind w:left="0"/>
        <w:jc w:val="both"/>
      </w:pPr>
      <w:r>
        <w:rPr>
          <w:rFonts w:ascii="Times New Roman"/>
          <w:b w:val="false"/>
          <w:i w:val="false"/>
          <w:color w:val="000000"/>
          <w:sz w:val="28"/>
        </w:rPr>
        <w:t>
      15. Құжаттарды және (немесе) мәліметтерді тексеру нәтижелері бойынша ол аяқталған күннен бастап 10 жұмыс күнінен кешіктірмей кеден органы өзінің иелігіндегі ақпараттың негізінде мынадай жағдайларда ТД-да мәлімделген мәліметтерге өзгерістер (толықтырулар) енгізу туралы шешім қабылдайды:</w:t>
      </w:r>
    </w:p>
    <w:bookmarkEnd w:id="14"/>
    <w:p>
      <w:pPr>
        <w:spacing w:after="0"/>
        <w:ind w:left="0"/>
        <w:jc w:val="both"/>
      </w:pPr>
      <w:r>
        <w:rPr>
          <w:rFonts w:ascii="Times New Roman"/>
          <w:b w:val="false"/>
          <w:i w:val="false"/>
          <w:color w:val="000000"/>
          <w:sz w:val="28"/>
        </w:rPr>
        <w:t>
      осы Тәртіптің 9-тармағына сәйкес сұратылған құжаттар және (немесе) мәліметтер не осындай құжаттар және (немесе) мәліметтер ұсынылмауы және (немесе) болмауы себептерін түсіндіру осы Тәртіптің 11-тармағында белгіленген мерзімде ұсынылмайды;</w:t>
      </w:r>
    </w:p>
    <w:p>
      <w:pPr>
        <w:spacing w:after="0"/>
        <w:ind w:left="0"/>
        <w:jc w:val="both"/>
      </w:pPr>
      <w:r>
        <w:rPr>
          <w:rFonts w:ascii="Times New Roman"/>
          <w:b w:val="false"/>
          <w:i w:val="false"/>
          <w:color w:val="000000"/>
          <w:sz w:val="28"/>
        </w:rPr>
        <w:t xml:space="preserve">
      ұсынылған құжаттар және (немесе) мәліметтер не осындай құжаттар және (немесе) мәліметтер ұсынылмауы және (немесе) болмауы себептерін түсіндіру және (немесе) кедендік сараптаманың нәтижелері (ол тағайындалған жағдайда) және (немесе) 314-баптың </w:t>
      </w:r>
      <w:r>
        <w:rPr>
          <w:rFonts w:ascii="Times New Roman"/>
          <w:b w:val="false"/>
          <w:i w:val="false"/>
          <w:color w:val="000000"/>
          <w:sz w:val="28"/>
        </w:rPr>
        <w:t>2-тармағына</w:t>
      </w:r>
      <w:r>
        <w:rPr>
          <w:rFonts w:ascii="Times New Roman"/>
          <w:b w:val="false"/>
          <w:i w:val="false"/>
          <w:color w:val="000000"/>
          <w:sz w:val="28"/>
        </w:rPr>
        <w:t xml:space="preserve"> сәйкес жіберілген сұрау салуға жауап Халықаралық шарттардың және (немесе) Одақ құқығын құрайтын актілердің және (немесе) мемлекет заңнамасының кедендік құқықтық қатынастарды реттейтін ережелерінің сақталуын растамайды – Одақ мүшесінің кедендік реттеу туралы, тексерілетін мәліметтердің дұрыстығы және (немесе) толықтығы және (немесе) құжаттарға және (немесе) мәліметтерге тексеру жүргізу үшін негіздемелерді жоймайды.</w:t>
      </w:r>
    </w:p>
    <w:bookmarkStart w:name="z32" w:id="15"/>
    <w:p>
      <w:pPr>
        <w:spacing w:after="0"/>
        <w:ind w:left="0"/>
        <w:jc w:val="both"/>
      </w:pPr>
      <w:r>
        <w:rPr>
          <w:rFonts w:ascii="Times New Roman"/>
          <w:b w:val="false"/>
          <w:i w:val="false"/>
          <w:color w:val="000000"/>
          <w:sz w:val="28"/>
        </w:rPr>
        <w:t>
      Осы тармақтың екінші және үшінші абзацтарында көрсетілген жағдайларда төлеуге жататын кедендік баждарды, салықтарды, арнайы, демпингке қарсы, өтемақы баждарын есептеу үшін база осы Тәртіптің 6-тармағының қағидаларына  сәйкес айқындалады.</w:t>
      </w:r>
    </w:p>
    <w:bookmarkEnd w:id="15"/>
    <w:bookmarkStart w:name="z33" w:id="16"/>
    <w:p>
      <w:pPr>
        <w:spacing w:after="0"/>
        <w:ind w:left="0"/>
        <w:jc w:val="both"/>
      </w:pPr>
      <w:r>
        <w:rPr>
          <w:rFonts w:ascii="Times New Roman"/>
          <w:b w:val="false"/>
          <w:i w:val="false"/>
          <w:color w:val="000000"/>
          <w:sz w:val="28"/>
        </w:rPr>
        <w:t xml:space="preserve">
      16. Осы Тәртіптің 3, 9 және 12-тармақтарына сәйкес сұратылған құжаттарды және (немесе) мәліметтерді декларант әрбір сұрау салу бойынша бір жиынтықпен (бір мезгілде) ұсынуға тиіс. </w:t>
      </w:r>
    </w:p>
    <w:bookmarkEnd w:id="16"/>
    <w:p>
      <w:pPr>
        <w:spacing w:after="0"/>
        <w:ind w:left="0"/>
        <w:jc w:val="both"/>
      </w:pPr>
      <w:r>
        <w:rPr>
          <w:rFonts w:ascii="Times New Roman"/>
          <w:b w:val="false"/>
          <w:i w:val="false"/>
          <w:color w:val="000000"/>
          <w:sz w:val="28"/>
        </w:rPr>
        <w:t>
      Кеден органы сұратқан құжаттармен және (немесе) мәліметтермен бір мезгілде декларант ТД-да мәлімделген мәліметтердің және (немесе) өзге құжаттардағы мәліметтердің дұрыстығын және (немесе) толықтығын растау мақсатында өзге де құжаттарды және (немесе) мәліметтерді ұсынуы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Декларанттың осы Тәртіптің 3, 9 және 12-тармақтарына сәйкес құжаттарды және (немесе) мәліметтерді ұсынуы туралы сұрау салуды және құжаттарды және (немесе) мәліметтерді тексеруді аяқтау туралы ақпаратты кеден органы кодекстің 362-бабының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тәсілдермен, ал сұрау салуды электрондық нысанда жіберудің техникалық мүмкіндігі болмаған жағдайда, ол декларантқа қағаз тасығыштағы құжат түрінде қол қойғызып электрондық нысанда жібереді. Мұндай құжатты қол қою арқылы тапсыру мүмкін болмаған жағдайда ол декларантқа оны алу фактісін растауға мүмкіндік беретін тәсілмен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Егер кеден органына декларант ТД беру сәтінде өзіне белгілі ТД-да мәлімделетін тауарлар туралы мәліметтердің және өтініште қамтылған мәліметтердің нақты мәліметтерге сәйкес обстігі туралы хабардар еткен жағдайда, кеден органы құжаттарға тексеру жүргізу кезінде көрсетілген ақпаратты және (немесе) мәліметтерді ескереді.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