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d5df0d" w14:textId="bd5df0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комиссия Алқасының кейбір шешімдеріне өзгерістер енгізу туралы</w:t>
      </w:r>
    </w:p>
    <w:p>
      <w:pPr>
        <w:spacing w:after="0"/>
        <w:ind w:left="0"/>
        <w:jc w:val="both"/>
      </w:pPr>
      <w:r>
        <w:rPr>
          <w:rFonts w:ascii="Times New Roman"/>
          <w:b w:val="false"/>
          <w:i w:val="false"/>
          <w:color w:val="000000"/>
          <w:sz w:val="28"/>
        </w:rPr>
        <w:t>Еуразиялық экономикалық комиссия Алқасының 2024 жылғы 20 тамыздағы № 101 шешімі</w:t>
      </w:r>
    </w:p>
    <w:p>
      <w:pPr>
        <w:spacing w:after="0"/>
        <w:ind w:left="0"/>
        <w:jc w:val="both"/>
      </w:pPr>
      <w:bookmarkStart w:name="z1" w:id="0"/>
      <w:r>
        <w:rPr>
          <w:rFonts w:ascii="Times New Roman"/>
          <w:b w:val="false"/>
          <w:i w:val="false"/>
          <w:color w:val="000000"/>
          <w:sz w:val="28"/>
        </w:rPr>
        <w:t xml:space="preserve">
      Еуразиялық экономикалық одақтың Кеден кодексінің </w:t>
      </w:r>
      <w:r>
        <w:rPr>
          <w:rFonts w:ascii="Times New Roman"/>
          <w:b w:val="false"/>
          <w:i w:val="false"/>
          <w:color w:val="000000"/>
          <w:sz w:val="28"/>
        </w:rPr>
        <w:t>431-бабына</w:t>
      </w:r>
      <w:r>
        <w:rPr>
          <w:rFonts w:ascii="Times New Roman"/>
          <w:b w:val="false"/>
          <w:i w:val="false"/>
          <w:color w:val="000000"/>
          <w:sz w:val="28"/>
        </w:rPr>
        <w:t xml:space="preserve"> және Еуразиялық экономикалық одақ шеңберіндегі ақпараттық-коммуникациялық технологиялар және ақпараттық өзара іс-қимыл туралы хаттаманың (2014 жылғы 29 мамырдағы Еуразиялық экономикалық одақ туралы шартқа № 3 қосымша) </w:t>
      </w:r>
      <w:r>
        <w:rPr>
          <w:rFonts w:ascii="Times New Roman"/>
          <w:b w:val="false"/>
          <w:i w:val="false"/>
          <w:color w:val="000000"/>
          <w:sz w:val="28"/>
        </w:rPr>
        <w:t>30-тармағына</w:t>
      </w:r>
      <w:r>
        <w:rPr>
          <w:rFonts w:ascii="Times New Roman"/>
          <w:b w:val="false"/>
          <w:i w:val="false"/>
          <w:color w:val="000000"/>
          <w:sz w:val="28"/>
        </w:rPr>
        <w:t xml:space="preserve"> сәйкес Еуразиялық экономикалық комиссия Алқасы </w:t>
      </w:r>
      <w:r>
        <w:rPr>
          <w:rFonts w:ascii="Times New Roman"/>
          <w:b/>
          <w:i w:val="false"/>
          <w:color w:val="000000"/>
          <w:sz w:val="28"/>
        </w:rPr>
        <w:t>шешті:</w:t>
      </w:r>
    </w:p>
    <w:bookmarkEnd w:id="0"/>
    <w:bookmarkStart w:name="z2" w:id="1"/>
    <w:p>
      <w:pPr>
        <w:spacing w:after="0"/>
        <w:ind w:left="0"/>
        <w:jc w:val="both"/>
      </w:pPr>
      <w:r>
        <w:rPr>
          <w:rFonts w:ascii="Times New Roman"/>
          <w:b w:val="false"/>
          <w:i w:val="false"/>
          <w:color w:val="000000"/>
          <w:sz w:val="28"/>
        </w:rPr>
        <w:t>
      1. Қосымшаға сәйкес Еуразиялық экономикалық комиссия Алқасының шешімдеріне өзгерістер енгізілсін.</w:t>
      </w:r>
    </w:p>
    <w:bookmarkEnd w:id="1"/>
    <w:bookmarkStart w:name="z3" w:id="2"/>
    <w:p>
      <w:pPr>
        <w:spacing w:after="0"/>
        <w:ind w:left="0"/>
        <w:jc w:val="both"/>
      </w:pPr>
      <w:r>
        <w:rPr>
          <w:rFonts w:ascii="Times New Roman"/>
          <w:b w:val="false"/>
          <w:i w:val="false"/>
          <w:color w:val="000000"/>
          <w:sz w:val="28"/>
        </w:rPr>
        <w:t>
      2. Осы Шешім ресми жарияланған күнінен бастап күнтізбелік 30 күн өткен соң, бірақ ерте дегенде 2025 жылғы 1 шілдеден кейін күшіне енеді.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Еуразиялық экономикалық </w:t>
            </w:r>
            <w:r>
              <w:br/>
            </w:r>
            <w:r>
              <w:rPr>
                <w:rFonts w:ascii="Times New Roman"/>
                <w:b w:val="false"/>
                <w:i w:val="false"/>
                <w:color w:val="000000"/>
                <w:sz w:val="20"/>
              </w:rPr>
              <w:t xml:space="preserve">комиссия Алқасының </w:t>
            </w:r>
            <w:r>
              <w:br/>
            </w:r>
            <w:r>
              <w:rPr>
                <w:rFonts w:ascii="Times New Roman"/>
                <w:b w:val="false"/>
                <w:i w:val="false"/>
                <w:color w:val="000000"/>
                <w:sz w:val="20"/>
              </w:rPr>
              <w:t xml:space="preserve">2024 жылғы 20 тамыздағы </w:t>
            </w:r>
            <w:r>
              <w:br/>
            </w:r>
            <w:r>
              <w:rPr>
                <w:rFonts w:ascii="Times New Roman"/>
                <w:b w:val="false"/>
                <w:i w:val="false"/>
                <w:color w:val="000000"/>
                <w:sz w:val="20"/>
              </w:rPr>
              <w:t>№ 101 шешіміне</w:t>
            </w:r>
            <w:r>
              <w:br/>
            </w:r>
            <w:r>
              <w:rPr>
                <w:rFonts w:ascii="Times New Roman"/>
                <w:b w:val="false"/>
                <w:i w:val="false"/>
                <w:color w:val="000000"/>
                <w:sz w:val="20"/>
              </w:rPr>
              <w:t>ҚОСЫМША</w:t>
            </w:r>
          </w:p>
        </w:tc>
      </w:tr>
    </w:tbl>
    <w:bookmarkStart w:name="z5" w:id="3"/>
    <w:p>
      <w:pPr>
        <w:spacing w:after="0"/>
        <w:ind w:left="0"/>
        <w:jc w:val="left"/>
      </w:pPr>
      <w:r>
        <w:rPr>
          <w:rFonts w:ascii="Times New Roman"/>
          <w:b/>
          <w:i w:val="false"/>
          <w:color w:val="000000"/>
        </w:rPr>
        <w:t xml:space="preserve"> Еуразиялық экономикалық комиссия Алқасының шешімдеріне енгізілетін ӨЗГЕРІСТЕР</w:t>
      </w:r>
    </w:p>
    <w:bookmarkEnd w:id="3"/>
    <w:bookmarkStart w:name="z6" w:id="4"/>
    <w:p>
      <w:pPr>
        <w:spacing w:after="0"/>
        <w:ind w:left="0"/>
        <w:jc w:val="both"/>
      </w:pPr>
      <w:r>
        <w:rPr>
          <w:rFonts w:ascii="Times New Roman"/>
          <w:b w:val="false"/>
          <w:i w:val="false"/>
          <w:color w:val="000000"/>
          <w:sz w:val="28"/>
        </w:rPr>
        <w:t xml:space="preserve">
      1. Еуразиялық экономикалық комиссия Алқасының 2017 жылғы 19 желтоқсандағы № 186 шешімімен бекітілген Еуразиялық экономикалық одаққа мүше мемлекеттің уәкілетті экономикалық операторлары тізілімінің </w:t>
      </w:r>
      <w:r>
        <w:rPr>
          <w:rFonts w:ascii="Times New Roman"/>
          <w:b w:val="false"/>
          <w:i w:val="false"/>
          <w:color w:val="000000"/>
          <w:sz w:val="28"/>
        </w:rPr>
        <w:t>нысаны</w:t>
      </w:r>
      <w:r>
        <w:rPr>
          <w:rFonts w:ascii="Times New Roman"/>
          <w:b w:val="false"/>
          <w:i w:val="false"/>
          <w:color w:val="000000"/>
          <w:sz w:val="28"/>
        </w:rPr>
        <w:t xml:space="preserve"> мынадай редакцияда жазылсын:</w:t>
      </w:r>
    </w:p>
    <w:bookmarkEnd w:id="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 xml:space="preserve"> комиссия Алқасының </w:t>
            </w:r>
            <w:r>
              <w:br/>
            </w:r>
            <w:r>
              <w:rPr>
                <w:rFonts w:ascii="Times New Roman"/>
                <w:b w:val="false"/>
                <w:i w:val="false"/>
                <w:color w:val="000000"/>
                <w:sz w:val="20"/>
              </w:rPr>
              <w:t xml:space="preserve">2017 жылғы 19 желтоқсандағы </w:t>
            </w:r>
            <w:r>
              <w:br/>
            </w:r>
            <w:r>
              <w:rPr>
                <w:rFonts w:ascii="Times New Roman"/>
                <w:b w:val="false"/>
                <w:i w:val="false"/>
                <w:color w:val="000000"/>
                <w:sz w:val="20"/>
              </w:rPr>
              <w:t>№ 186 шешімімен</w:t>
            </w:r>
            <w:r>
              <w:br/>
            </w:r>
            <w:r>
              <w:rPr>
                <w:rFonts w:ascii="Times New Roman"/>
                <w:b w:val="false"/>
                <w:i w:val="false"/>
                <w:color w:val="000000"/>
                <w:sz w:val="20"/>
              </w:rPr>
              <w:t>БЕКІТІЛГЕН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 xml:space="preserve"> комиссия Алқасының </w:t>
            </w:r>
            <w:r>
              <w:br/>
            </w:r>
            <w:r>
              <w:rPr>
                <w:rFonts w:ascii="Times New Roman"/>
                <w:b w:val="false"/>
                <w:i w:val="false"/>
                <w:color w:val="000000"/>
                <w:sz w:val="20"/>
              </w:rPr>
              <w:t xml:space="preserve">2024 жылғы 20 тамыздағы </w:t>
            </w:r>
            <w:r>
              <w:br/>
            </w:r>
            <w:r>
              <w:rPr>
                <w:rFonts w:ascii="Times New Roman"/>
                <w:b w:val="false"/>
                <w:i w:val="false"/>
                <w:color w:val="000000"/>
                <w:sz w:val="20"/>
              </w:rPr>
              <w:t>№ 101 шешімі редакциясында)</w:t>
            </w:r>
          </w:p>
        </w:tc>
      </w:tr>
    </w:tbl>
    <w:bookmarkStart w:name="z8" w:id="5"/>
    <w:p>
      <w:pPr>
        <w:spacing w:after="0"/>
        <w:ind w:left="0"/>
        <w:jc w:val="left"/>
      </w:pPr>
      <w:r>
        <w:rPr>
          <w:rFonts w:ascii="Times New Roman"/>
          <w:b/>
          <w:i w:val="false"/>
          <w:color w:val="000000"/>
        </w:rPr>
        <w:t xml:space="preserve"> Еуразиялық экономикалық одаққа мүше мемлекеттің уәкілетті экономикалық операторлары тізілімінің НЫСАНЫ</w:t>
      </w:r>
    </w:p>
    <w:bookmarkEnd w:id="5"/>
    <w:bookmarkStart w:name="z9" w:id="6"/>
    <w:p>
      <w:pPr>
        <w:spacing w:after="0"/>
        <w:ind w:left="0"/>
        <w:jc w:val="both"/>
      </w:pPr>
      <w:r>
        <w:rPr>
          <w:rFonts w:ascii="Times New Roman"/>
          <w:b w:val="false"/>
          <w:i w:val="false"/>
          <w:color w:val="000000"/>
          <w:sz w:val="28"/>
        </w:rPr>
        <w:t>
      Еуразиялық экономикалық одаққа мүше мемлекеттің уәкілетті экономикалық операторлары тізілімі</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Кеден органы заңды тұлғаны тізілімге енгізу туралы куәлік (бұдан әрі – куәлік) берген ел</w:t>
            </w:r>
            <w:r>
              <w:rPr>
                <w:rFonts w:ascii="Times New Roman"/>
                <w:b w:val="false"/>
                <w:i w:val="false"/>
                <w:color w:val="000000"/>
                <w:vertAlign w:val="superscript"/>
              </w:rPr>
              <w:t>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Куәлік туралы мәліметтер  </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тізілімге енгізілген күні</w:t>
            </w:r>
            <w:r>
              <w:rPr>
                <w:rFonts w:ascii="Times New Roman"/>
                <w:b w:val="false"/>
                <w:i w:val="false"/>
                <w:color w:val="000000"/>
                <w:vertAlign w:val="superscript"/>
              </w:rPr>
              <w:t xml:space="preserve"> 2</w:t>
            </w:r>
            <w:r>
              <w:rPr>
                <w:rFonts w:ascii="Times New Roman"/>
                <w:b w:val="false"/>
                <w:i w:val="false"/>
                <w:color w:val="000000"/>
                <w:vertAlign w:val="superscript"/>
              </w:rPr>
              <w:t xml:space="preserv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куәліктің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куәліктің типі</w:t>
            </w:r>
            <w:r>
              <w:rPr>
                <w:rFonts w:ascii="Times New Roman"/>
                <w:b w:val="false"/>
                <w:i w:val="false"/>
                <w:color w:val="000000"/>
                <w:vertAlign w:val="superscript"/>
              </w:rPr>
              <w:t xml:space="preserve">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куәліктің күшіне ену күні</w:t>
            </w:r>
            <w:r>
              <w:rPr>
                <w:rFonts w:ascii="Times New Roman"/>
                <w:b w:val="false"/>
                <w:i w:val="false"/>
                <w:color w:val="000000"/>
                <w:vertAlign w:val="superscript"/>
              </w:rPr>
              <w:t xml:space="preserve">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куәлік қолданысының мәртебесі</w:t>
            </w:r>
            <w:r>
              <w:rPr>
                <w:rFonts w:ascii="Times New Roman"/>
                <w:b w:val="false"/>
                <w:i w:val="false"/>
                <w:color w:val="000000"/>
                <w:vertAlign w:val="superscript"/>
              </w:rPr>
              <w:t xml:space="preserve">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Уәкілетті экономикалық оператор (заңды тұлға) және оның оқшауланған құрылымдық бөлімшелері (филиалдары) туралы мәліметтер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қысқартылған атауы</w:t>
            </w:r>
            <w:r>
              <w:rPr>
                <w:rFonts w:ascii="Times New Roman"/>
                <w:b w:val="false"/>
                <w:i w:val="false"/>
                <w:color w:val="000000"/>
                <w:vertAlign w:val="superscript"/>
              </w:rPr>
              <w:t>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нөмірі</w:t>
            </w:r>
            <w:r>
              <w:rPr>
                <w:rFonts w:ascii="Times New Roman"/>
                <w:b w:val="false"/>
                <w:i w:val="false"/>
                <w:color w:val="000000"/>
                <w:vertAlign w:val="superscript"/>
              </w:rPr>
              <w:t>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w:t>
            </w:r>
            <w:r>
              <w:rPr>
                <w:rFonts w:ascii="Times New Roman"/>
                <w:b w:val="false"/>
                <w:i w:val="false"/>
                <w:color w:val="000000"/>
                <w:vertAlign w:val="superscript"/>
              </w:rPr>
              <w:t xml:space="preserve"> </w:t>
            </w:r>
            <w:r>
              <w:rPr>
                <w:rFonts w:ascii="Times New Roman"/>
                <w:b w:val="false"/>
                <w:i w:val="false"/>
                <w:color w:val="000000"/>
                <w:sz w:val="20"/>
              </w:rPr>
              <w:t>жүзіндегі мекенжайы</w:t>
            </w:r>
            <w:r>
              <w:rPr>
                <w:rFonts w:ascii="Times New Roman"/>
                <w:b w:val="false"/>
                <w:i w:val="false"/>
                <w:color w:val="000000"/>
                <w:vertAlign w:val="superscript"/>
              </w:rPr>
              <w:t xml:space="preserve"> </w:t>
            </w:r>
            <w:r>
              <w:rPr>
                <w:rFonts w:ascii="Times New Roman"/>
                <w:b w:val="false"/>
                <w:i w:val="false"/>
                <w:color w:val="000000"/>
                <w:vertAlign w:val="superscript"/>
              </w:rPr>
              <w:t>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филиал белгісі</w:t>
            </w:r>
            <w:r>
              <w:rPr>
                <w:rFonts w:ascii="Times New Roman"/>
                <w:b w:val="false"/>
                <w:i w:val="false"/>
                <w:color w:val="000000"/>
                <w:vertAlign w:val="superscript"/>
              </w:rPr>
              <w:t>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Уәкілетті экономикалық оператордың тауарларды уақытша сақтау үшін пайдалануға арналған немесе пайдаланатын құрылыстары, үй-жайлары (үй-жайларының бөліктері) және (немесе) ашық алаңдары (бұдан әрі – сақтау орындары) туралы мәліметтер</w:t>
            </w:r>
            <w:r>
              <w:rPr>
                <w:rFonts w:ascii="Times New Roman"/>
                <w:b w:val="false"/>
                <w:i w:val="false"/>
                <w:color w:val="000000"/>
                <w:vertAlign w:val="superscript"/>
              </w:rPr>
              <w:t>10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орнының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орнының іс жүзіндегі мекенжайы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орнының алаңы</w:t>
            </w:r>
            <w:r>
              <w:rPr>
                <w:rFonts w:ascii="Times New Roman"/>
                <w:b w:val="false"/>
                <w:i w:val="false"/>
                <w:color w:val="000000"/>
                <w:vertAlign w:val="superscript"/>
              </w:rPr>
              <w:t xml:space="preserve"> 11</w:t>
            </w:r>
          </w:p>
          <w:p>
            <w:pPr>
              <w:spacing w:after="20"/>
              <w:ind w:left="20"/>
              <w:jc w:val="both"/>
            </w:pPr>
            <w:r>
              <w:rPr>
                <w:rFonts w:ascii="Times New Roman"/>
                <w:b w:val="false"/>
                <w:i w:val="false"/>
                <w:color w:val="000000"/>
                <w:sz w:val="20"/>
              </w:rPr>
              <w:t>(м</w:t>
            </w:r>
            <w:r>
              <w:rPr>
                <w:rFonts w:ascii="Times New Roman"/>
                <w:b w:val="false"/>
                <w:i w:val="false"/>
                <w:color w:val="000000"/>
                <w:vertAlign w:val="superscript"/>
              </w:rPr>
              <w:t>2</w:t>
            </w:r>
            <w:r>
              <w:rPr>
                <w:rFonts w:ascii="Times New Roman"/>
                <w:b w:val="false"/>
                <w:i w:val="false"/>
                <w:color w:val="000000"/>
                <w:sz w:val="20"/>
              </w:rPr>
              <w:t>)</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орнын пайдалану негіздемесі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негіздемесінің коды</w:t>
            </w:r>
            <w:r>
              <w:rPr>
                <w:rFonts w:ascii="Times New Roman"/>
                <w:b w:val="false"/>
                <w:i w:val="false"/>
                <w:color w:val="000000"/>
                <w:vertAlign w:val="superscript"/>
              </w:rPr>
              <w:t xml:space="preserve">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негіздемесі болып табылатын құжаттың нөмірі және берілген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құқығының басталу күні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құқығының аяқталу күні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Сақтау орындарын бақылау жүктелген кеден органдары туралы мәліметтер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Міндеттерді орындаудың қамтамасыз етілуі (бұдан әрі – қамтамасыз ету) туралы мәліметтер</w:t>
            </w:r>
            <w:r>
              <w:rPr>
                <w:rFonts w:ascii="Times New Roman"/>
                <w:b w:val="false"/>
                <w:i w:val="false"/>
                <w:color w:val="000000"/>
                <w:vertAlign w:val="superscript"/>
              </w:rPr>
              <w:t xml:space="preserve"> 13</w:t>
            </w:r>
            <w:r>
              <w:rPr>
                <w:rFonts w:ascii="Times New Roman"/>
                <w:b w:val="false"/>
                <w:i w:val="false"/>
                <w:color w:val="000000"/>
                <w:sz w:val="20"/>
              </w:rPr>
              <w:t xml:space="preserve">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қызметінің өңірінде сақтау орны тіркелген кеден органының коды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бақылау аймағының нөмірі не оның құрылғанын куәландыратын құжаттың  нөмірі және берілген күні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бақылау аймағының құрылған күні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бақылау аймағының таратылған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қамтамасыз ету тәсілі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қамтамасыз ету құжатының нөмірі және берілген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қамтамасыз ету құжатының қолданысының басталған күні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қамтамасыз ету құжатының қолданысының аяқталған күні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Куәліктің қолданысының тоқтатыла тұруы және қалпына келтірілуі туралы мәліметтер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Тізілімнен шығару туралы мәліметтер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куәліктің қолданысының тоқтатыла тұруы туралы құжаттың  нөмірі және берілген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куәліктің қолданысының тоқтатыла тұрған күні</w:t>
            </w:r>
            <w:r>
              <w:rPr>
                <w:rFonts w:ascii="Times New Roman"/>
                <w:b w:val="false"/>
                <w:i w:val="false"/>
                <w:color w:val="000000"/>
                <w:vertAlign w:val="superscript"/>
              </w:rPr>
              <w:t xml:space="preserve">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куәліктің қолданысының қалпына келтірілгені туралы құжаттың  нөмірі және берілген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куәліктің қолданысының қалпына келтірілген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тізілімнен шығару туралы құжаттың  нөмірі және берілген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тізілімнен шығарылған күн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______________________________</w:t>
      </w:r>
    </w:p>
    <w:bookmarkStart w:name="z10" w:id="7"/>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Әлем елдерінің сыныптауышына сәйкес елдің коды (Кеден одағы Комиссиясының 2010 жылғы 20 қыркүйектегі № 378 шешіміне № 22 қосымша). </w:t>
      </w:r>
    </w:p>
    <w:bookmarkEnd w:id="7"/>
    <w:bookmarkStart w:name="z11" w:id="8"/>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Куәлік мәртебесі өзгерген кезде өзгеріссіз қалады.</w:t>
      </w:r>
    </w:p>
    <w:bookmarkEnd w:id="8"/>
    <w:bookmarkStart w:name="z12" w:id="9"/>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3 </w:t>
      </w:r>
      <w:r>
        <w:rPr>
          <w:rFonts w:ascii="Times New Roman"/>
          <w:b w:val="false"/>
          <w:i w:val="false"/>
          <w:color w:val="000000"/>
          <w:sz w:val="28"/>
        </w:rPr>
        <w:t>Мыналардың маңызы бар:</w:t>
      </w:r>
    </w:p>
    <w:bookmarkEnd w:id="9"/>
    <w:p>
      <w:pPr>
        <w:spacing w:after="0"/>
        <w:ind w:left="0"/>
        <w:jc w:val="both"/>
      </w:pPr>
      <w:r>
        <w:rPr>
          <w:rFonts w:ascii="Times New Roman"/>
          <w:b w:val="false"/>
          <w:i w:val="false"/>
          <w:color w:val="000000"/>
          <w:sz w:val="28"/>
        </w:rPr>
        <w:t xml:space="preserve">
      1 – бірінші типтегі куәлік;  </w:t>
      </w:r>
    </w:p>
    <w:p>
      <w:pPr>
        <w:spacing w:after="0"/>
        <w:ind w:left="0"/>
        <w:jc w:val="both"/>
      </w:pPr>
      <w:r>
        <w:rPr>
          <w:rFonts w:ascii="Times New Roman"/>
          <w:b w:val="false"/>
          <w:i w:val="false"/>
          <w:color w:val="000000"/>
          <w:sz w:val="28"/>
        </w:rPr>
        <w:t xml:space="preserve">
      2 – екінші типтегі куәлік; </w:t>
      </w:r>
    </w:p>
    <w:p>
      <w:pPr>
        <w:spacing w:after="0"/>
        <w:ind w:left="0"/>
        <w:jc w:val="both"/>
      </w:pPr>
      <w:r>
        <w:rPr>
          <w:rFonts w:ascii="Times New Roman"/>
          <w:b w:val="false"/>
          <w:i w:val="false"/>
          <w:color w:val="000000"/>
          <w:sz w:val="28"/>
        </w:rPr>
        <w:t>
      3 – үшінші типтегі куәлік.</w:t>
      </w:r>
    </w:p>
    <w:bookmarkStart w:name="z13" w:id="10"/>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4</w:t>
      </w:r>
      <w:r>
        <w:rPr>
          <w:rFonts w:ascii="Times New Roman"/>
          <w:b w:val="false"/>
          <w:i w:val="false"/>
          <w:color w:val="000000"/>
          <w:sz w:val="28"/>
        </w:rPr>
        <w:t xml:space="preserve"> Куәлік мәртебесі өзгерген кезде өзгеріссіз қалады және Еуразиялық экономикалық одақ Кеден кодексінің 432 бабының 6 тармағына сәйкес айқындалады. </w:t>
      </w:r>
    </w:p>
    <w:bookmarkEnd w:id="10"/>
    <w:bookmarkStart w:name="z14" w:id="11"/>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5 </w:t>
      </w:r>
      <w:r>
        <w:rPr>
          <w:rFonts w:ascii="Times New Roman"/>
          <w:b w:val="false"/>
          <w:i w:val="false"/>
          <w:color w:val="000000"/>
          <w:sz w:val="28"/>
        </w:rPr>
        <w:t>Мыналардың маңызы бар:</w:t>
      </w:r>
    </w:p>
    <w:bookmarkEnd w:id="11"/>
    <w:p>
      <w:pPr>
        <w:spacing w:after="0"/>
        <w:ind w:left="0"/>
        <w:jc w:val="both"/>
      </w:pPr>
      <w:r>
        <w:rPr>
          <w:rFonts w:ascii="Times New Roman"/>
          <w:b w:val="false"/>
          <w:i w:val="false"/>
          <w:color w:val="000000"/>
          <w:sz w:val="28"/>
        </w:rPr>
        <w:t>
      02 – қолданылады;</w:t>
      </w:r>
    </w:p>
    <w:p>
      <w:pPr>
        <w:spacing w:after="0"/>
        <w:ind w:left="0"/>
        <w:jc w:val="both"/>
      </w:pPr>
      <w:r>
        <w:rPr>
          <w:rFonts w:ascii="Times New Roman"/>
          <w:b w:val="false"/>
          <w:i w:val="false"/>
          <w:color w:val="000000"/>
          <w:sz w:val="28"/>
        </w:rPr>
        <w:t>
      03 – тоқтатыла тұррды;</w:t>
      </w:r>
    </w:p>
    <w:p>
      <w:pPr>
        <w:spacing w:after="0"/>
        <w:ind w:left="0"/>
        <w:jc w:val="both"/>
      </w:pPr>
      <w:r>
        <w:rPr>
          <w:rFonts w:ascii="Times New Roman"/>
          <w:b w:val="false"/>
          <w:i w:val="false"/>
          <w:color w:val="000000"/>
          <w:sz w:val="28"/>
        </w:rPr>
        <w:t xml:space="preserve">
      04 – қалпына келтірілді және қолданылады; </w:t>
      </w:r>
    </w:p>
    <w:p>
      <w:pPr>
        <w:spacing w:after="0"/>
        <w:ind w:left="0"/>
        <w:jc w:val="both"/>
      </w:pPr>
      <w:r>
        <w:rPr>
          <w:rFonts w:ascii="Times New Roman"/>
          <w:b w:val="false"/>
          <w:i w:val="false"/>
          <w:color w:val="000000"/>
          <w:sz w:val="28"/>
        </w:rPr>
        <w:t>
      05 – қолданылмайды.</w:t>
      </w:r>
    </w:p>
    <w:bookmarkStart w:name="z15" w:id="12"/>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6</w:t>
      </w:r>
      <w:r>
        <w:rPr>
          <w:rFonts w:ascii="Times New Roman"/>
          <w:b w:val="false"/>
          <w:i w:val="false"/>
          <w:color w:val="000000"/>
          <w:sz w:val="28"/>
        </w:rPr>
        <w:t> Уәкілетті экономикалық оператордың (заңды тұлғаның) қысқартылған атауы болған кезде толтырылады.</w:t>
      </w:r>
    </w:p>
    <w:bookmarkEnd w:id="12"/>
    <w:bookmarkStart w:name="z16" w:id="13"/>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7</w:t>
      </w:r>
      <w:r>
        <w:rPr>
          <w:rFonts w:ascii="Times New Roman"/>
          <w:b w:val="false"/>
          <w:i w:val="false"/>
          <w:color w:val="000000"/>
          <w:sz w:val="28"/>
        </w:rPr>
        <w:t> Мыналардың маңызы бар:</w:t>
      </w:r>
    </w:p>
    <w:bookmarkEnd w:id="13"/>
    <w:p>
      <w:pPr>
        <w:spacing w:after="0"/>
        <w:ind w:left="0"/>
        <w:jc w:val="both"/>
      </w:pPr>
      <w:r>
        <w:rPr>
          <w:rFonts w:ascii="Times New Roman"/>
          <w:b w:val="false"/>
          <w:i w:val="false"/>
          <w:color w:val="000000"/>
          <w:sz w:val="28"/>
        </w:rPr>
        <w:t xml:space="preserve">
      СЕН – салық төлеушінің есептік нөмірі (Армения Республикасы үшін); </w:t>
      </w:r>
    </w:p>
    <w:p>
      <w:pPr>
        <w:spacing w:after="0"/>
        <w:ind w:left="0"/>
        <w:jc w:val="both"/>
      </w:pPr>
      <w:r>
        <w:rPr>
          <w:rFonts w:ascii="Times New Roman"/>
          <w:b w:val="false"/>
          <w:i w:val="false"/>
          <w:color w:val="000000"/>
          <w:sz w:val="28"/>
        </w:rPr>
        <w:t xml:space="preserve">
      ТЕН – төлеушінің есептік нөмірі (Беларусь Республикасы үшін); </w:t>
      </w:r>
    </w:p>
    <w:p>
      <w:pPr>
        <w:spacing w:after="0"/>
        <w:ind w:left="0"/>
        <w:jc w:val="both"/>
      </w:pPr>
      <w:r>
        <w:rPr>
          <w:rFonts w:ascii="Times New Roman"/>
          <w:b w:val="false"/>
          <w:i w:val="false"/>
          <w:color w:val="000000"/>
          <w:sz w:val="28"/>
        </w:rPr>
        <w:t xml:space="preserve">
      БСН – бизнес сәйкестендіру нөмірі (Қазақстан Республикасы үшін); </w:t>
      </w:r>
    </w:p>
    <w:p>
      <w:pPr>
        <w:spacing w:after="0"/>
        <w:ind w:left="0"/>
        <w:jc w:val="both"/>
      </w:pPr>
      <w:r>
        <w:rPr>
          <w:rFonts w:ascii="Times New Roman"/>
          <w:b w:val="false"/>
          <w:i w:val="false"/>
          <w:color w:val="000000"/>
          <w:sz w:val="28"/>
        </w:rPr>
        <w:t xml:space="preserve">
      ЖСН – сәйкестендіру салық нөмірі (Қырғыз Республикасы үшін); </w:t>
      </w:r>
    </w:p>
    <w:p>
      <w:pPr>
        <w:spacing w:after="0"/>
        <w:ind w:left="0"/>
        <w:jc w:val="both"/>
      </w:pPr>
      <w:r>
        <w:rPr>
          <w:rFonts w:ascii="Times New Roman"/>
          <w:b w:val="false"/>
          <w:i w:val="false"/>
          <w:color w:val="000000"/>
          <w:sz w:val="28"/>
        </w:rPr>
        <w:t xml:space="preserve">
      ССН / ЕҚК – салық төлеушінің сәйкестендіру нөмірі / есепке алу себебінің коды (Ресей Федерациясы үшін). </w:t>
      </w:r>
    </w:p>
    <w:bookmarkStart w:name="z17" w:id="14"/>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8</w:t>
      </w:r>
      <w:r>
        <w:rPr>
          <w:rFonts w:ascii="Times New Roman"/>
          <w:b w:val="false"/>
          <w:i w:val="false"/>
          <w:color w:val="000000"/>
          <w:sz w:val="28"/>
        </w:rPr>
        <w:t> Беларусь Республикасында, сондай-ақ нақты мекенжайы уәкілетті экономикалық оператордың (заңды тұлғаның) орналасқан жеріне сәйкес келген кезде толтырылмайды .</w:t>
      </w:r>
    </w:p>
    <w:bookmarkEnd w:id="14"/>
    <w:bookmarkStart w:name="z18" w:id="15"/>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9</w:t>
      </w:r>
      <w:r>
        <w:rPr>
          <w:rFonts w:ascii="Times New Roman"/>
          <w:b w:val="false"/>
          <w:i w:val="false"/>
          <w:color w:val="000000"/>
          <w:sz w:val="28"/>
        </w:rPr>
        <w:t> Уәкілетті экономикалық операторды (заңды тұлғаны) оның оқшауланған құрылымдық бөлімшелерінде (филиалдарында) 1-ден басталатын натуралдық қатар сандарынан тұратын мәндері бар белгілердің болуы бойынша олардан "0" белгісінің болуы бойынша ерекшелеуге арналған.</w:t>
      </w:r>
    </w:p>
    <w:bookmarkEnd w:id="15"/>
    <w:bookmarkStart w:name="z19" w:id="16"/>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10</w:t>
      </w:r>
      <w:r>
        <w:rPr>
          <w:rFonts w:ascii="Times New Roman"/>
          <w:b w:val="false"/>
          <w:i w:val="false"/>
          <w:color w:val="000000"/>
          <w:sz w:val="28"/>
        </w:rPr>
        <w:t xml:space="preserve"> Заңды тұлға бірінші үлгідегі куәлік беріле отырып тізілімге енгізілген жағдайда толтырылмауы мүмкін. </w:t>
      </w:r>
    </w:p>
    <w:bookmarkEnd w:id="16"/>
    <w:bookmarkStart w:name="z20" w:id="17"/>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11</w:t>
      </w:r>
      <w:r>
        <w:rPr>
          <w:rFonts w:ascii="Times New Roman"/>
          <w:b w:val="false"/>
          <w:i w:val="false"/>
          <w:color w:val="000000"/>
          <w:sz w:val="28"/>
        </w:rPr>
        <w:t> Сақтау орнының ауданының мәні үтірден кейінгі екі белгіні қоса алғанда, он таңбалы оң сан ретінде көрсетіледі.</w:t>
      </w:r>
    </w:p>
    <w:bookmarkEnd w:id="17"/>
    <w:bookmarkStart w:name="z21" w:id="18"/>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12</w:t>
      </w:r>
      <w:r>
        <w:rPr>
          <w:rFonts w:ascii="Times New Roman"/>
          <w:b w:val="false"/>
          <w:i w:val="false"/>
          <w:color w:val="000000"/>
          <w:sz w:val="28"/>
        </w:rPr>
        <w:t> Мыналардың маңызы бар:</w:t>
      </w:r>
    </w:p>
    <w:bookmarkEnd w:id="18"/>
    <w:p>
      <w:pPr>
        <w:spacing w:after="0"/>
        <w:ind w:left="0"/>
        <w:jc w:val="both"/>
      </w:pPr>
      <w:r>
        <w:rPr>
          <w:rFonts w:ascii="Times New Roman"/>
          <w:b w:val="false"/>
          <w:i w:val="false"/>
          <w:color w:val="000000"/>
          <w:sz w:val="28"/>
        </w:rPr>
        <w:t xml:space="preserve">
      01– меншікте; </w:t>
      </w:r>
    </w:p>
    <w:p>
      <w:pPr>
        <w:spacing w:after="0"/>
        <w:ind w:left="0"/>
        <w:jc w:val="both"/>
      </w:pPr>
      <w:r>
        <w:rPr>
          <w:rFonts w:ascii="Times New Roman"/>
          <w:b w:val="false"/>
          <w:i w:val="false"/>
          <w:color w:val="000000"/>
          <w:sz w:val="28"/>
        </w:rPr>
        <w:t xml:space="preserve">
      02 – жалға алынған; </w:t>
      </w:r>
    </w:p>
    <w:p>
      <w:pPr>
        <w:spacing w:after="0"/>
        <w:ind w:left="0"/>
        <w:jc w:val="both"/>
      </w:pPr>
      <w:r>
        <w:rPr>
          <w:rFonts w:ascii="Times New Roman"/>
          <w:b w:val="false"/>
          <w:i w:val="false"/>
          <w:color w:val="000000"/>
          <w:sz w:val="28"/>
        </w:rPr>
        <w:t xml:space="preserve">
      03 – шаруашылық жүргізуде; </w:t>
      </w:r>
    </w:p>
    <w:p>
      <w:pPr>
        <w:spacing w:after="0"/>
        <w:ind w:left="0"/>
        <w:jc w:val="both"/>
      </w:pPr>
      <w:r>
        <w:rPr>
          <w:rFonts w:ascii="Times New Roman"/>
          <w:b w:val="false"/>
          <w:i w:val="false"/>
          <w:color w:val="000000"/>
          <w:sz w:val="28"/>
        </w:rPr>
        <w:t xml:space="preserve">
      04 – жедел басқаруда. </w:t>
      </w:r>
    </w:p>
    <w:bookmarkStart w:name="z22" w:id="19"/>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13</w:t>
      </w:r>
      <w:r>
        <w:rPr>
          <w:rFonts w:ascii="Times New Roman"/>
          <w:b w:val="false"/>
          <w:i w:val="false"/>
          <w:color w:val="000000"/>
          <w:sz w:val="28"/>
        </w:rPr>
        <w:t xml:space="preserve"> Заңды тұлға екінші типті (тауарлар өндіру және (немесе) тауарларды экспорттау жөніндегі қызметті жүзеге асыратын, қаржылық тұрақтылығы белгіленген мәндерге сәйкес келмейтін заңды тұлғаларды қоспағанда) және үшінші типті куәліктер беріле отырып тізілімге енгізілген жағдайда толтырылмайды. </w:t>
      </w:r>
    </w:p>
    <w:bookmarkEnd w:id="19"/>
    <w:bookmarkStart w:name="z23" w:id="20"/>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14</w:t>
      </w:r>
      <w:r>
        <w:rPr>
          <w:rFonts w:ascii="Times New Roman"/>
          <w:b w:val="false"/>
          <w:i w:val="false"/>
          <w:color w:val="000000"/>
          <w:sz w:val="28"/>
        </w:rPr>
        <w:t> Куәліктің қолданысы қайта басталған кезде оның қолданылуын тоқтата тұру күні туралы мәліметтер "Интернет" ақпараттық-телекоммуникациялық желісіндегі Еуразиялық экономикалық одаққа мүше мемлекеттің ресми сайтында орналастырылмайды.</w:t>
      </w:r>
    </w:p>
    <w:bookmarkEnd w:id="20"/>
    <w:bookmarkStart w:name="z24" w:id="21"/>
    <w:p>
      <w:pPr>
        <w:spacing w:after="0"/>
        <w:ind w:left="0"/>
        <w:jc w:val="both"/>
      </w:pPr>
      <w:r>
        <w:rPr>
          <w:rFonts w:ascii="Times New Roman"/>
          <w:b w:val="false"/>
          <w:i w:val="false"/>
          <w:color w:val="000000"/>
          <w:sz w:val="28"/>
        </w:rPr>
        <w:t>
      Ескертпе. "Интернет" ақпараттық-телекоммуникациялық желісіндегі кеден органының ресми сайтында орналастырылатын Еуразиялық экономикалық одаққа мүше мемлекеттің уәкілетті экономикалық операторларының тізілімі көрсетілген тізілімнен шығарылған заңды тұлғалар туралы мәліметтерді қоспағанда, "ЖМ" (жария мәліметтер) белгісі бар мәліметтерді қамтиды.".</w:t>
      </w:r>
    </w:p>
    <w:bookmarkEnd w:id="21"/>
    <w:bookmarkStart w:name="z25" w:id="22"/>
    <w:p>
      <w:pPr>
        <w:spacing w:after="0"/>
        <w:ind w:left="0"/>
        <w:jc w:val="both"/>
      </w:pPr>
      <w:r>
        <w:rPr>
          <w:rFonts w:ascii="Times New Roman"/>
          <w:b w:val="false"/>
          <w:i w:val="false"/>
          <w:color w:val="000000"/>
          <w:sz w:val="28"/>
        </w:rPr>
        <w:t xml:space="preserve">
      2. Еуразиялық экономикалық комиссия Алқасының 2017 жылғы 19 желтоқсандағы № 187 шешімімен бекітілген Еуразиялық экономикалық одаққа мүше мемлекеттердің уәкілетті экономикалық операторларының жалпы тізілімін қалыптастыру және жүргізу </w:t>
      </w:r>
      <w:r>
        <w:rPr>
          <w:rFonts w:ascii="Times New Roman"/>
          <w:b w:val="false"/>
          <w:i w:val="false"/>
          <w:color w:val="000000"/>
          <w:sz w:val="28"/>
        </w:rPr>
        <w:t>тәртібінде</w:t>
      </w:r>
      <w:r>
        <w:rPr>
          <w:rFonts w:ascii="Times New Roman"/>
          <w:b w:val="false"/>
          <w:i w:val="false"/>
          <w:color w:val="000000"/>
          <w:sz w:val="28"/>
        </w:rPr>
        <w:t>:</w:t>
      </w:r>
    </w:p>
    <w:bookmarkEnd w:id="22"/>
    <w:bookmarkStart w:name="z26" w:id="23"/>
    <w:p>
      <w:pPr>
        <w:spacing w:after="0"/>
        <w:ind w:left="0"/>
        <w:jc w:val="both"/>
      </w:pPr>
      <w:r>
        <w:rPr>
          <w:rFonts w:ascii="Times New Roman"/>
          <w:b w:val="false"/>
          <w:i w:val="false"/>
          <w:color w:val="000000"/>
          <w:sz w:val="28"/>
        </w:rPr>
        <w:t>
      а) </w:t>
      </w:r>
      <w:r>
        <w:rPr>
          <w:rFonts w:ascii="Times New Roman"/>
          <w:b w:val="false"/>
          <w:i w:val="false"/>
          <w:color w:val="000000"/>
          <w:sz w:val="28"/>
        </w:rPr>
        <w:t>6-тармақта</w:t>
      </w:r>
      <w:r>
        <w:rPr>
          <w:rFonts w:ascii="Times New Roman"/>
          <w:b w:val="false"/>
          <w:i w:val="false"/>
          <w:color w:val="000000"/>
          <w:sz w:val="28"/>
        </w:rPr>
        <w:t>:</w:t>
      </w:r>
    </w:p>
    <w:bookmarkEnd w:id="23"/>
    <w:bookmarkStart w:name="z27" w:id="24"/>
    <w:p>
      <w:pPr>
        <w:spacing w:after="0"/>
        <w:ind w:left="0"/>
        <w:jc w:val="both"/>
      </w:pPr>
      <w:r>
        <w:rPr>
          <w:rFonts w:ascii="Times New Roman"/>
          <w:b w:val="false"/>
          <w:i w:val="false"/>
          <w:color w:val="000000"/>
          <w:sz w:val="28"/>
        </w:rPr>
        <w:t xml:space="preserve">
      "а" тармақшасы мынадай редакцияда жазылсын: </w:t>
      </w:r>
    </w:p>
    <w:bookmarkEnd w:id="24"/>
    <w:bookmarkStart w:name="z28" w:id="25"/>
    <w:p>
      <w:pPr>
        <w:spacing w:after="0"/>
        <w:ind w:left="0"/>
        <w:jc w:val="both"/>
      </w:pPr>
      <w:r>
        <w:rPr>
          <w:rFonts w:ascii="Times New Roman"/>
          <w:b w:val="false"/>
          <w:i w:val="false"/>
          <w:color w:val="000000"/>
          <w:sz w:val="28"/>
        </w:rPr>
        <w:t xml:space="preserve">
      "а) заңды тұлғаны мүше мемлекеттің тізіліміне енгізу - мәліметтер мүше мемлекеттің тізіліміне осындай мәліметтер енгізілген күннен бастап 5 жұмыс күнінен аспайтын мерзімде ұсынылады;"; </w:t>
      </w:r>
    </w:p>
    <w:bookmarkEnd w:id="25"/>
    <w:bookmarkStart w:name="z29" w:id="26"/>
    <w:p>
      <w:pPr>
        <w:spacing w:after="0"/>
        <w:ind w:left="0"/>
        <w:jc w:val="both"/>
      </w:pPr>
      <w:r>
        <w:rPr>
          <w:rFonts w:ascii="Times New Roman"/>
          <w:b w:val="false"/>
          <w:i w:val="false"/>
          <w:color w:val="000000"/>
          <w:sz w:val="28"/>
        </w:rPr>
        <w:t xml:space="preserve">
      "б", "в" және "г" тармақшаларындағы "кешіктірілмей" деген сөздер "аспайтын мерзімде" деген сөздермен ауыстырылсын; </w:t>
      </w:r>
    </w:p>
    <w:bookmarkEnd w:id="26"/>
    <w:bookmarkStart w:name="z30" w:id="27"/>
    <w:p>
      <w:pPr>
        <w:spacing w:after="0"/>
        <w:ind w:left="0"/>
        <w:jc w:val="both"/>
      </w:pPr>
      <w:r>
        <w:rPr>
          <w:rFonts w:ascii="Times New Roman"/>
          <w:b w:val="false"/>
          <w:i w:val="false"/>
          <w:color w:val="000000"/>
          <w:sz w:val="28"/>
        </w:rPr>
        <w:t>
      мынадай мазмұндағы "д" және "е" тармақшаларымен толықтырылсын:</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"д) мүше мемлекеттің тізіліміне енгізу кезінде заңды тұлға мәлімдеген мәліметтерді өзгерту - мәліметтер мүше мемлекеттің тізіліміне өзгерістер енгізілген күннен бастап 5 жұмыс күнінен аспайтын мерзімде ұсынылады;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 уәкілетті экономикалық операторды мүше мемлекеттің тізілімінен шығару туралы мүше мемлекеттің кеден органының шешімінің күшін жою соттың заңды күшіне енген шешімінің негізінде - мәліметтер уәкілетті экономикалық оператор куәлігінің мәртебесі туралы өзгерістер енгізілген күннен бастап 5 жұмыс күнінен аспайтын мерзімде мүше мемлекеттің тізіліміне ұсынылады."; </w:t>
      </w:r>
    </w:p>
    <w:bookmarkStart w:name="z33" w:id="28"/>
    <w:p>
      <w:pPr>
        <w:spacing w:after="0"/>
        <w:ind w:left="0"/>
        <w:jc w:val="both"/>
      </w:pPr>
      <w:r>
        <w:rPr>
          <w:rFonts w:ascii="Times New Roman"/>
          <w:b w:val="false"/>
          <w:i w:val="false"/>
          <w:color w:val="000000"/>
          <w:sz w:val="28"/>
        </w:rPr>
        <w:t xml:space="preserve">
      б) </w:t>
      </w:r>
      <w:r>
        <w:rPr>
          <w:rFonts w:ascii="Times New Roman"/>
          <w:b w:val="false"/>
          <w:i w:val="false"/>
          <w:color w:val="000000"/>
          <w:sz w:val="28"/>
        </w:rPr>
        <w:t>8-тармақтағы</w:t>
      </w:r>
      <w:r>
        <w:rPr>
          <w:rFonts w:ascii="Times New Roman"/>
          <w:b w:val="false"/>
          <w:i w:val="false"/>
          <w:color w:val="000000"/>
          <w:sz w:val="28"/>
        </w:rPr>
        <w:t xml:space="preserve"> "ақпараттық порталда жалпы тізілімді жариялау" деген сөздер "жалпы тізілімді ресми сайтқа орналастыру" деген сөздермен ауыстырылсын; </w:t>
      </w:r>
    </w:p>
    <w:bookmarkEnd w:id="28"/>
    <w:bookmarkStart w:name="z34" w:id="29"/>
    <w:p>
      <w:pPr>
        <w:spacing w:after="0"/>
        <w:ind w:left="0"/>
        <w:jc w:val="both"/>
      </w:pPr>
      <w:r>
        <w:rPr>
          <w:rFonts w:ascii="Times New Roman"/>
          <w:b w:val="false"/>
          <w:i w:val="false"/>
          <w:color w:val="000000"/>
          <w:sz w:val="28"/>
        </w:rPr>
        <w:t>
      в) мынадай мазмұндағы 9-тармақпен толықтырылсын:</w:t>
      </w:r>
    </w:p>
    <w:bookmarkEnd w:id="29"/>
    <w:bookmarkStart w:name="z35" w:id="30"/>
    <w:p>
      <w:pPr>
        <w:spacing w:after="0"/>
        <w:ind w:left="0"/>
        <w:jc w:val="both"/>
      </w:pPr>
      <w:r>
        <w:rPr>
          <w:rFonts w:ascii="Times New Roman"/>
          <w:b w:val="false"/>
          <w:i w:val="false"/>
          <w:color w:val="000000"/>
          <w:sz w:val="28"/>
        </w:rPr>
        <w:t xml:space="preserve">
      "9. Уәкілетті экономикалық операторлар (заңды тұлғалар) туралы мәліметтерді қамтитын жалпы тізілім Еуразиялық экономикалық одақтың ресми сайтында орналастырылуға жатады, оларды мүше мемлекеттің тізіліміне енгізу туралы куәліктердің мынадай мәртебелері болады:  </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а) "қолданылады";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 "тоқтатыла тұррды";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в) "қалпына келтірілді және қолданылады".".</w:t>
      </w:r>
    </w:p>
    <w:bookmarkStart w:name="z39" w:id="31"/>
    <w:p>
      <w:pPr>
        <w:spacing w:after="0"/>
        <w:ind w:left="0"/>
        <w:jc w:val="both"/>
      </w:pPr>
      <w:r>
        <w:rPr>
          <w:rFonts w:ascii="Times New Roman"/>
          <w:b w:val="false"/>
          <w:i w:val="false"/>
          <w:color w:val="000000"/>
          <w:sz w:val="28"/>
        </w:rPr>
        <w:t xml:space="preserve">
      3. Еуразиялық экономикалық комиссия Алқасының 2018 жылғы 17 шілдедегі № 111 шешімімен бекітілген "Уәкілетті экономикалық операторлардың жалпы тізілімін қалыптастыру, жүргізу және пайдалану" жалпы процесін іске асыру </w:t>
      </w:r>
      <w:r>
        <w:rPr>
          <w:rFonts w:ascii="Times New Roman"/>
          <w:b w:val="false"/>
          <w:i w:val="false"/>
          <w:color w:val="000000"/>
          <w:sz w:val="28"/>
        </w:rPr>
        <w:t>қағидаларында</w:t>
      </w:r>
      <w:r>
        <w:rPr>
          <w:rFonts w:ascii="Times New Roman"/>
          <w:b w:val="false"/>
          <w:i w:val="false"/>
          <w:color w:val="000000"/>
          <w:sz w:val="28"/>
        </w:rPr>
        <w:t>:</w:t>
      </w:r>
    </w:p>
    <w:bookmarkEnd w:id="31"/>
    <w:bookmarkStart w:name="z40" w:id="32"/>
    <w:p>
      <w:pPr>
        <w:spacing w:after="0"/>
        <w:ind w:left="0"/>
        <w:jc w:val="both"/>
      </w:pPr>
      <w:r>
        <w:rPr>
          <w:rFonts w:ascii="Times New Roman"/>
          <w:b w:val="false"/>
          <w:i w:val="false"/>
          <w:color w:val="000000"/>
          <w:sz w:val="28"/>
        </w:rPr>
        <w:t xml:space="preserve">
      а) </w:t>
      </w:r>
      <w:r>
        <w:rPr>
          <w:rFonts w:ascii="Times New Roman"/>
          <w:b w:val="false"/>
          <w:i w:val="false"/>
          <w:color w:val="000000"/>
          <w:sz w:val="28"/>
        </w:rPr>
        <w:t>5-тармақтың</w:t>
      </w:r>
      <w:r>
        <w:rPr>
          <w:rFonts w:ascii="Times New Roman"/>
          <w:b w:val="false"/>
          <w:i w:val="false"/>
          <w:color w:val="000000"/>
          <w:sz w:val="28"/>
        </w:rPr>
        <w:t xml:space="preserve"> "г" тармақшасындағы "ақпараттық порталда жалпы тізілімді жариялау" деген сөздер "ресми сайтта жалпы тізілімді орналастыру" деген сөздермен ауыстырылсын;</w:t>
      </w:r>
    </w:p>
    <w:bookmarkEnd w:id="32"/>
    <w:bookmarkStart w:name="z41" w:id="33"/>
    <w:p>
      <w:pPr>
        <w:spacing w:after="0"/>
        <w:ind w:left="0"/>
        <w:jc w:val="both"/>
      </w:pPr>
      <w:r>
        <w:rPr>
          <w:rFonts w:ascii="Times New Roman"/>
          <w:b w:val="false"/>
          <w:i w:val="false"/>
          <w:color w:val="000000"/>
          <w:sz w:val="28"/>
        </w:rPr>
        <w:t xml:space="preserve">
      б) </w:t>
      </w:r>
      <w:r>
        <w:rPr>
          <w:rFonts w:ascii="Times New Roman"/>
          <w:b w:val="false"/>
          <w:i w:val="false"/>
          <w:color w:val="000000"/>
          <w:sz w:val="28"/>
        </w:rPr>
        <w:t>7-тармақта</w:t>
      </w:r>
      <w:r>
        <w:rPr>
          <w:rFonts w:ascii="Times New Roman"/>
          <w:b w:val="false"/>
          <w:i w:val="false"/>
          <w:color w:val="000000"/>
          <w:sz w:val="28"/>
        </w:rPr>
        <w:t>:</w:t>
      </w:r>
    </w:p>
    <w:bookmarkEnd w:id="33"/>
    <w:bookmarkStart w:name="z42" w:id="34"/>
    <w:p>
      <w:pPr>
        <w:spacing w:after="0"/>
        <w:ind w:left="0"/>
        <w:jc w:val="both"/>
      </w:pPr>
      <w:r>
        <w:rPr>
          <w:rFonts w:ascii="Times New Roman"/>
          <w:b w:val="false"/>
          <w:i w:val="false"/>
          <w:color w:val="000000"/>
          <w:sz w:val="28"/>
        </w:rPr>
        <w:t>
      екінші абзац "уәкілетті экономикалық оператор" деген сөздерден кейін "заңды тұлғаны мүше мемлекеттің тізілімінен шығару туралы мүше мемлекеттің кеден органының шешімінің күшін жоюға байланысты уәкілетті экономикалық оператор куәлігінің мәртебесінің өзгергені туралы" деген сөздермен толықтырылсын;</w:t>
      </w:r>
    </w:p>
    <w:bookmarkEnd w:id="34"/>
    <w:bookmarkStart w:name="z43" w:id="35"/>
    <w:p>
      <w:pPr>
        <w:spacing w:after="0"/>
        <w:ind w:left="0"/>
        <w:jc w:val="both"/>
      </w:pPr>
      <w:r>
        <w:rPr>
          <w:rFonts w:ascii="Times New Roman"/>
          <w:b w:val="false"/>
          <w:i w:val="false"/>
          <w:color w:val="000000"/>
          <w:sz w:val="28"/>
        </w:rPr>
        <w:t xml:space="preserve">
      он екінші – он төртінші абзацтардағы "күнтізбелік" деген сөз "жұмыс" деген сөзбен ауыстырылсын; </w:t>
      </w:r>
    </w:p>
    <w:bookmarkEnd w:id="35"/>
    <w:bookmarkStart w:name="z44" w:id="36"/>
    <w:p>
      <w:pPr>
        <w:spacing w:after="0"/>
        <w:ind w:left="0"/>
        <w:jc w:val="both"/>
      </w:pPr>
      <w:r>
        <w:rPr>
          <w:rFonts w:ascii="Times New Roman"/>
          <w:b w:val="false"/>
          <w:i w:val="false"/>
          <w:color w:val="000000"/>
          <w:sz w:val="28"/>
        </w:rPr>
        <w:t>
      мынадай мазмұндағы абзацпен толықтырылсын:</w:t>
      </w:r>
    </w:p>
    <w:bookmarkEnd w:id="36"/>
    <w:p>
      <w:pPr>
        <w:spacing w:after="0"/>
        <w:ind w:left="0"/>
        <w:jc w:val="both"/>
      </w:pPr>
      <w:r>
        <w:rPr>
          <w:rFonts w:ascii="Times New Roman"/>
          <w:b w:val="false"/>
          <w:i w:val="false"/>
          <w:color w:val="000000"/>
          <w:sz w:val="28"/>
        </w:rPr>
        <w:t>
      "Мүше мемлекеттің заңнамасына сәйкес уәкілетті экономикалық оператор куәлігінің мәртебесін өзгертуді жүзеге асырған уәкілетті орган заңды тұлғаны мүше мемлекеттің тізілімінен шығару туралы мүше мемлекеттің кеден органының шешімінің күшін жою туралы заңды күшіне енген сот шешімінің негізінде Комиссияға осындай өзгерістер мүше мемлекеттің тізіліміне енгізілген күннен бастап 5 жұмыс күнінен аспайтын мерзімде тиісті мәліметтерді ұсынады. Бұл ретте ұсынылатын мәліметтерде куәліктің қолданылу мәртебесі "02" ("қолданылады"), ал Беларусь Республикасы үшін – "04" ("қалпына келтірілді және қолданылады") мәнімен көрсетіледі.";</w:t>
      </w:r>
    </w:p>
    <w:bookmarkStart w:name="z45" w:id="3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8-тармақта</w:t>
      </w:r>
      <w:r>
        <w:rPr>
          <w:rFonts w:ascii="Times New Roman"/>
          <w:b w:val="false"/>
          <w:i w:val="false"/>
          <w:color w:val="000000"/>
          <w:sz w:val="28"/>
        </w:rPr>
        <w:t>:</w:t>
      </w:r>
    </w:p>
    <w:bookmarkEnd w:id="37"/>
    <w:bookmarkStart w:name="z46" w:id="38"/>
    <w:p>
      <w:pPr>
        <w:spacing w:after="0"/>
        <w:ind w:left="0"/>
        <w:jc w:val="both"/>
      </w:pPr>
      <w:r>
        <w:rPr>
          <w:rFonts w:ascii="Times New Roman"/>
          <w:b w:val="false"/>
          <w:i w:val="false"/>
          <w:color w:val="000000"/>
          <w:sz w:val="28"/>
        </w:rPr>
        <w:t xml:space="preserve">
      бесінші абзац мынадай редакцияда жазылсын: </w:t>
      </w:r>
    </w:p>
    <w:bookmarkEnd w:id="38"/>
    <w:p>
      <w:pPr>
        <w:spacing w:after="0"/>
        <w:ind w:left="0"/>
        <w:jc w:val="both"/>
      </w:pPr>
      <w:r>
        <w:rPr>
          <w:rFonts w:ascii="Times New Roman"/>
          <w:b w:val="false"/>
          <w:i w:val="false"/>
          <w:color w:val="000000"/>
          <w:sz w:val="28"/>
        </w:rPr>
        <w:t xml:space="preserve">
      "жалпы тізілімді Одақтың ресми сайтында орналастыру;"; </w:t>
      </w:r>
    </w:p>
    <w:bookmarkStart w:name="z47" w:id="39"/>
    <w:p>
      <w:pPr>
        <w:spacing w:after="0"/>
        <w:ind w:left="0"/>
        <w:jc w:val="both"/>
      </w:pPr>
      <w:r>
        <w:rPr>
          <w:rFonts w:ascii="Times New Roman"/>
          <w:b w:val="false"/>
          <w:i w:val="false"/>
          <w:color w:val="000000"/>
          <w:sz w:val="28"/>
        </w:rPr>
        <w:t xml:space="preserve">
      жетінші абзацтағы "жалпы тізілімдегі мәліметтерді жаңарту" деген сөздер "Одақтың ресми сайтындағы жалпы тізілімді жаңарту" деген сөздермен ауыстырылсын; </w:t>
      </w:r>
    </w:p>
    <w:bookmarkEnd w:id="39"/>
    <w:bookmarkStart w:name="z48" w:id="40"/>
    <w:p>
      <w:pPr>
        <w:spacing w:after="0"/>
        <w:ind w:left="0"/>
        <w:jc w:val="both"/>
      </w:pPr>
      <w:r>
        <w:rPr>
          <w:rFonts w:ascii="Times New Roman"/>
          <w:b w:val="false"/>
          <w:i w:val="false"/>
          <w:color w:val="000000"/>
          <w:sz w:val="28"/>
        </w:rPr>
        <w:t>
      оныншы – он үшінші абзацтар мынадай редакцияда жазылсын:</w:t>
      </w:r>
    </w:p>
    <w:bookmarkEnd w:id="40"/>
    <w:p>
      <w:pPr>
        <w:spacing w:after="0"/>
        <w:ind w:left="0"/>
        <w:jc w:val="both"/>
      </w:pPr>
      <w:r>
        <w:rPr>
          <w:rFonts w:ascii="Times New Roman"/>
          <w:b w:val="false"/>
          <w:i w:val="false"/>
          <w:color w:val="000000"/>
          <w:sz w:val="28"/>
        </w:rPr>
        <w:t>
      "Уәкілетті экономикалық операторлар (заңды тұлғалар) туралы мәліметтерді қамтитын жалпы тізілім Одақтың ресми сайтында орналастырылуға жатады, олардың куәліктері мынадай мәртебеге ие болады:</w:t>
      </w:r>
    </w:p>
    <w:p>
      <w:pPr>
        <w:spacing w:after="0"/>
        <w:ind w:left="0"/>
        <w:jc w:val="both"/>
      </w:pPr>
      <w:r>
        <w:rPr>
          <w:rFonts w:ascii="Times New Roman"/>
          <w:b w:val="false"/>
          <w:i w:val="false"/>
          <w:color w:val="000000"/>
          <w:sz w:val="28"/>
        </w:rPr>
        <w:t>
      "қолданылады";</w:t>
      </w:r>
    </w:p>
    <w:p>
      <w:pPr>
        <w:spacing w:after="0"/>
        <w:ind w:left="0"/>
        <w:jc w:val="both"/>
      </w:pPr>
      <w:r>
        <w:rPr>
          <w:rFonts w:ascii="Times New Roman"/>
          <w:b w:val="false"/>
          <w:i w:val="false"/>
          <w:color w:val="000000"/>
          <w:sz w:val="28"/>
        </w:rPr>
        <w:t>
      "тоқтатыла тұрды";</w:t>
      </w:r>
    </w:p>
    <w:p>
      <w:pPr>
        <w:spacing w:after="0"/>
        <w:ind w:left="0"/>
        <w:jc w:val="both"/>
      </w:pPr>
      <w:r>
        <w:rPr>
          <w:rFonts w:ascii="Times New Roman"/>
          <w:b w:val="false"/>
          <w:i w:val="false"/>
          <w:color w:val="000000"/>
          <w:sz w:val="28"/>
        </w:rPr>
        <w:t xml:space="preserve">
      "қалпына келтірілді және қолданылады"."; </w:t>
      </w:r>
    </w:p>
    <w:bookmarkStart w:name="z49" w:id="41"/>
    <w:p>
      <w:pPr>
        <w:spacing w:after="0"/>
        <w:ind w:left="0"/>
        <w:jc w:val="both"/>
      </w:pPr>
      <w:r>
        <w:rPr>
          <w:rFonts w:ascii="Times New Roman"/>
          <w:b w:val="false"/>
          <w:i w:val="false"/>
          <w:color w:val="000000"/>
          <w:sz w:val="28"/>
        </w:rPr>
        <w:t xml:space="preserve">
      г) </w:t>
      </w:r>
      <w:r>
        <w:rPr>
          <w:rFonts w:ascii="Times New Roman"/>
          <w:b w:val="false"/>
          <w:i w:val="false"/>
          <w:color w:val="000000"/>
          <w:sz w:val="28"/>
        </w:rPr>
        <w:t>9-тармақтың</w:t>
      </w:r>
      <w:r>
        <w:rPr>
          <w:rFonts w:ascii="Times New Roman"/>
          <w:b w:val="false"/>
          <w:i w:val="false"/>
          <w:color w:val="000000"/>
          <w:sz w:val="28"/>
        </w:rPr>
        <w:t xml:space="preserve"> мәтіні бойынша тиісті септіктегі "ақпараттық портал", "портал" деген сөздер тиісті септіктегі "ресми сайт" деген сөздермен ауыстырылсын;</w:t>
      </w:r>
    </w:p>
    <w:bookmarkEnd w:id="41"/>
    <w:bookmarkStart w:name="z50" w:id="42"/>
    <w:p>
      <w:pPr>
        <w:spacing w:after="0"/>
        <w:ind w:left="0"/>
        <w:jc w:val="both"/>
      </w:pPr>
      <w:r>
        <w:rPr>
          <w:rFonts w:ascii="Times New Roman"/>
          <w:b w:val="false"/>
          <w:i w:val="false"/>
          <w:color w:val="000000"/>
          <w:sz w:val="28"/>
        </w:rPr>
        <w:t xml:space="preserve">
      д) </w:t>
      </w:r>
      <w:r>
        <w:rPr>
          <w:rFonts w:ascii="Times New Roman"/>
          <w:b w:val="false"/>
          <w:i w:val="false"/>
          <w:color w:val="000000"/>
          <w:sz w:val="28"/>
        </w:rPr>
        <w:t>10-тармақтағы</w:t>
      </w:r>
      <w:r>
        <w:rPr>
          <w:rFonts w:ascii="Times New Roman"/>
          <w:b w:val="false"/>
          <w:i w:val="false"/>
          <w:color w:val="000000"/>
          <w:sz w:val="28"/>
        </w:rPr>
        <w:t xml:space="preserve"> "Одақтың ақпараттық порталында мәліметтерді жариялау" деген сөздер "Одақтың ресми сайтында орналастыру" деген сөздермен ауыстырылсын, "оларға" деген сөздер "оған" деген сөздермен ауыстырылсын; </w:t>
      </w:r>
    </w:p>
    <w:bookmarkEnd w:id="42"/>
    <w:bookmarkStart w:name="z51" w:id="43"/>
    <w:p>
      <w:pPr>
        <w:spacing w:after="0"/>
        <w:ind w:left="0"/>
        <w:jc w:val="both"/>
      </w:pPr>
      <w:r>
        <w:rPr>
          <w:rFonts w:ascii="Times New Roman"/>
          <w:b w:val="false"/>
          <w:i w:val="false"/>
          <w:color w:val="000000"/>
          <w:sz w:val="28"/>
        </w:rPr>
        <w:t xml:space="preserve">
      е)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және </w:t>
      </w:r>
      <w:r>
        <w:rPr>
          <w:rFonts w:ascii="Times New Roman"/>
          <w:b w:val="false"/>
          <w:i w:val="false"/>
          <w:color w:val="000000"/>
          <w:sz w:val="28"/>
        </w:rPr>
        <w:t>15-тармақтардағы</w:t>
      </w:r>
      <w:r>
        <w:rPr>
          <w:rFonts w:ascii="Times New Roman"/>
          <w:b w:val="false"/>
          <w:i w:val="false"/>
          <w:color w:val="000000"/>
          <w:sz w:val="28"/>
        </w:rPr>
        <w:t xml:space="preserve"> тиісті септіктегі "ақпараттық портал" деген сөздер тиісті септіктегі "ресми сайт" деген сөздермен ауыстырылсын;</w:t>
      </w:r>
    </w:p>
    <w:bookmarkEnd w:id="43"/>
    <w:bookmarkStart w:name="z52" w:id="44"/>
    <w:p>
      <w:pPr>
        <w:spacing w:after="0"/>
        <w:ind w:left="0"/>
        <w:jc w:val="both"/>
      </w:pPr>
      <w:r>
        <w:rPr>
          <w:rFonts w:ascii="Times New Roman"/>
          <w:b w:val="false"/>
          <w:i w:val="false"/>
          <w:color w:val="000000"/>
          <w:sz w:val="28"/>
        </w:rPr>
        <w:t xml:space="preserve">
      ж) көрсетілген Қағидаларға </w:t>
      </w:r>
      <w:r>
        <w:rPr>
          <w:rFonts w:ascii="Times New Roman"/>
          <w:b w:val="false"/>
          <w:i w:val="false"/>
          <w:color w:val="000000"/>
          <w:sz w:val="28"/>
        </w:rPr>
        <w:t>№ 1 қосымшадағы</w:t>
      </w:r>
      <w:r>
        <w:rPr>
          <w:rFonts w:ascii="Times New Roman"/>
          <w:b w:val="false"/>
          <w:i w:val="false"/>
          <w:color w:val="000000"/>
          <w:sz w:val="28"/>
        </w:rPr>
        <w:t xml:space="preserve"> кесте мынадай редакцияда жазылсын:</w:t>
      </w:r>
    </w:p>
    <w:bookmarkEnd w:id="44"/>
    <w:bookmarkStart w:name="z53" w:id="45"/>
    <w:p>
      <w:pPr>
        <w:spacing w:after="0"/>
        <w:ind w:left="0"/>
        <w:jc w:val="both"/>
      </w:pPr>
      <w:r>
        <w:rPr>
          <w:rFonts w:ascii="Times New Roman"/>
          <w:b w:val="false"/>
          <w:i w:val="false"/>
          <w:color w:val="000000"/>
          <w:sz w:val="28"/>
        </w:rPr>
        <w:t>
      "Кесте</w:t>
      </w:r>
    </w:p>
    <w:bookmarkEnd w:id="45"/>
    <w:bookmarkStart w:name="z54" w:id="46"/>
    <w:p>
      <w:pPr>
        <w:spacing w:after="0"/>
        <w:ind w:left="0"/>
        <w:jc w:val="left"/>
      </w:pPr>
      <w:r>
        <w:rPr>
          <w:rFonts w:ascii="Times New Roman"/>
          <w:b/>
          <w:i w:val="false"/>
          <w:color w:val="000000"/>
        </w:rPr>
        <w:t xml:space="preserve"> Жалпы процесті іске асыру шеңберінде берілетін мәліметтердің құрамы</w:t>
      </w:r>
    </w:p>
    <w:bookmarkEnd w:id="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Ескертпе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Көпт.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Кеден органы заңды тұлғаны Еуразиялық экономикалық одаққа мүше мемлекеттің уәкілетті экономикалық операторларының тізіліміне уәкілетті экономикалық операторлар тізіліміне қосу туралы куәлік берген мүше мемлекеттің коды (бұдан әрі тиісінше – Одақ, мүше мемлекеттің тізілімі, куәлік)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куәлік берген елдің кодпен белгіленуі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Кеден одағы комиссиясының 2010 жылғы 20 қыркүйектегі № 378 шешімімен бекітілген әлем елдері сыныптауышына (бұдан әрі – әлем елдерінің сыныптауышы) сәйкес көрсетіледі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Куәлік туралы мәліметтер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куәлік туралы мәліметтер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Заңды тұлғаны мүше мемлекеттің тізіліміне қосу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мүше мемлекеттің тізіліміне қосылған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ЖЖЖЖ-ММ-КК (күнтізбелік жыл, ай, күн) форматында көрсетіледі, куәліктің мәртебесі өзгерген кезде өзгеріссіз қалады;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Куәліктің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куәліктің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комиссия Алқасының 2022 жылғы 10 наурыздағы № 37 шешімімен бекітілген Уәкілетті экономикалық операторлардың тізіліміне енгізу туралы куәліктің нысанын толтыру тәртібінің 5-тармағына сәйкес көрсетіледі (бұдан әрі – 1-шаблон).  Бұл ретте 2-шаблонға сәйкес көрсетілген куәліктердің нөмірлерімен үйлесімділік қамтамасыз етілуге тиіс.</w:t>
            </w:r>
          </w:p>
          <w:p>
            <w:pPr>
              <w:spacing w:after="20"/>
              <w:ind w:left="20"/>
              <w:jc w:val="both"/>
            </w:pPr>
            <w:r>
              <w:rPr>
                <w:rFonts w:ascii="Times New Roman"/>
                <w:b w:val="false"/>
                <w:i w:val="false"/>
                <w:color w:val="000000"/>
                <w:sz w:val="20"/>
              </w:rPr>
              <w:t>
Куәлікті берген елдің кодтық белгіленуі, куәліктің реттік нөмірі және куәліктің типі туралы ақпаратты қамтиды.</w:t>
            </w:r>
          </w:p>
          <w:p>
            <w:pPr>
              <w:spacing w:after="20"/>
              <w:ind w:left="20"/>
              <w:jc w:val="both"/>
            </w:pPr>
            <w:r>
              <w:rPr>
                <w:rFonts w:ascii="Times New Roman"/>
                <w:b w:val="false"/>
                <w:i w:val="false"/>
                <w:color w:val="000000"/>
                <w:sz w:val="20"/>
              </w:rPr>
              <w:t>
1-шаблон:</w:t>
            </w:r>
          </w:p>
          <w:p>
            <w:pPr>
              <w:spacing w:after="20"/>
              <w:ind w:left="20"/>
              <w:jc w:val="both"/>
            </w:pPr>
            <w:r>
              <w:rPr>
                <w:rFonts w:ascii="Times New Roman"/>
                <w:b w:val="false"/>
                <w:i w:val="false"/>
                <w:color w:val="000000"/>
                <w:sz w:val="20"/>
              </w:rPr>
              <w:t xml:space="preserve">
XX/XXXX/X </w:t>
            </w:r>
          </w:p>
          <w:p>
            <w:pPr>
              <w:spacing w:after="20"/>
              <w:ind w:left="20"/>
              <w:jc w:val="both"/>
            </w:pPr>
            <w:r>
              <w:rPr>
                <w:rFonts w:ascii="Times New Roman"/>
                <w:b w:val="false"/>
                <w:i w:val="false"/>
                <w:color w:val="000000"/>
                <w:sz w:val="20"/>
              </w:rPr>
              <w:t>
1        2      3</w:t>
            </w:r>
          </w:p>
          <w:p>
            <w:pPr>
              <w:spacing w:after="20"/>
              <w:ind w:left="20"/>
              <w:jc w:val="both"/>
            </w:pPr>
            <w:r>
              <w:rPr>
                <w:rFonts w:ascii="Times New Roman"/>
                <w:b w:val="false"/>
                <w:i w:val="false"/>
                <w:color w:val="000000"/>
                <w:sz w:val="20"/>
              </w:rPr>
              <w:t>
2- шаблон:</w:t>
            </w:r>
          </w:p>
          <w:p>
            <w:pPr>
              <w:spacing w:after="20"/>
              <w:ind w:left="20"/>
              <w:jc w:val="both"/>
            </w:pPr>
            <w:r>
              <w:rPr>
                <w:rFonts w:ascii="Times New Roman"/>
                <w:b w:val="false"/>
                <w:i w:val="false"/>
                <w:color w:val="000000"/>
                <w:sz w:val="20"/>
              </w:rPr>
              <w:t>
XX/XXXX/ТИПX,</w:t>
            </w:r>
          </w:p>
          <w:p>
            <w:pPr>
              <w:spacing w:after="20"/>
              <w:ind w:left="20"/>
              <w:jc w:val="both"/>
            </w:pPr>
            <w:r>
              <w:rPr>
                <w:rFonts w:ascii="Times New Roman"/>
                <w:b w:val="false"/>
                <w:i w:val="false"/>
                <w:color w:val="000000"/>
                <w:sz w:val="20"/>
              </w:rPr>
              <w:t>
1        2          3</w:t>
            </w:r>
          </w:p>
          <w:p>
            <w:pPr>
              <w:spacing w:after="20"/>
              <w:ind w:left="20"/>
              <w:jc w:val="both"/>
            </w:pPr>
            <w:r>
              <w:rPr>
                <w:rFonts w:ascii="Times New Roman"/>
                <w:b w:val="false"/>
                <w:i w:val="false"/>
                <w:color w:val="000000"/>
                <w:sz w:val="20"/>
              </w:rPr>
              <w:t xml:space="preserve">
мұнда: </w:t>
            </w:r>
          </w:p>
          <w:p>
            <w:pPr>
              <w:spacing w:after="20"/>
              <w:ind w:left="20"/>
              <w:jc w:val="both"/>
            </w:pPr>
            <w:r>
              <w:rPr>
                <w:rFonts w:ascii="Times New Roman"/>
                <w:b w:val="false"/>
                <w:i w:val="false"/>
                <w:color w:val="000000"/>
                <w:sz w:val="20"/>
              </w:rPr>
              <w:t xml:space="preserve">
1-элемент –  әлем елдерінің сыныптауышына сәйкес мүше мемлекеттің коды; </w:t>
            </w:r>
          </w:p>
          <w:p>
            <w:pPr>
              <w:spacing w:after="20"/>
              <w:ind w:left="20"/>
              <w:jc w:val="both"/>
            </w:pPr>
            <w:r>
              <w:rPr>
                <w:rFonts w:ascii="Times New Roman"/>
                <w:b w:val="false"/>
                <w:i w:val="false"/>
                <w:color w:val="000000"/>
                <w:sz w:val="20"/>
              </w:rPr>
              <w:t>
2-элемент –  "0001" бастап мүше мемлекеттің уәкілетті кеден органы беретін куәліктің реттік нөмірі;</w:t>
            </w:r>
          </w:p>
          <w:p>
            <w:pPr>
              <w:spacing w:after="20"/>
              <w:ind w:left="20"/>
              <w:jc w:val="both"/>
            </w:pPr>
            <w:r>
              <w:rPr>
                <w:rFonts w:ascii="Times New Roman"/>
                <w:b w:val="false"/>
                <w:i w:val="false"/>
                <w:color w:val="000000"/>
                <w:sz w:val="20"/>
              </w:rPr>
              <w:t xml:space="preserve">
3-элемент – куәліктің типі </w:t>
            </w:r>
          </w:p>
          <w:p>
            <w:pPr>
              <w:spacing w:after="20"/>
              <w:ind w:left="20"/>
              <w:jc w:val="both"/>
            </w:pPr>
            <w:r>
              <w:rPr>
                <w:rFonts w:ascii="Times New Roman"/>
                <w:b w:val="false"/>
                <w:i w:val="false"/>
                <w:color w:val="000000"/>
                <w:sz w:val="20"/>
              </w:rPr>
              <w:t xml:space="preserve">
элементтің бір таңбалы кезіндегі мәні немесе куәлік нөмірінің соңғы белгісі элементтің төрт таңбалы мәні кезінде </w:t>
            </w:r>
          </w:p>
          <w:p>
            <w:pPr>
              <w:spacing w:after="20"/>
              <w:ind w:left="20"/>
              <w:jc w:val="both"/>
            </w:pPr>
            <w:r>
              <w:rPr>
                <w:rFonts w:ascii="Times New Roman"/>
                <w:b w:val="false"/>
                <w:i w:val="false"/>
                <w:color w:val="000000"/>
                <w:sz w:val="20"/>
              </w:rPr>
              <w:t xml:space="preserve">
("1" – бірінші типтегі куәлік,  </w:t>
            </w:r>
          </w:p>
          <w:p>
            <w:pPr>
              <w:spacing w:after="20"/>
              <w:ind w:left="20"/>
              <w:jc w:val="both"/>
            </w:pPr>
            <w:r>
              <w:rPr>
                <w:rFonts w:ascii="Times New Roman"/>
                <w:b w:val="false"/>
                <w:i w:val="false"/>
                <w:color w:val="000000"/>
                <w:sz w:val="20"/>
              </w:rPr>
              <w:t xml:space="preserve">
"2" –  екінші типтегі куәлік , </w:t>
            </w:r>
          </w:p>
          <w:p>
            <w:pPr>
              <w:spacing w:after="20"/>
              <w:ind w:left="20"/>
              <w:jc w:val="both"/>
            </w:pPr>
            <w:r>
              <w:rPr>
                <w:rFonts w:ascii="Times New Roman"/>
                <w:b w:val="false"/>
                <w:i w:val="false"/>
                <w:color w:val="000000"/>
                <w:sz w:val="20"/>
              </w:rPr>
              <w:t>
"3" – үшінші типтегі куәлік).</w:t>
            </w:r>
          </w:p>
          <w:p>
            <w:pPr>
              <w:spacing w:after="20"/>
              <w:ind w:left="20"/>
              <w:jc w:val="both"/>
            </w:pPr>
            <w:r>
              <w:rPr>
                <w:rFonts w:ascii="Times New Roman"/>
                <w:b w:val="false"/>
                <w:i w:val="false"/>
                <w:color w:val="000000"/>
                <w:sz w:val="20"/>
              </w:rPr>
              <w:t>
1-шаблон применяется:</w:t>
            </w:r>
          </w:p>
          <w:p>
            <w:pPr>
              <w:spacing w:after="20"/>
              <w:ind w:left="20"/>
              <w:jc w:val="both"/>
            </w:pPr>
            <w:r>
              <w:rPr>
                <w:rFonts w:ascii="Times New Roman"/>
                <w:b w:val="false"/>
                <w:i w:val="false"/>
                <w:color w:val="000000"/>
                <w:sz w:val="20"/>
              </w:rPr>
              <w:t xml:space="preserve">
мүше мемлекеттің тізіліміне 2022 жылдың 13 сәуірінен бастап енгізілген куәліктердің нөмірлері үшін; </w:t>
            </w:r>
          </w:p>
          <w:p>
            <w:pPr>
              <w:spacing w:after="20"/>
              <w:ind w:left="20"/>
              <w:jc w:val="both"/>
            </w:pPr>
            <w:r>
              <w:rPr>
                <w:rFonts w:ascii="Times New Roman"/>
                <w:b w:val="false"/>
                <w:i w:val="false"/>
                <w:color w:val="000000"/>
                <w:sz w:val="20"/>
              </w:rPr>
              <w:t>
мүше мемлекеттің тізіліміне 2022 жылғы 12 сәуірге дейін енгізілген куәліктердің нөмірлері үшін оларға 2022 жылғы 13 сәуірден бастап өзгерістер енгізілген жағдайда (Ресей Федерациясы үшін).</w:t>
            </w:r>
          </w:p>
          <w:p>
            <w:pPr>
              <w:spacing w:after="20"/>
              <w:ind w:left="20"/>
              <w:jc w:val="both"/>
            </w:pPr>
            <w:r>
              <w:rPr>
                <w:rFonts w:ascii="Times New Roman"/>
                <w:b w:val="false"/>
                <w:i w:val="false"/>
                <w:color w:val="000000"/>
                <w:sz w:val="20"/>
              </w:rPr>
              <w:t xml:space="preserve">
2-шаблон мүше мемлекеттің тізіліміне 2022 жылдың 12 сәуіріне дейін енгізілген куәліктердің нөмірлері үшін қолданылады.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Куәліктің күшіне ену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куәліктің күшіне енген күні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ЖЖЖЖ-ММ-КК (күнтізбелік жыл, ай, күн) форматында көрсетіледі. Еуразиялық экономикалық одақтың Кеден кодексінің 432-бабының 6-тармағына сәйкес айқындалады. Куәліктің мәртебесі өзгерген кезде өзгеріссіз қалады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Куәліктің қолданылу мәртебесі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куәліктің қолданылу мәртебесінің кодпен белгіленуі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Мыналардың маңызы бар:</w:t>
            </w:r>
          </w:p>
          <w:p>
            <w:pPr>
              <w:spacing w:after="20"/>
              <w:ind w:left="20"/>
              <w:jc w:val="both"/>
            </w:pPr>
            <w:r>
              <w:rPr>
                <w:rFonts w:ascii="Times New Roman"/>
                <w:b w:val="false"/>
                <w:i w:val="false"/>
                <w:color w:val="000000"/>
                <w:sz w:val="20"/>
              </w:rPr>
              <w:t>
"02" – қолданылады;</w:t>
            </w:r>
          </w:p>
          <w:p>
            <w:pPr>
              <w:spacing w:after="20"/>
              <w:ind w:left="20"/>
              <w:jc w:val="both"/>
            </w:pPr>
            <w:r>
              <w:rPr>
                <w:rFonts w:ascii="Times New Roman"/>
                <w:b w:val="false"/>
                <w:i w:val="false"/>
                <w:color w:val="000000"/>
                <w:sz w:val="20"/>
              </w:rPr>
              <w:t>
"03" – тоқтатыла тұррды;</w:t>
            </w:r>
          </w:p>
          <w:p>
            <w:pPr>
              <w:spacing w:after="20"/>
              <w:ind w:left="20"/>
              <w:jc w:val="both"/>
            </w:pPr>
            <w:r>
              <w:rPr>
                <w:rFonts w:ascii="Times New Roman"/>
                <w:b w:val="false"/>
                <w:i w:val="false"/>
                <w:color w:val="000000"/>
                <w:sz w:val="20"/>
              </w:rPr>
              <w:t>
"04" – қалпына келтірілді және қолданылады;</w:t>
            </w:r>
          </w:p>
          <w:p>
            <w:pPr>
              <w:spacing w:after="20"/>
              <w:ind w:left="20"/>
              <w:jc w:val="both"/>
            </w:pPr>
            <w:r>
              <w:rPr>
                <w:rFonts w:ascii="Times New Roman"/>
                <w:b w:val="false"/>
                <w:i w:val="false"/>
                <w:color w:val="000000"/>
                <w:sz w:val="20"/>
              </w:rPr>
              <w:t>
"05" – қолданылмайды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Куәліктің қолданылу мәртебесі оған сәйкес белгіленген құжат туралы мәліметтер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куәліктің қолданылуын тоқтата тұру (қалпына келтіру) туралы,  заңды тұлғаны мүше мемлекеттің тізілімінен шығару (куәліктің қолданылуын тоқтату) туралы шешім қабылдау үшін негіз болып табылатын құжат туралы мәліметтер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коды, құжат нөмірі, оның берілген күні көрсетіледі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Куәліктің қолданылу мәртебесі белгіленген күн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куәліктің қолданылуын тоқтата тұру (қалпына келтіру) туралы, заңды тұлғаны мүше мемлекеттің тізілімінен шығару ( куәліктің қолданылуын тоқтату) туралы шешім қабылданған (күшіне енген күні – Беларусь Республикасы үшін)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ЖЖЖЖ-ММ-КК (күнтізбелік жыл, ай, күн) форматында көрсетіледі. Куәлік күшіне енген күннен ерте емес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Уәкілетті экономикалық оператор және оның оқшауланған құрылымдық бөлімшелері туралы мәліметтер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экономикалық оператор (заңды тұлға) және оның оқшауланған құрылымдық бөлімшелері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 Уәкілетті экономикалық оператордың толық атауы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экономикалық оператордың толық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ұйымдық-құқықтық нысаны көрсетіле отырып, толық атауы келтіріледі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Уәкілетті экономикалық оператордың қысқаша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экономикалық оператордың қысқаша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экономикалық оператордың (заңды тұлғаның) қысқартылған атауы болған кезде толтырылады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Салық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 төлеуші тіркелген елдің салық төлеушілер тізіліміндегі заңды тұлғаның сәйкестендіргіші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 көрсетіледі:</w:t>
            </w:r>
          </w:p>
          <w:p>
            <w:pPr>
              <w:spacing w:after="20"/>
              <w:ind w:left="20"/>
              <w:jc w:val="both"/>
            </w:pPr>
            <w:r>
              <w:rPr>
                <w:rFonts w:ascii="Times New Roman"/>
                <w:b w:val="false"/>
                <w:i w:val="false"/>
                <w:color w:val="000000"/>
                <w:sz w:val="20"/>
              </w:rPr>
              <w:t>
СЕН – салық төлеушінің есепке алу нөмірі (Армения Республикасы үшін);</w:t>
            </w:r>
          </w:p>
          <w:p>
            <w:pPr>
              <w:spacing w:after="20"/>
              <w:ind w:left="20"/>
              <w:jc w:val="both"/>
            </w:pPr>
            <w:r>
              <w:rPr>
                <w:rFonts w:ascii="Times New Roman"/>
                <w:b w:val="false"/>
                <w:i w:val="false"/>
                <w:color w:val="000000"/>
                <w:sz w:val="20"/>
              </w:rPr>
              <w:t>
ТЕН - төлеушінің есепке алу нөмірі (Беларусь Республикасы үшін);</w:t>
            </w:r>
          </w:p>
          <w:p>
            <w:pPr>
              <w:spacing w:after="20"/>
              <w:ind w:left="20"/>
              <w:jc w:val="both"/>
            </w:pPr>
            <w:r>
              <w:rPr>
                <w:rFonts w:ascii="Times New Roman"/>
                <w:b w:val="false"/>
                <w:i w:val="false"/>
                <w:color w:val="000000"/>
                <w:sz w:val="20"/>
              </w:rPr>
              <w:t>
БСН - бизнес-сәйкестендіру нөмірі (Қазақстан Республикасы үшін);</w:t>
            </w:r>
          </w:p>
          <w:p>
            <w:pPr>
              <w:spacing w:after="20"/>
              <w:ind w:left="20"/>
              <w:jc w:val="both"/>
            </w:pPr>
            <w:r>
              <w:rPr>
                <w:rFonts w:ascii="Times New Roman"/>
                <w:b w:val="false"/>
                <w:i w:val="false"/>
                <w:color w:val="000000"/>
                <w:sz w:val="20"/>
              </w:rPr>
              <w:t>
ССН – сәйкестендіру салық нөмірі (Қырғыз Республикасы үшін);</w:t>
            </w:r>
          </w:p>
          <w:p>
            <w:pPr>
              <w:spacing w:after="20"/>
              <w:ind w:left="20"/>
              <w:jc w:val="both"/>
            </w:pPr>
            <w:r>
              <w:rPr>
                <w:rFonts w:ascii="Times New Roman"/>
                <w:b w:val="false"/>
                <w:i w:val="false"/>
                <w:color w:val="000000"/>
                <w:sz w:val="20"/>
              </w:rPr>
              <w:t>
ССН (ЕСК) – салық төлеушінің сәйкестендіру нөмірі (есепке қою себебінің коды) (Ресей Федерациясы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Мекенжай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уәкілетті экономикалық оператор орналасқан жердің мекенжайы (нақты мекенжайы)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коды, өңір, қала, елді мекен, көше, үйдің нөмірі, үй-жайдың нөмірі, пошта индексі көрсетіледі. Нақты мекенжайы орналасқан жерінің мекенжайымен сәйкес келген кезде, орналасқан жерінің мекенжайы көрсетіледі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Филиал белгісі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 филиалының (өкілдігінің) белгісі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 көрсетіледі:</w:t>
            </w:r>
          </w:p>
          <w:p>
            <w:pPr>
              <w:spacing w:after="20"/>
              <w:ind w:left="20"/>
              <w:jc w:val="both"/>
            </w:pPr>
            <w:r>
              <w:rPr>
                <w:rFonts w:ascii="Times New Roman"/>
                <w:b w:val="false"/>
                <w:i w:val="false"/>
                <w:color w:val="000000"/>
                <w:sz w:val="20"/>
              </w:rPr>
              <w:t>
"0" - уәкілетті экономикалық оператордың бас ұйымын белгілеу үшін;</w:t>
            </w:r>
          </w:p>
          <w:p>
            <w:pPr>
              <w:spacing w:after="20"/>
              <w:ind w:left="20"/>
              <w:jc w:val="both"/>
            </w:pPr>
            <w:r>
              <w:rPr>
                <w:rFonts w:ascii="Times New Roman"/>
                <w:b w:val="false"/>
                <w:i w:val="false"/>
                <w:color w:val="000000"/>
                <w:sz w:val="20"/>
              </w:rPr>
              <w:t xml:space="preserve">
1-ден басталатын цифрлар - уәкілетті экономикалық оператордың оқшауланған құрылымдық бөлімшелері (филиалдары) үшін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Сақтау орындары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уәкілетті экономикалық оператордың тауарларды уақытша сақтау үшін пайдалануына арналған немесе пайдаланатын құрылысжайлар, үй-жайлар (үй-жайлардың бөліктері) және (немесе) ашық алаңшалар (ашық алаңшалар бөліктері) туралы мәліметтер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 Сақтау орнының атауы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орнының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Сақтау орнының нақты мекенжайы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орнының нақты мекенжайы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коды, өңір, қала, елді мекен, көше, үйдің нөмірі, үй-жайдың нөмірі, пошта индексі көрсетіле отырып, сақтау орнының нақты мекенжайы туралы мәліметтер көрсетіледі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Сақтау орнының алаңы м</w:t>
            </w:r>
            <w:r>
              <w:rPr>
                <w:rFonts w:ascii="Times New Roman"/>
                <w:b w:val="false"/>
                <w:i w:val="false"/>
                <w:color w:val="000000"/>
                <w:vertAlign w:val="superscript"/>
              </w:rPr>
              <w:t>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орнының алаңы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үтірден кейін 2 таңба болатын нақты санды он таңбадан тұратын мәні көрсетіледі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Өлшем бірлігінің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сақтау орны алаңының өлшем бірлігінің коды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Кеден органдары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орындарында бақылау жүктелген кеден органдары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кеден органының коды көрсетілсе, 4.5.2 немесе 4.5.3 тармақшасы толтырылуы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 Кеден органының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 өңірінде сақтау орны тіркелген кеден органының коды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 Кедендік бақылау аймағының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бақылау аймағының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 Құжат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кедендік бақылау аймағының құрылуын бекітетін құжат туралы мәліметтер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коды, құжаттың түрі, нөмірі, құжаттың берілген күні ЖЖЖЖ-ММ-КК (күнтізбелік жыл, ай, күн) форматында көрсетіледі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Технологиялық мәліметтер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мүше мемлекеттің тізіліміндегі жазба, оның ішінде жазбаның басталу және аяқталу күні, ақпараттық ресурсты жаңарту күні туралы технологиялық мәліметтер жиынтығы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