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cee91" w14:textId="a7cee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тауарларының шығарылған жерлерінің атауларын тіркеу, оларды құқықтық қорғау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техникалық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2024 жылғы 30 шілдедегі № 87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"Еуразиялық экономикалық одақ тауарларының шығарылған жерлерінің атауларын тіркеу, оларды құқықтық қорғау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 тауарларының шығарылған жерлерінің атауларын тіркеу, оларды құқықтық қорғау және пайдалану" жалпы процесін Еуразиялық экономикалық одақтың интеграцияланған ақпараттық жүйесінің құралдарымен іске асыру кезіндегі ұлттық патенттік ведомстволардың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 тауарларының шығарылған жерлерінің атауларын тіркеу, оларды құқықтық қорғау және пайдалану" жалпы процесін Еуразиялық экономикалық одақтың интеграцияланған ақпараттық жүйесінің құралдарымен іске асыру кезіндегі ұлттық патенттік ведомстволар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 тауарларының шығарылған жерлерінің атауларын тіркеу, оларды құқықтық қорғау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"Еуразиялық экономикалық одақ тауарларының шығарылған жерлерінің атауларын тіркеу, оларды құқықтық қорғау және пайдалану" жалпы процесіне қосылу тәртібі бекітілсін.</w:t>
      </w:r>
    </w:p>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2024 жылғы 30 шілдедегі </w:t>
            </w:r>
            <w:r>
              <w:br/>
            </w:r>
            <w:r>
              <w:rPr>
                <w:rFonts w:ascii="Times New Roman"/>
                <w:b w:val="false"/>
                <w:i w:val="false"/>
                <w:color w:val="000000"/>
                <w:sz w:val="20"/>
              </w:rPr>
              <w:t xml:space="preserve">№87 шешімімен </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 тауарларының шығарылған жерлерінің атауларын тіркеу, оларды құқықтық қорғау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w:t>
      </w:r>
    </w:p>
    <w:bookmarkEnd w:id="3"/>
    <w:bookmarkStart w:name="z6" w:id="4"/>
    <w:p>
      <w:pPr>
        <w:spacing w:after="0"/>
        <w:ind w:left="0"/>
        <w:jc w:val="left"/>
      </w:pPr>
      <w:r>
        <w:rPr>
          <w:rFonts w:ascii="Times New Roman"/>
          <w:b/>
          <w:i w:val="false"/>
          <w:color w:val="000000"/>
        </w:rPr>
        <w:t xml:space="preserve"> I. Жалпы ережелер</w:t>
      </w:r>
    </w:p>
    <w:bookmarkEnd w:id="4"/>
    <w:bookmarkStart w:name="z7" w:id="5"/>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мынадай халықаралық шарттар мен актілерге сәйкес әзірленді:</w:t>
      </w:r>
    </w:p>
    <w:bookmarkEnd w:id="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 (бұдан әрі – Тауар белгілері туралы шарт);</w:t>
      </w:r>
    </w:p>
    <w:p>
      <w:pPr>
        <w:spacing w:after="0"/>
        <w:ind w:left="0"/>
        <w:jc w:val="both"/>
      </w:pPr>
      <w:r>
        <w:rPr>
          <w:rFonts w:ascii="Times New Roman"/>
          <w:b w:val="false"/>
          <w:i w:val="false"/>
          <w:color w:val="000000"/>
          <w:sz w:val="28"/>
        </w:rPr>
        <w:t>
      Еуразиялық экономикалық комиссия Кеңесінің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шартты іске асырудың кейбір мәселелері туралы" 2021 жылғы 18 мамырдағы №53 шешімі (бұдан әрі – Нұсқаулық);</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ішкі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ішкі сауданың интеграцияланған ақпараттық жүйесіндегі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тауарларының шығарылған жерлерінің атауларын тіркеу, оларды құқықтық қорғау және пайдалану" жалпы процесін іске асыру қағидаларын бекіту туралы" 2023 жылғы 20 маусымдағы № 81 шешімі.</w:t>
      </w:r>
    </w:p>
    <w:bookmarkStart w:name="z8" w:id="6"/>
    <w:p>
      <w:pPr>
        <w:spacing w:after="0"/>
        <w:ind w:left="0"/>
        <w:jc w:val="left"/>
      </w:pPr>
      <w:r>
        <w:rPr>
          <w:rFonts w:ascii="Times New Roman"/>
          <w:b/>
          <w:i w:val="false"/>
          <w:color w:val="000000"/>
        </w:rPr>
        <w:t xml:space="preserve"> II. Қолданылу саласы</w:t>
      </w:r>
    </w:p>
    <w:bookmarkEnd w:id="6"/>
    <w:bookmarkStart w:name="z9" w:id="7"/>
    <w:p>
      <w:pPr>
        <w:spacing w:after="0"/>
        <w:ind w:left="0"/>
        <w:jc w:val="both"/>
      </w:pPr>
      <w:r>
        <w:rPr>
          <w:rFonts w:ascii="Times New Roman"/>
          <w:b w:val="false"/>
          <w:i w:val="false"/>
          <w:color w:val="000000"/>
          <w:sz w:val="28"/>
        </w:rPr>
        <w:t xml:space="preserve">
      2. Осы Қағидалар "Уақытша санитариялық шаралар енгізу туралы ақпарат алмасуды қамтамасыз ету" жалпы процесі (бұдан әрі – жалпы процесс) шеңберінде орындалатын рәсімдердің сипаттамасын қоса алғанда, осы жалпы процеске қатысушылар арасындағы ақпараттық өзара іс-қимыл тәртібі мен шарттарын айқындау мақсатында әзірленді.  </w:t>
      </w:r>
    </w:p>
    <w:bookmarkEnd w:id="7"/>
    <w:bookmarkStart w:name="z10" w:id="8"/>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шеңберіндегі рәсімдер мен операцияларды орындау тәртібін бақылау кезінде, сондай-ақ жалпы процестің іске асырылуын қамтамасыз ететін ақпараттық жүйелердің компоненттерін жобалау, әзірлеу және пысықтау кезінде қолданады.</w:t>
      </w:r>
    </w:p>
    <w:bookmarkEnd w:id="8"/>
    <w:bookmarkStart w:name="z11" w:id="9"/>
    <w:p>
      <w:pPr>
        <w:spacing w:after="0"/>
        <w:ind w:left="0"/>
        <w:jc w:val="left"/>
      </w:pPr>
      <w:r>
        <w:rPr>
          <w:rFonts w:ascii="Times New Roman"/>
          <w:b/>
          <w:i w:val="false"/>
          <w:color w:val="000000"/>
        </w:rPr>
        <w:t xml:space="preserve"> III. Негізгі ұғымдар</w:t>
      </w:r>
    </w:p>
    <w:bookmarkEnd w:id="9"/>
    <w:bookmarkStart w:name="z12" w:id="10"/>
    <w:p>
      <w:pPr>
        <w:spacing w:after="0"/>
        <w:ind w:left="0"/>
        <w:jc w:val="both"/>
      </w:pPr>
      <w:r>
        <w:rPr>
          <w:rFonts w:ascii="Times New Roman"/>
          <w:b w:val="false"/>
          <w:i w:val="false"/>
          <w:color w:val="000000"/>
          <w:sz w:val="28"/>
        </w:rPr>
        <w:t>
      4. Осы Қағидалардың мақсаттары үшін төмендегілерді білдіретін мынадай ұғымдар пайдаланылады:</w:t>
      </w:r>
    </w:p>
    <w:bookmarkEnd w:id="10"/>
    <w:p>
      <w:pPr>
        <w:spacing w:after="0"/>
        <w:ind w:left="0"/>
        <w:jc w:val="both"/>
      </w:pPr>
      <w:r>
        <w:rPr>
          <w:rFonts w:ascii="Times New Roman"/>
          <w:b w:val="false"/>
          <w:i w:val="false"/>
          <w:color w:val="000000"/>
          <w:sz w:val="28"/>
        </w:rPr>
        <w:t>
      "мәліметтер алуға мүдделі тұлға" –  жеке немесе заңды тұлға, сондай – ақ Одақ тауарлары шығарылған жерлер атауларының бірыңғай тізілімінен мәліметтерді алуға мүдделі болатын, Одақтың ақпараттық порталынан мәліметтер сұрататын және алатын Одаққа мүше мемлекеттердің мемлекеттік билік органдарының өкілі;</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рәсімдерінің тобы", "жалпы процестің ақпараттық объектісі", "орындаушы", "жалпы процесс операциясы", "жалпы процесс рәсімі" және "жалпы процеске қатысушы"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xml:space="preserve">
      Осы Қағидаларда пайдаланылатын өзге де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Тауар белгілері туралы шартта, Одақтың интеграцияланған ақпараттық жүйесін құру және дамыту мәселелеріне қатысты Одақ органдарының нұсқаулықтары мен актілерінде айқындалған мәндерде қолданылады.</w:t>
      </w:r>
    </w:p>
    <w:bookmarkStart w:name="z13" w:id="11"/>
    <w:p>
      <w:pPr>
        <w:spacing w:after="0"/>
        <w:ind w:left="0"/>
        <w:jc w:val="left"/>
      </w:pPr>
      <w:r>
        <w:rPr>
          <w:rFonts w:ascii="Times New Roman"/>
          <w:b/>
          <w:i w:val="false"/>
          <w:color w:val="000000"/>
        </w:rPr>
        <w:t xml:space="preserve"> IV. Жалпы процесс туралы негізгі мәліметтер</w:t>
      </w:r>
    </w:p>
    <w:bookmarkEnd w:id="11"/>
    <w:bookmarkStart w:name="z14" w:id="12"/>
    <w:p>
      <w:pPr>
        <w:spacing w:after="0"/>
        <w:ind w:left="0"/>
        <w:jc w:val="both"/>
      </w:pPr>
      <w:r>
        <w:rPr>
          <w:rFonts w:ascii="Times New Roman"/>
          <w:b w:val="false"/>
          <w:i w:val="false"/>
          <w:color w:val="000000"/>
          <w:sz w:val="28"/>
        </w:rPr>
        <w:t>
      5. Жалпы процестің толық атауы: "Еуразиялық экономикалық одақ тауарларының шығарылған жерлерінің атауларын тіркеу, оларды құқықтық қорғау және пайдалану".</w:t>
      </w:r>
    </w:p>
    <w:bookmarkEnd w:id="12"/>
    <w:bookmarkStart w:name="z15" w:id="13"/>
    <w:p>
      <w:pPr>
        <w:spacing w:after="0"/>
        <w:ind w:left="0"/>
        <w:jc w:val="both"/>
      </w:pPr>
      <w:r>
        <w:rPr>
          <w:rFonts w:ascii="Times New Roman"/>
          <w:b w:val="false"/>
          <w:i w:val="false"/>
          <w:color w:val="000000"/>
          <w:sz w:val="28"/>
        </w:rPr>
        <w:t>
      6. Жалпы процестің кодтық белгіленуі: P.SP.03, 1.0.0 нұсқа.</w:t>
      </w:r>
    </w:p>
    <w:bookmarkEnd w:id="13"/>
    <w:bookmarkStart w:name="z16" w:id="14"/>
    <w:p>
      <w:pPr>
        <w:spacing w:after="0"/>
        <w:ind w:left="0"/>
        <w:jc w:val="left"/>
      </w:pPr>
      <w:r>
        <w:rPr>
          <w:rFonts w:ascii="Times New Roman"/>
          <w:b/>
          <w:i w:val="false"/>
          <w:color w:val="000000"/>
        </w:rPr>
        <w:t xml:space="preserve"> 1. Жалпы процестің мақсаты мен міндеттері</w:t>
      </w:r>
    </w:p>
    <w:bookmarkEnd w:id="14"/>
    <w:bookmarkStart w:name="z17" w:id="15"/>
    <w:p>
      <w:pPr>
        <w:spacing w:after="0"/>
        <w:ind w:left="0"/>
        <w:jc w:val="both"/>
      </w:pPr>
      <w:r>
        <w:rPr>
          <w:rFonts w:ascii="Times New Roman"/>
          <w:b w:val="false"/>
          <w:i w:val="false"/>
          <w:color w:val="000000"/>
          <w:sz w:val="28"/>
        </w:rPr>
        <w:t>
      7. Жалпы процесті іске асырудың мақсаттары Одақ тауарлары шығарылатын жерлердің атауларын тіркеу, құқықтық қорғау және пайдалану рәсімдерін ақпараттық қолдауды қамтамасыз ету, сондай-ақ Одаққа мүше мемлекеттердің ұлттық патенттік ведомстволарының Одақтың интеграцияланған ақпараттық жүйесі шеңберінде (бұдан әрі тиісінше – мүше мемлекеттер, Одақтың ТШЖА, интеграцияланған ақпараттық жүйе, ұлттық патенттік ведомстволар) Еуразиялық экономикалық комиссияның (бұдан әрі – Комиссия) ақпараттық ресурстарын пайдалана отырып Одақ тауарлары шығарылатын орындар атауларының бірыңғай тізілімін қалыптастыру және жүргізу болып табылады.</w:t>
      </w:r>
    </w:p>
    <w:bookmarkEnd w:id="15"/>
    <w:bookmarkStart w:name="z18" w:id="16"/>
    <w:p>
      <w:pPr>
        <w:spacing w:after="0"/>
        <w:ind w:left="0"/>
        <w:jc w:val="both"/>
      </w:pPr>
      <w:r>
        <w:rPr>
          <w:rFonts w:ascii="Times New Roman"/>
          <w:b w:val="false"/>
          <w:i w:val="false"/>
          <w:color w:val="000000"/>
          <w:sz w:val="28"/>
        </w:rPr>
        <w:t>
      8. Жалпы процестің мақсатына жету үшін келесі міндеттерді шешу қажет:</w:t>
      </w:r>
    </w:p>
    <w:bookmarkEnd w:id="16"/>
    <w:bookmarkStart w:name="z19" w:id="17"/>
    <w:p>
      <w:pPr>
        <w:spacing w:after="0"/>
        <w:ind w:left="0"/>
        <w:jc w:val="both"/>
      </w:pPr>
      <w:r>
        <w:rPr>
          <w:rFonts w:ascii="Times New Roman"/>
          <w:b w:val="false"/>
          <w:i w:val="false"/>
          <w:color w:val="000000"/>
          <w:sz w:val="28"/>
        </w:rPr>
        <w:t xml:space="preserve">
      а) ұлттық патенттік ведомстволар арасындағы және ұлттық патенттік ведомстволар мен Комиссия арасындағы ақпараттық өзара іс-қимылды қоса алғанда, жалпы процеске қатысушылар арасындағы ақпараттық өзара іс-қимылды қамтамасыз ету; </w:t>
      </w:r>
    </w:p>
    <w:bookmarkEnd w:id="17"/>
    <w:bookmarkStart w:name="z20" w:id="18"/>
    <w:p>
      <w:pPr>
        <w:spacing w:after="0"/>
        <w:ind w:left="0"/>
        <w:jc w:val="both"/>
      </w:pPr>
      <w:r>
        <w:rPr>
          <w:rFonts w:ascii="Times New Roman"/>
          <w:b w:val="false"/>
          <w:i w:val="false"/>
          <w:color w:val="000000"/>
          <w:sz w:val="28"/>
        </w:rPr>
        <w:t xml:space="preserve">
      б) Тауар белгілері туралы шартта және Нұсқаулықта көрсетілген талаптарға сәйкес Одақтың ТШЖА-ға өтінімдер қалыптастыру және өту үшін жағдайларды қамтамасыз ету;  </w:t>
      </w:r>
    </w:p>
    <w:bookmarkEnd w:id="18"/>
    <w:bookmarkStart w:name="z21" w:id="19"/>
    <w:p>
      <w:pPr>
        <w:spacing w:after="0"/>
        <w:ind w:left="0"/>
        <w:jc w:val="both"/>
      </w:pPr>
      <w:r>
        <w:rPr>
          <w:rFonts w:ascii="Times New Roman"/>
          <w:b w:val="false"/>
          <w:i w:val="false"/>
          <w:color w:val="000000"/>
          <w:sz w:val="28"/>
        </w:rPr>
        <w:t xml:space="preserve">
      в) Одақ ТШЖА бірыңғай тізілімін қалыптастыруды, жүргізуді және пайдалануды қамтамасыз ету; </w:t>
      </w:r>
    </w:p>
    <w:bookmarkEnd w:id="19"/>
    <w:bookmarkStart w:name="z22" w:id="20"/>
    <w:p>
      <w:pPr>
        <w:spacing w:after="0"/>
        <w:ind w:left="0"/>
        <w:jc w:val="both"/>
      </w:pPr>
      <w:r>
        <w:rPr>
          <w:rFonts w:ascii="Times New Roman"/>
          <w:b w:val="false"/>
          <w:i w:val="false"/>
          <w:color w:val="000000"/>
          <w:sz w:val="28"/>
        </w:rPr>
        <w:t>
      г) мәліметтерді алуға мүдделі тұлғаларға Одақ тауарлары шығарылған жерлер атауларының бірыңғай тізілімінде қамтылған ақпаратқа қол жеткізуді қамтамасыз ету.</w:t>
      </w:r>
    </w:p>
    <w:bookmarkEnd w:id="20"/>
    <w:bookmarkStart w:name="z23" w:id="21"/>
    <w:p>
      <w:pPr>
        <w:spacing w:after="0"/>
        <w:ind w:left="0"/>
        <w:jc w:val="left"/>
      </w:pPr>
      <w:r>
        <w:rPr>
          <w:rFonts w:ascii="Times New Roman"/>
          <w:b/>
          <w:i w:val="false"/>
          <w:color w:val="000000"/>
        </w:rPr>
        <w:t xml:space="preserve"> 2. Жалпы процеске қатысушылар</w:t>
      </w:r>
    </w:p>
    <w:bookmarkEnd w:id="21"/>
    <w:bookmarkStart w:name="z24" w:id="22"/>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22"/>
    <w:bookmarkStart w:name="z25" w:id="23"/>
    <w:p>
      <w:pPr>
        <w:spacing w:after="0"/>
        <w:ind w:left="0"/>
        <w:jc w:val="both"/>
      </w:pPr>
      <w:r>
        <w:rPr>
          <w:rFonts w:ascii="Times New Roman"/>
          <w:b w:val="false"/>
          <w:i w:val="false"/>
          <w:color w:val="000000"/>
          <w:sz w:val="28"/>
        </w:rPr>
        <w:t>
      1-кесте</w:t>
      </w:r>
    </w:p>
    <w:bookmarkEnd w:id="23"/>
    <w:bookmarkStart w:name="z26" w:id="24"/>
    <w:p>
      <w:pPr>
        <w:spacing w:after="0"/>
        <w:ind w:left="0"/>
        <w:jc w:val="left"/>
      </w:pPr>
      <w:r>
        <w:rPr>
          <w:rFonts w:ascii="Times New Roman"/>
          <w:b/>
          <w:i w:val="false"/>
          <w:color w:val="000000"/>
        </w:rPr>
        <w:t xml:space="preserve"> Жалпы процеске қатысушылардың тізбесі</w:t>
      </w:r>
    </w:p>
    <w:bookmarkEnd w:id="2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порталының құрамында тақырыптық бөлім құруға және жүргізуге және осындай бөлімде ведомство ұсынған Одақтың ТШЖА-ға өтінімдері (тауар белгілері туралы шарт күшіне енгенге дейін тіркелген ТШЖА пайдалану құқығы туралы куәлік беру туралы өтінішхаттар) туралы, Одақтың тіркелген ТШЖА-сы және Одақтың ТШЖА-сын пайдалану құқығы туралы куәліктер туралы мәліметтерді жариялауды қамтамасыз етуге жауапты Одақтың ТШЖА бірыңғай тізілімінің ұлттық бөлімінде енгізілген немесе өзгертілген, Одақтың ТШЖА бірыңғай тізілімінің Ұлттық бөлімдерінің мазмұнын үндестіру мақсатында Одақтың ТШЖА бірыңғай тізілімінен алынған мәліметтерді, сондай-ақ Одақтың ақпараттық порталында жарияланған Одақтың ТШЖА бірыңғай тізілімінің мәліметтеріне өтеусіз негізде қол жеткізуді қамтамасыз етуге және Одақтың ТШЖА бірыңғай тізілімінен мәліметтерді іздеу, алу және өңдеу сервистерін осындай мәліметтерді алуға мүдделі адамдарға ұсынуға, ұлттық патенттік ведомстволарға олардың сұратуы бойынша ұсынуға жауапты Комиссияның құрылымдық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туралы шартқа және Нұсқаулыққа сәйкес беру ведомствосының функцияларын орындайтын, Одақтың ТШЖА бірыңғай тізілімінің ұлттық бөлімін қалыптастыруға және жүргізуге және Одақтың ақпараттық порталында және Ұлттық патенттік ведомстволарға орналастыру және жариялау үшін комиссияға мынадай мәліметтерді: Одақтың ТШЖА тіркеу туралы шешім қабылданғанға дейін Одақтың ТШЖА өтініміне өзгерістер енгізу және (немесе) Одақтың ТШЖА пайдалану құқығын беру туралы мәліметтерді қоса алғанда, Одақтың ТШЖА-ға өтінім туралы мәліметтерді; тауар белгілері туралы шарт күшіне енгенге дейін тіркелген ТШЖА пайдалану құқығы туралы куәлік беру туралы өтінішхаттар туралы мәліметтерді; Одақтың ТШЖА-ны тіркеуден және (немесе) пайдалану құқығын беруден бас тарту туралы мәліметтерді немесе Одақтың ТШЖА-ға өтінім кері қайтарып алынды деп есептелетіні туралы мәліметтерді; Одақтың ТШЖА бірыңғай тізілімінде Тшжа одақты тіркеу және (немесе) Одақтың ТШЖА пайдалану құқығы туралы куәлік беру туралы мәліметтерді; Одақтың ТШЖА бірыңғай тізілімінің жарияланған мәліметтеріне өзгерістер енгізу туралы мәліметтерді; Одақтың ТШЖА бірыңғай тізілімінде Одақтың ТШЖА пайдалану құқығы туралы куәліктің қолданылу мерзімін ұзарту немесе қолданылуын тоқтату туралы мәліметтерді ұсынуға жауапты; сондай-ақ сұрау салуға және ұлттық патенттік ведомстволардан Одақтың ТШЖА пайдалану құқығы туралы куәлікті және осы бажды төлеу үшін төлем деректемелерін тіркегені және (немесе) бергені үшін баж сомасы туралы мәліметтерді алуға және қажет болған жағдайда ұлттық патенттік ведомстволардан баждардың төленгенін растау туралы (немесе мұндай мәліметтердің жоқтығы туралы) мәліметтерді сұратқаны және алғаны үшін жауапты және сұрау салу бойынша Одақтың ТШЖА-ға өтінімге қоса берілетін құжат туралы мәліметтерді немесе қоса беріліп отырған құжаттың өзге де түрі туралы мәліметтерді ұлттық патенттік ведомстволарға табыс етуге жауапты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функцияларын Тауар белгілері туралы шартқа және Нұсқаулыққа сәйкес орындайтын, ведомстволарға олардың сұратуы бойынша Одақтың ТШЖА-ны және осы бажды төлеу үшін төлем деректемелерін тіркеу және (немесе) пайдалану құқығы туралы куәлікті бергені үшін баж сомасы туралы мәліметтерді, сондай-ақ Одақтың ТШЖА тіркелген Одақтың ТШЖА-ға өтінімдер туралы мәліметтер (Тауар белгілері туралы шарт күшіне енгенге дейін тіркелген ТШЖА пайдалану құқығы туралы куәлік беру туралы өтінішхаттар) беру ведомствосынан алынатын баждарды төлеуді растау туралы (немесе мұндай мәліметтердің жоқтығы немесе баждардың толық төленбегені туралы) мәліметтерді және Комиссиядан сұрататын және Одақтың ТШЖА бірыңғай тізілімінен мәліметтер алатын, сондай-ақ мәліметтер беру ведомствосынан Одақтың ТШЖА-ға өтінімге қоса берілетін немесе Одақтың ТШЖА бірыңғай тізілімінің ұлттық бөлімдерінің мазмұнын үндестіру мақсатында өзге де түрде қоса берілетін құжат туралы сұрататын беру ведомстволарының Одақтың ТШЖА бірыңғай тізілімінің ұлттық бөлімдеріне енгізілген немесе өзгертілген Одақтың ТШЖА пайдалану құқығы туралы мәліметтерді ұсынуға жауапты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алуға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 сондай-ақ Одақтың ТШЖА бірыңғай тізілімінен мәліметтерді алуға мүдделі мүше мемлекеттердің мемлекеттік билік органдарының өкілі, ол Одақтың ТШЖА-ға өтінімдер, Одақтың тіркелген ТШЖА-сы және (немесе) Одақтың ТШЖА-ны пайдалану құқығы туралы куәліктері туралы Одақтың ақпараттық порталынан мәліметтерді сұратады және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шарттарға және беру ведомствосы мемлекетінің заңнамасына сәйкес беру ведомствосында тіркелген патенттік сенім білдірілген өкілді қоса алғанда, беру ведомствосына Одақ тауарының шығарылған жерінің атауына өтінім берген жеке немесе заңды тұлға, оның ішінде аталған тұлғаның өкілі. Өтініш беруші мен беру ведомствосы, өтініш беруші мен ұлттық патенттік ведомство арасындағы ақпараттық өзара іс-қимыл мүше мемлекеттердің заңнамасында көзделген жағдайларда көрсетілген ақпараттық өзара іс-қимылды қамтамасыз ететін электрондық сервистердің интеграцияланған жүйесінің ұлттық сегменттері шеңберінде іске асыру, пысықтау, баптау және (немесе) қолдану арқылы жалпы процесс шеңберінен тыс жүзеге асырылады.</w:t>
            </w:r>
          </w:p>
        </w:tc>
      </w:tr>
    </w:tbl>
    <w:bookmarkStart w:name="z27" w:id="25"/>
    <w:p>
      <w:pPr>
        <w:spacing w:after="0"/>
        <w:ind w:left="0"/>
        <w:jc w:val="left"/>
      </w:pPr>
      <w:r>
        <w:rPr>
          <w:rFonts w:ascii="Times New Roman"/>
          <w:b/>
          <w:i w:val="false"/>
          <w:color w:val="000000"/>
        </w:rPr>
        <w:t xml:space="preserve"> 3. Жалпы процестің құрылымы</w:t>
      </w:r>
    </w:p>
    <w:bookmarkEnd w:id="25"/>
    <w:bookmarkStart w:name="z28" w:id="26"/>
    <w:p>
      <w:pPr>
        <w:spacing w:after="0"/>
        <w:ind w:left="0"/>
        <w:jc w:val="both"/>
      </w:pPr>
      <w:r>
        <w:rPr>
          <w:rFonts w:ascii="Times New Roman"/>
          <w:b w:val="false"/>
          <w:i w:val="false"/>
          <w:color w:val="000000"/>
          <w:sz w:val="28"/>
        </w:rPr>
        <w:t>
      10. Жалпы процесс мақсатына қарай топтастырылған рәсімдердің жиынтығын білдереді:</w:t>
      </w:r>
    </w:p>
    <w:bookmarkEnd w:id="26"/>
    <w:bookmarkStart w:name="z29" w:id="27"/>
    <w:p>
      <w:pPr>
        <w:spacing w:after="0"/>
        <w:ind w:left="0"/>
        <w:jc w:val="both"/>
      </w:pPr>
      <w:r>
        <w:rPr>
          <w:rFonts w:ascii="Times New Roman"/>
          <w:b w:val="false"/>
          <w:i w:val="false"/>
          <w:color w:val="000000"/>
          <w:sz w:val="28"/>
        </w:rPr>
        <w:t>
      а) ТШЖА тіркеу және (немесе) Одақтың ТШЖА пайдалану құқығын беру кезінде мәліметтерді ұсыну рәсімі;</w:t>
      </w:r>
    </w:p>
    <w:bookmarkEnd w:id="27"/>
    <w:bookmarkStart w:name="z30" w:id="28"/>
    <w:p>
      <w:pPr>
        <w:spacing w:after="0"/>
        <w:ind w:left="0"/>
        <w:jc w:val="both"/>
      </w:pPr>
      <w:r>
        <w:rPr>
          <w:rFonts w:ascii="Times New Roman"/>
          <w:b w:val="false"/>
          <w:i w:val="false"/>
          <w:color w:val="000000"/>
          <w:sz w:val="28"/>
        </w:rPr>
        <w:t xml:space="preserve">
      б) Одақ ТШЖА бірыңғай тізілімінің мәліметтеріне өзгерістер енгізу рәсімдері; </w:t>
      </w:r>
    </w:p>
    <w:bookmarkEnd w:id="28"/>
    <w:bookmarkStart w:name="z31" w:id="29"/>
    <w:p>
      <w:pPr>
        <w:spacing w:after="0"/>
        <w:ind w:left="0"/>
        <w:jc w:val="both"/>
      </w:pPr>
      <w:r>
        <w:rPr>
          <w:rFonts w:ascii="Times New Roman"/>
          <w:b w:val="false"/>
          <w:i w:val="false"/>
          <w:color w:val="000000"/>
          <w:sz w:val="28"/>
        </w:rPr>
        <w:t xml:space="preserve">
      в) Одақтың ТШЖА пайдалану құқығы туралы куәлікті, сондай-ақ Одақтың ТШЖА өтініміне қоса берілетін құжаттарды немесе қоса беріліп отырған құжаттардың өзге де түрлерін тіркегені және (немесе) бергені үшін баж төлеу үшін сомалар мен төлем деректемелері туралы мәліметтерді алу рәсімдері; </w:t>
      </w:r>
    </w:p>
    <w:bookmarkEnd w:id="29"/>
    <w:bookmarkStart w:name="z32" w:id="30"/>
    <w:p>
      <w:pPr>
        <w:spacing w:after="0"/>
        <w:ind w:left="0"/>
        <w:jc w:val="both"/>
      </w:pPr>
      <w:r>
        <w:rPr>
          <w:rFonts w:ascii="Times New Roman"/>
          <w:b w:val="false"/>
          <w:i w:val="false"/>
          <w:color w:val="000000"/>
          <w:sz w:val="28"/>
        </w:rPr>
        <w:t>
      г) Одақтың ТШЖА бірыңғай тізілімінен мәліметтерді ұсыну рәсімдері.</w:t>
      </w:r>
    </w:p>
    <w:bookmarkEnd w:id="30"/>
    <w:bookmarkStart w:name="z33" w:id="31"/>
    <w:p>
      <w:pPr>
        <w:spacing w:after="0"/>
        <w:ind w:left="0"/>
        <w:jc w:val="both"/>
      </w:pPr>
      <w:r>
        <w:rPr>
          <w:rFonts w:ascii="Times New Roman"/>
          <w:b w:val="false"/>
          <w:i w:val="false"/>
          <w:color w:val="000000"/>
          <w:sz w:val="28"/>
        </w:rPr>
        <w:t>
      11. ТШЖА-ны тіркеу және (немесе) Одақтың ТШЖА-ны пайдалану құқығын беру кезінде мәліметтерді ұсыну рәсімдері шеңберінде, сондай-ақ Одақтың ТШЖА бірыңғай тізілімінің мәліметтеріне өзгерістер енгізу рәсімдері шеңберінде Комиссия Одақтың ТШЖА-ға өтінімдер немесе ТШЖА-ны пайдалану құқығы туралы куәлік беру туралы өтінішхаттар туралы мәліметтерді (егер ТШЖА тіркеу Тауар белгілері туралы шарт күшіне енгенге дейін болған жағдайда),  сондай-ақ Одақтың тіркелген ТШЖА және ведомстволардан алынған осындай мәліметтердің өзгергені туралы мәліметтердің және ақпараттың негізінде Одақтың ТШЖА пайдалану құқығы туралы куәліктер туралы мәліметтерді қамтитын Одақтың ТШЖА бірыңғай тізілімінің Ұлттық бөлімдерінің (мүше мемлекеттер бойынша) мәліметтерін Одақтың ақпараттық порталында жариялауды және өзектендіруді қамтамасыз етеді.  Беру ведомстволары Одақтың ақпараттық порталында жарияланған Одақтың ТШЖА-ында тіркелген Одақтың ТШЖА-ға берілген өтінімдер және Одақтың ТШЖА бірыңғай тізіліміне енгізілген  немесе өзгертілген Одақтың ТШЖА пайдалану құқығы туралы куәліктер туралы мәліметтерді ұлттық патенттік ведомстволарға жібереді.</w:t>
      </w:r>
    </w:p>
    <w:bookmarkEnd w:id="31"/>
    <w:p>
      <w:pPr>
        <w:spacing w:after="0"/>
        <w:ind w:left="0"/>
        <w:jc w:val="both"/>
      </w:pPr>
      <w:r>
        <w:rPr>
          <w:rFonts w:ascii="Times New Roman"/>
          <w:b w:val="false"/>
          <w:i w:val="false"/>
          <w:color w:val="000000"/>
          <w:sz w:val="28"/>
        </w:rPr>
        <w:t>
      Беру ведомствосы өтініш берушіден Одақтың ТШЖА-ға өтінімді алған кезде ТШЖА-ны тіркеу және (немесе) Одақтың ТШЖА-ны пайдалану құқығын беру кезінде мәліметтерді ұсыну рәсімдер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xml:space="preserve">
      Одақтың ТШЖА-ға жаңа өтінім туралы мәліметтерді ұсыну; </w:t>
      </w:r>
    </w:p>
    <w:p>
      <w:pPr>
        <w:spacing w:after="0"/>
        <w:ind w:left="0"/>
        <w:jc w:val="both"/>
      </w:pPr>
      <w:r>
        <w:rPr>
          <w:rFonts w:ascii="Times New Roman"/>
          <w:b w:val="false"/>
          <w:i w:val="false"/>
          <w:color w:val="000000"/>
          <w:sz w:val="28"/>
        </w:rPr>
        <w:t>
      Одақтың ТШЖА-ға өтінімге өзгерістер енгізу туралы мәліметтерді ұсыну;</w:t>
      </w:r>
    </w:p>
    <w:p>
      <w:pPr>
        <w:spacing w:after="0"/>
        <w:ind w:left="0"/>
        <w:jc w:val="both"/>
      </w:pPr>
      <w:r>
        <w:rPr>
          <w:rFonts w:ascii="Times New Roman"/>
          <w:b w:val="false"/>
          <w:i w:val="false"/>
          <w:color w:val="000000"/>
          <w:sz w:val="28"/>
        </w:rPr>
        <w:t xml:space="preserve">
      Одақты ТШЖА тіркеу және (немесе) Одақтың ТШЖА пайдалану құқығын беру туралы мәліметтерді ұсыну; </w:t>
      </w:r>
    </w:p>
    <w:p>
      <w:pPr>
        <w:spacing w:after="0"/>
        <w:ind w:left="0"/>
        <w:jc w:val="both"/>
      </w:pPr>
      <w:r>
        <w:rPr>
          <w:rFonts w:ascii="Times New Roman"/>
          <w:b w:val="false"/>
          <w:i w:val="false"/>
          <w:color w:val="000000"/>
          <w:sz w:val="28"/>
        </w:rPr>
        <w:t>
      Одақтың ТШЖА-ны тіркеуден және (немесе) пайдалану құқығын беруден бас тарту туралы немесе Одақтың ТШЖА-ға өтінімнің кері қайтарып алынды деп есептелетіні туралы мәліметтерді ұсыну.</w:t>
      </w:r>
    </w:p>
    <w:p>
      <w:pPr>
        <w:spacing w:after="0"/>
        <w:ind w:left="0"/>
        <w:jc w:val="both"/>
      </w:pPr>
      <w:r>
        <w:rPr>
          <w:rFonts w:ascii="Times New Roman"/>
          <w:b w:val="false"/>
          <w:i w:val="false"/>
          <w:color w:val="000000"/>
          <w:sz w:val="28"/>
        </w:rPr>
        <w:t>
      Беру ведомствосы өтініш берушіден Одақтың ТШЖА бірыңғай тізілімінің мәліметтеріне өзгерістер енгізу туралы өтініш, Одақтың ТШЖА пайдалану құқығы туралы куәліктің қолданылу мерзімін ұзарту туралы өтініш берген кезде немесе Одақтың ТШЖА пайдалану құқығы туралы куәліктің қолданылуы тоқтатылған жағдайда Одақтың ТШЖА бірыңғай тізілімінің мәліметтеріне өзгерістер енгізу рәсімдер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xml:space="preserve">
      Одақтың ТШЖА бірыңғай тізілімінің мәліметтеріне өзгерістер енгізу туралы мәліметтерді ұсыну; </w:t>
      </w:r>
    </w:p>
    <w:p>
      <w:pPr>
        <w:spacing w:after="0"/>
        <w:ind w:left="0"/>
        <w:jc w:val="both"/>
      </w:pPr>
      <w:r>
        <w:rPr>
          <w:rFonts w:ascii="Times New Roman"/>
          <w:b w:val="false"/>
          <w:i w:val="false"/>
          <w:color w:val="000000"/>
          <w:sz w:val="28"/>
        </w:rPr>
        <w:t xml:space="preserve">
      Одақтың ТШЖА бірыңғай тізілімінде Одақтың ТШЖА пайдалану құқығы туралы куәліктің қолданылу мерзімін ұзарту туралы мәліметтерді ұсыну; </w:t>
      </w:r>
    </w:p>
    <w:p>
      <w:pPr>
        <w:spacing w:after="0"/>
        <w:ind w:left="0"/>
        <w:jc w:val="both"/>
      </w:pPr>
      <w:r>
        <w:rPr>
          <w:rFonts w:ascii="Times New Roman"/>
          <w:b w:val="false"/>
          <w:i w:val="false"/>
          <w:color w:val="000000"/>
          <w:sz w:val="28"/>
        </w:rPr>
        <w:t>
      Одақтың ТШЖА бірыңғай тізілімінде Одақтың ТШЖА пайдалану құқығы туралы куәліктің қолданылуын тоқтату туралы мәліметтерді ұсыну.</w:t>
      </w:r>
    </w:p>
    <w:p>
      <w:pPr>
        <w:spacing w:after="0"/>
        <w:ind w:left="0"/>
        <w:jc w:val="both"/>
      </w:pPr>
      <w:r>
        <w:rPr>
          <w:rFonts w:ascii="Times New Roman"/>
          <w:b w:val="false"/>
          <w:i w:val="false"/>
          <w:color w:val="000000"/>
          <w:sz w:val="28"/>
        </w:rPr>
        <w:t>
      Ұлттық патенттік ведомстволардан беру ведомствосының Одақтың ТШЖА пайдалану құқығы туралы куәлікті тіркегені және (немесе) бергені үшін баж сомасы туралы мәліметтерді және көрсетілген бажды төлеу үшін төлем деректемелері туралы мәліметтерді алуы қажет болған кезде, беру ведомствосы ұлттық патенттік ведомстволардан Одақтың ТШЖА тіркеу туралы шешім қабылдау мақсатында мақсатында өтініш берушінің баждарды төлегенін растауын алу  және (немесе) Одақтың ТШЖА пайдалану құқығын беру қажет болған кезде, сондай-ақ Одақтың ТШЖА-ға өтінімге қоса берілетін құжаттарды немесе қоса берілетін құжаттардың өзге де түрлерін алу қажет болған кезде Одақтың ТШЖА пайдалану құқығы туралы куәлікті, сондай-ақ Одақтың ТШЖА-ға өтінімге қоса берілетін құжаттарды немесе қоса берілетін құжаттардың өзге де түрлерін тіркегені және (немесе) бергені үшін баждар туралы мәліметтерді алу рәсімінің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xml:space="preserve">
      баж төлеу үшін сомалар мен төлем деректемелері туралы мәліметтерді сұрату; </w:t>
      </w:r>
    </w:p>
    <w:p>
      <w:pPr>
        <w:spacing w:after="0"/>
        <w:ind w:left="0"/>
        <w:jc w:val="both"/>
      </w:pPr>
      <w:r>
        <w:rPr>
          <w:rFonts w:ascii="Times New Roman"/>
          <w:b w:val="false"/>
          <w:i w:val="false"/>
          <w:color w:val="000000"/>
          <w:sz w:val="28"/>
        </w:rPr>
        <w:t xml:space="preserve">
      баждардың төленгенін растау туралы мәліметтерді сұрату; </w:t>
      </w:r>
    </w:p>
    <w:p>
      <w:pPr>
        <w:spacing w:after="0"/>
        <w:ind w:left="0"/>
        <w:jc w:val="both"/>
      </w:pPr>
      <w:r>
        <w:rPr>
          <w:rFonts w:ascii="Times New Roman"/>
          <w:b w:val="false"/>
          <w:i w:val="false"/>
          <w:color w:val="000000"/>
          <w:sz w:val="28"/>
        </w:rPr>
        <w:t>
      Одақ ТШЖА-ға өтінімге қоса берілетін құжаттарды немесе қоса берілетін құжаттардың өзге де түрлерін сұрату.</w:t>
      </w:r>
    </w:p>
    <w:p>
      <w:pPr>
        <w:spacing w:after="0"/>
        <w:ind w:left="0"/>
        <w:jc w:val="both"/>
      </w:pPr>
      <w:r>
        <w:rPr>
          <w:rFonts w:ascii="Times New Roman"/>
          <w:b w:val="false"/>
          <w:i w:val="false"/>
          <w:color w:val="000000"/>
          <w:sz w:val="28"/>
        </w:rPr>
        <w:t>
      Ұлттық патенттік ведомстволар жалпы процесс рәсімдерінің шеңберінде олар туралы ақпаратты беру ведомствосы ұлттық патенттік ведомстволарға ұсынатын Одақтың ТШЖА-ға өтінімге қоса берілетін құжаттарды немесе өтініш беруші беру ведомствосына ұсынатын қоса берілетін құжаттардың өзге де түрлерін алу қажет болған жағдайда,  ұлттық патенттік ведомстволардың сұрау салуы бойынша беру ведомствосы Одақтың ТШЖА-ға өтінімге қоса берілетін құжаттарды немесе қоса беріліп отырған құжаттардың өзге де түрлерін сұрау салу рәсімі шеңберінде тиісті мәліметтерді ұсынады.</w:t>
      </w:r>
    </w:p>
    <w:p>
      <w:pPr>
        <w:spacing w:after="0"/>
        <w:ind w:left="0"/>
        <w:jc w:val="both"/>
      </w:pPr>
      <w:r>
        <w:rPr>
          <w:rFonts w:ascii="Times New Roman"/>
          <w:b w:val="false"/>
          <w:i w:val="false"/>
          <w:color w:val="000000"/>
          <w:sz w:val="28"/>
        </w:rPr>
        <w:t>
      Одақтың ТШЖА бірыңғай тізілімінің ұлттық бөлімдерінің мазмұнын үндестіру мақсатында Одақтың ТШЖА бірыңғай тізілімінен мәліметтерді ұсыну рәсімдер тобына енгізілген жалпы процестің рәсімдері орындалады.</w:t>
      </w:r>
    </w:p>
    <w:p>
      <w:pPr>
        <w:spacing w:after="0"/>
        <w:ind w:left="0"/>
        <w:jc w:val="both"/>
      </w:pPr>
      <w:r>
        <w:rPr>
          <w:rFonts w:ascii="Times New Roman"/>
          <w:b w:val="false"/>
          <w:i w:val="false"/>
          <w:color w:val="000000"/>
          <w:sz w:val="28"/>
        </w:rPr>
        <w:t>
      Одақтың ТШЖА бірыңғай тізілімінің ұлттық бөлімдерінің мазмұнын үндестіру мақсатында Комиссия ұлттық патенттік ведомстволардың сұрау салуы бойынша Одақтың ТШЖА бірыңғай тізілімінің мәліметтерін жалпы процестің мынадай рәсімдері шеңберінде ұсынады:</w:t>
      </w:r>
    </w:p>
    <w:p>
      <w:pPr>
        <w:spacing w:after="0"/>
        <w:ind w:left="0"/>
        <w:jc w:val="both"/>
      </w:pPr>
      <w:r>
        <w:rPr>
          <w:rFonts w:ascii="Times New Roman"/>
          <w:b w:val="false"/>
          <w:i w:val="false"/>
          <w:color w:val="000000"/>
          <w:sz w:val="28"/>
        </w:rPr>
        <w:t xml:space="preserve">
      Одақтың ТШЖА бірыңғай тізілімінің соңғы жаңартылған күні мен уақыты туралы ақпаратты сұрату; </w:t>
      </w:r>
    </w:p>
    <w:p>
      <w:pPr>
        <w:spacing w:after="0"/>
        <w:ind w:left="0"/>
        <w:jc w:val="both"/>
      </w:pPr>
      <w:r>
        <w:rPr>
          <w:rFonts w:ascii="Times New Roman"/>
          <w:b w:val="false"/>
          <w:i w:val="false"/>
          <w:color w:val="000000"/>
          <w:sz w:val="28"/>
        </w:rPr>
        <w:t>
      Одақтың ТШЖА бірыңғай тізілімінің өзгертілген мәліметтерін сұрату.</w:t>
      </w:r>
    </w:p>
    <w:p>
      <w:pPr>
        <w:spacing w:after="0"/>
        <w:ind w:left="0"/>
        <w:jc w:val="both"/>
      </w:pPr>
      <w:r>
        <w:rPr>
          <w:rFonts w:ascii="Times New Roman"/>
          <w:b w:val="false"/>
          <w:i w:val="false"/>
          <w:color w:val="000000"/>
          <w:sz w:val="28"/>
        </w:rPr>
        <w:t>
      Беру ведомстволарын қоса алғанда, ұлттық патенттік ведомстволар мен Комиссия арасындағы, сондай-ақ беру ведомстволарын қоса алғанда, ұлттық патенттік ведомстволар арасындағы ақпараттық өзара іс-қимыл интеграцияланған ақпараттық жүйе пайдаланыла отырып жүзеге асырылады.</w:t>
      </w:r>
    </w:p>
    <w:bookmarkStart w:name="z34" w:id="32"/>
    <w:p>
      <w:pPr>
        <w:spacing w:after="0"/>
        <w:ind w:left="0"/>
        <w:jc w:val="both"/>
      </w:pPr>
      <w:r>
        <w:rPr>
          <w:rFonts w:ascii="Times New Roman"/>
          <w:b w:val="false"/>
          <w:i w:val="false"/>
          <w:color w:val="000000"/>
          <w:sz w:val="28"/>
        </w:rPr>
        <w:t>
      12. Жалпы процесс құрылымының келтірілген сипаттамасы 1-суретте көрсетілген.</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Жалпы процесс құрылымы</w:t>
      </w:r>
    </w:p>
    <w:bookmarkStart w:name="z35" w:id="33"/>
    <w:p>
      <w:pPr>
        <w:spacing w:after="0"/>
        <w:ind w:left="0"/>
        <w:jc w:val="both"/>
      </w:pPr>
      <w:r>
        <w:rPr>
          <w:rFonts w:ascii="Times New Roman"/>
          <w:b w:val="false"/>
          <w:i w:val="false"/>
          <w:color w:val="000000"/>
          <w:sz w:val="28"/>
        </w:rPr>
        <w:t>
      13. Операциялардың егжей-тегжейлі сипаттамасын қоса алғанда, өз мақсаты бойынша топтастырылған жалпы процестің рәсімдерін орындау тәртібі осы Қағидалардың VIII бөлімінде келтірілген.</w:t>
      </w:r>
    </w:p>
    <w:bookmarkEnd w:id="33"/>
    <w:bookmarkStart w:name="z36" w:id="34"/>
    <w:p>
      <w:pPr>
        <w:spacing w:after="0"/>
        <w:ind w:left="0"/>
        <w:jc w:val="both"/>
      </w:pPr>
      <w:r>
        <w:rPr>
          <w:rFonts w:ascii="Times New Roman"/>
          <w:b w:val="false"/>
          <w:i w:val="false"/>
          <w:color w:val="000000"/>
          <w:sz w:val="28"/>
        </w:rPr>
        <w:t>
      14. Рәсімдердің әр тобы үшін жалпы процестің рәсімдері мен оларды орындау тәртібі арасындағы байланысты көрсететін жалпы схема келтірілген. Рәсімдердің жалпы схемасы UML графикалық белгісін (бірыңғай модельдеу тілі – Unified Modeling Language) қолдана отырып құрылған және мәтіндік сипаттамамен жабдықталған.</w:t>
      </w:r>
    </w:p>
    <w:bookmarkEnd w:id="34"/>
    <w:bookmarkStart w:name="z37" w:id="35"/>
    <w:p>
      <w:pPr>
        <w:spacing w:after="0"/>
        <w:ind w:left="0"/>
        <w:jc w:val="left"/>
      </w:pPr>
      <w:r>
        <w:rPr>
          <w:rFonts w:ascii="Times New Roman"/>
          <w:b/>
          <w:i w:val="false"/>
          <w:color w:val="000000"/>
        </w:rPr>
        <w:t xml:space="preserve"> 4. ТШЖА тіркеу және (немесе) Одақтың ТШЖА пайдалану құқығын беру кезінде мәліметтерді ұсыну рәсімдерінің тобы</w:t>
      </w:r>
    </w:p>
    <w:bookmarkEnd w:id="35"/>
    <w:bookmarkStart w:name="z38" w:id="36"/>
    <w:p>
      <w:pPr>
        <w:spacing w:after="0"/>
        <w:ind w:left="0"/>
        <w:jc w:val="both"/>
      </w:pPr>
      <w:r>
        <w:rPr>
          <w:rFonts w:ascii="Times New Roman"/>
          <w:b w:val="false"/>
          <w:i w:val="false"/>
          <w:color w:val="000000"/>
          <w:sz w:val="28"/>
        </w:rPr>
        <w:t>
      15. ТШЖА тіркеу және (немесе) Одақтың ТШЖА пайдалану құқығын беру кезінде мәліметтерді ұсыну рәсімдерін орындау (P.SP.03.PGR.001) өтініш беруші беру ведомствосына Одақтың ТШЖА тіркеуге және пайдалану құқығын беруге өтінім немесе Одақтың тіркелген ТШЖА пайдалану құқығын беруге өтінім (бұдан әрі - Одақтың ТШЖА-ға өтінім) немесе Тауар белгілері туралы шарт күшіне енгенге дейін тіркелген ТШЖА пайдалану құқығы туралы куәлік беру туралы өтінішхат берген кезде басталады.</w:t>
      </w:r>
    </w:p>
    <w:bookmarkEnd w:id="36"/>
    <w:p>
      <w:pPr>
        <w:spacing w:after="0"/>
        <w:ind w:left="0"/>
        <w:jc w:val="both"/>
      </w:pPr>
      <w:r>
        <w:rPr>
          <w:rFonts w:ascii="Times New Roman"/>
          <w:b w:val="false"/>
          <w:i w:val="false"/>
          <w:color w:val="000000"/>
          <w:sz w:val="28"/>
        </w:rPr>
        <w:t>
      Беру ведомствосы Одақтың ТШЖА-ға өтінімді не ТШЖА-ны пайдалану құқығы туралы куәлік беру туралы өтінішхатты (егер ТШЖА тіркеу Тауар белгілері туралы шарт күшіне енгенге дейін болған жағдайда) және көрсетілген өтінім (өтінішхат) Тауар белгілері туралы шартта және Нұсқаулықта белгіленген талаптарға, оның ішінде Одақтың ТШЖА-ға өтінімді (өтінішхатты) ресімдеуде болған кемшіліктерді жою нәтижелері бойынша сәйкес келуі шартымен және оған қоса берілетін құжаттарды алған кезде "Одақтың ТШЖА-ға жаңа өтінім туралы мәліметтерді ұсыну" (P.SP.03.PRC.001) рәсімі орындалады, орындау нәтижелері бойынша беру ведомствосы Одақтың ТШЖА-ға өтінім (ТШЖА-ны пайдалану құқығы туралы куәлік беру туралы өтінішхат) туралы мәліметтерді мүше мемлекеттердің ұлттық патенттік ведомстволарына және Одақтың ақпараттық порталында жариялау үшін осындай мәліметтерді Комиссияға ұсынады.</w:t>
      </w:r>
    </w:p>
    <w:p>
      <w:pPr>
        <w:spacing w:after="0"/>
        <w:ind w:left="0"/>
        <w:jc w:val="both"/>
      </w:pPr>
      <w:r>
        <w:rPr>
          <w:rFonts w:ascii="Times New Roman"/>
          <w:b w:val="false"/>
          <w:i w:val="false"/>
          <w:color w:val="000000"/>
          <w:sz w:val="28"/>
        </w:rPr>
        <w:t>
      Беру ведомствосы Одақтың ТШЖА тіркеу туралы шешім қабылдағанға дейін және (немесе) Одақтың ТШЖА пайдалану құқығын бергенге дейін Одақтың ТШЖА-ға өтінімге өзгерістер енгізу туралы өтінішхатты алған кезде және оны қанағаттандыру туралы шешім қабылдаған кезде "Одақтың ТШЖА-ға өтінімге өзгерістер енгізу туралы мәліметтерді ұсыну" (P.SP.03.PRC.002) рәсімі орындалады, оны орындау нәтижелері бойынша беру ведомствосы мүше мемлекеттердің ұлттық патенттік ведомстволарына және  Нұсқаулықта көзделген өзгерістерді ТШЖА-ға өтінімге енгізу туралы мәліметтерді, сондай-ақ техникалық сипаттағы түзетулерді Одақтың ақпараттық порталында жариялау үшін Комиссияға ұсынады.</w:t>
      </w:r>
    </w:p>
    <w:p>
      <w:pPr>
        <w:spacing w:after="0"/>
        <w:ind w:left="0"/>
        <w:jc w:val="both"/>
      </w:pPr>
      <w:r>
        <w:rPr>
          <w:rFonts w:ascii="Times New Roman"/>
          <w:b w:val="false"/>
          <w:i w:val="false"/>
          <w:color w:val="000000"/>
          <w:sz w:val="28"/>
        </w:rPr>
        <w:t>
      Өтініш беруші Нұсқаулықта белгіленген мерзімде беру ведомствосын қоса алғанда, мүше мемлекеттердің ұлттық патенттік ведомстволарының әрқайсысына Одақтың ТШЖА тіркегені және (немесе) пайдалану құқығы туралы куәлікті бергені үшін баждардың төленгенін растайтын құжаттарды беру ведомствосына берген жағдайда, Одақтың ТШЖА-ны тіркеу және (немесе) пайдалану құқығы туралы куәлікті Одақтың ТШЖА-ны пайдалану құқығын беру туралы шешім қабылдаған кезде, сондай-ақ, Тауар белгілері туралы шарт күшіне енгенге дейін тіркелген ТШЖА-ға қатысты Одақтың ТШЖА пайдалану құқығы туралы куәлік беру туралы өтінішті алған және ол қанағаттандырылған кезде, "Одақтың ТШЖА тіркеу және (немесе) Одақтың ТШЖА пайдалану құқығын беру туралы мәліметтерді ұсыну" (P.SP.03.PRC.003) рәсімі орындалады, оны орындау нәтижелері бойынша беру ведомствосы Одақтың ТШЖА бірыңғай тізілімінің ұлттық бөліміне тиісті мәліметтерді енгізеді және оларды Одақтың ақпараттық порталында жариялау үшін Комиссияға жібереді, сондай-ақ осындай мәліметтерді мүше мемлекеттердің ұлттық патенттік ведомстволарына ұсынады.</w:t>
      </w:r>
    </w:p>
    <w:p>
      <w:pPr>
        <w:spacing w:after="0"/>
        <w:ind w:left="0"/>
        <w:jc w:val="both"/>
      </w:pPr>
      <w:r>
        <w:rPr>
          <w:rFonts w:ascii="Times New Roman"/>
          <w:b w:val="false"/>
          <w:i w:val="false"/>
          <w:color w:val="000000"/>
          <w:sz w:val="28"/>
        </w:rPr>
        <w:t>
      Одақтың ТШЖА-ға өтінімге жүргізілген сараптама нәтижелері бойынша Одақтың ТШЖА тіркеуден және (немесе) Одақтың ТШЖА пайдалану құқығын беруден бас тарту туралы шешім қабылданған жағдайда немесе өтініш беруші Нұсқаулықта белгіленген мерзімде Одақтың ТШЖА пайдалану құқығы туралы куәлікті тіркегені және (немесе) бергені үшін баждардың төленгенін растайтын құжаттарды ұсынбаған жағдайда (Одақтың ТШЖА-ға өтінім қайтарып алынған деп есептеледі), немесе ұлттық патенттік ведомстволардан баждарды төлемеу немесе толық төлемеу туралы ақпарат алынған жағдайда "Одақтың ТШЖА-ны тіркеуден және (немесе) пайдалану құқығын берудан бас тарту туралы немесе Одақтың ТШЖА-ға өтінім кері қайтарып алынды деп есептелетіні туралы мәліметтерді ұсыну рәсімі (P.SP.03.PRC.004) орындалады, оны орындау нәтижелері бойынша беру ведомствосы тиісті мәліметтерді мүше мемлекеттердің ұлттық патенттік ведомстволарына және оларды Одақтың ақпараттық порталында жариялау үшін Комиссияға ұсынады.</w:t>
      </w:r>
    </w:p>
    <w:p>
      <w:pPr>
        <w:spacing w:after="0"/>
        <w:ind w:left="0"/>
        <w:jc w:val="both"/>
      </w:pPr>
      <w:r>
        <w:rPr>
          <w:rFonts w:ascii="Times New Roman"/>
          <w:b w:val="false"/>
          <w:i w:val="false"/>
          <w:color w:val="000000"/>
          <w:sz w:val="28"/>
        </w:rPr>
        <w:t>
      Мәліметтерді ұсыну Комиссия Алқасының 2024 жылғы 30 шілдедегі № 87 шешімімен бекітілген "Еуразиялық экономикалық одақ тауарларының шығарылған жерлерінің атауларын тіркеу, оларды құқықтық қорғау және пайдалану" жалпы процесін Еуразиялық экономикалық одақтың интеграцияланған ақпараттық жүйесінің құралдарымен іске асыру кезіндегі ұлттық патенттік ведомстволар мен Еуразиялық экономикалық комиссия арасындағы ақпараттық өзара іс-қимыл регламентіне (бұдан әрі – Ұлттық патенттік ведомстволар мен комиссия арасындағы ақпараттық өзара іс-қимыл регламенті) және Комиссия Алқасының 2024 жылғы 30 шілдедегі № 87 шешімімен бекітілген "Еуразиялық экономикалық одақ тауарларының шығарылған жерлерінің атауларын тіркеу, оларды құқықтық қорғау және пайдалану" жалпы процесін Еуразиялық экономикалық одақтың интеграцияланған ақпараттық жүйесінің құралдарымен іске асыру кезіндегі ұлттық патенттік ведомстволардың арасындағы ақпараттық өзара іс-қимыл регламентіне (бұдан әрі - Ұлттық патенттік ведомстволар арасындағы ақпараттық өзара іс-қимыл регламенті) сәйкес жүзеге асырылады.</w:t>
      </w:r>
    </w:p>
    <w:p>
      <w:pPr>
        <w:spacing w:after="0"/>
        <w:ind w:left="0"/>
        <w:jc w:val="both"/>
      </w:pPr>
      <w:r>
        <w:rPr>
          <w:rFonts w:ascii="Times New Roman"/>
          <w:b w:val="false"/>
          <w:i w:val="false"/>
          <w:color w:val="000000"/>
          <w:sz w:val="28"/>
        </w:rPr>
        <w:t xml:space="preserve">
      Ұсынылатын мәліметтердің форматы мен құрылымы Комиссия Алқасының 2024 жылғы 30 шілдедегі № 87 шешімімен бекітілген "Еуразиялық экономикалық одақ тауарларының шығарылған жерлерінің атауларын тіркеу, оларды құқықтық қорғау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 форматтары мен құрылымдарының сипаттамасы) сәйкес келуге тиіс. </w:t>
      </w:r>
    </w:p>
    <w:p>
      <w:pPr>
        <w:spacing w:after="0"/>
        <w:ind w:left="0"/>
        <w:jc w:val="both"/>
      </w:pPr>
      <w:r>
        <w:rPr>
          <w:rFonts w:ascii="Times New Roman"/>
          <w:b w:val="false"/>
          <w:i w:val="false"/>
          <w:color w:val="000000"/>
          <w:sz w:val="28"/>
        </w:rPr>
        <w:t>
      ТШЖА тіркеу және (немесе) Одақтың ТЖА пайдалану құқығын беру  кезінде мәліметтерді ұсыну рәсімдері тобының келтірілген сипаттамасы 2-суретте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02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xml:space="preserve">
      2-cурет. ТШЖА тіркеу және (немесе) Одақтың ТШЖА пайдалану құқығын беру кезінде мәліметтерді ұсыну рәсімдері тобының жалпы схемасы </w:t>
      </w:r>
    </w:p>
    <w:bookmarkEnd w:id="37"/>
    <w:bookmarkStart w:name="z40" w:id="38"/>
    <w:p>
      <w:pPr>
        <w:spacing w:after="0"/>
        <w:ind w:left="0"/>
        <w:jc w:val="both"/>
      </w:pPr>
      <w:r>
        <w:rPr>
          <w:rFonts w:ascii="Times New Roman"/>
          <w:b w:val="false"/>
          <w:i w:val="false"/>
          <w:color w:val="000000"/>
          <w:sz w:val="28"/>
        </w:rPr>
        <w:t>
      17. ТШЖА тіркеу кезінде мәліметтерді ұсыну және (немесе) Одақтың ТШЖА пайдалану құқығын беру рәсімдерінің тобына кіретін жалпы процесс рәсімдерінің тізбесі 2-кестеде келтірілген.</w:t>
      </w:r>
    </w:p>
    <w:bookmarkEnd w:id="38"/>
    <w:bookmarkStart w:name="z41" w:id="39"/>
    <w:p>
      <w:pPr>
        <w:spacing w:after="0"/>
        <w:ind w:left="0"/>
        <w:jc w:val="both"/>
      </w:pPr>
      <w:r>
        <w:rPr>
          <w:rFonts w:ascii="Times New Roman"/>
          <w:b w:val="false"/>
          <w:i w:val="false"/>
          <w:color w:val="000000"/>
          <w:sz w:val="28"/>
        </w:rPr>
        <w:t xml:space="preserve">
      2-кесте </w:t>
      </w:r>
    </w:p>
    <w:bookmarkEnd w:id="39"/>
    <w:bookmarkStart w:name="z42" w:id="40"/>
    <w:p>
      <w:pPr>
        <w:spacing w:after="0"/>
        <w:ind w:left="0"/>
        <w:jc w:val="left"/>
      </w:pPr>
      <w:r>
        <w:rPr>
          <w:rFonts w:ascii="Times New Roman"/>
          <w:b/>
          <w:i w:val="false"/>
          <w:color w:val="000000"/>
        </w:rPr>
        <w:t xml:space="preserve"> ТШЖА тіркеу кезінде мәліметтерді ұсыну және (немесе) Одақтың ТШЖА пайдалану құқығын беру рәсімдерінің тобына кіретін жалпы процесс рәсімдерінің тізбесі</w:t>
      </w:r>
    </w:p>
    <w:bookmarkEnd w:id="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P.SP.03.PRC.001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-ға жаңа өтінім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беру ведомствосының Одақтың ТШЖА-ға өтінім (ТШЖА-ны пайдалану құқығы туралы куәлік беру туралы өтінішхат) туралы мәліметтерді Одақтың ақпараттық порталында жариялау үшін Комиссияға беруіне, сондай-ақ беру ведомствосының ұлттық патенттік ведомстволарға тиісті мәліметтерді 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P.SP.03.PRC.002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өтінімге өзгерістер енгізу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беру ведомствосының Одақтың ТШЖА тіркеу және (немесе) Одақтың ТШЖА пайдалану құқығын беру туралы шешім қабылдағанға дейін ТШЖА-ға өтінімге өзгерістер және (немесе) Нұсқаулықта көзделген техникалық сипаттағы түзетулер енгізу туралы мәліметтерді Комиссияға ұсынуына, осындай өзгертілген мәліметтерді Одақтың ақпараттық порталында жариялауға, сондай-ақ беру ведомствосының тиісті өзгертілген мәліметтерді ұлттық патенттік ведомстволарға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P.SP.03.PRC.003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 және (немесе) Одақтың ТШЖА пайдалану құқығын беру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беру ведомствосының Одақтың ТШЖА-ны ТШЖА-ның бірыңғай тізілімінде тіркеу туралы мәліметтерді Комиссияға беруіне және (немесе) Одақтың ақпараттық порталында осындай мәліметтерді жариялау үшін Одақтың ТШЖА пайдалану құқығы туралы куәлік беруіне, сондай-ақ беру ведомствосының ұлттық патенттік ведомстволарға тиісті мәліметтерді 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P.SP.03.PRC.004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ТШЖА-ны тіркеуден және (немесе) пайдалану құқығын беруден бас тарту немесе Одақтың ТШЖА-ға өтінім кері қайтарып алынды деп есептелетіні туралы мәліметтерді ұсыну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беру ведомствосының Одақтың ТШЖА-ны тіркеуден және (немесе) Одақтың ТШЖА-ны пайдалану құқығын беруден бас тарту туралы немесе осындай мәліметтерді Одақтың ақпараттық порталында жариялау үшін Одақтың ТШЖА-ға өтінім кері қайтарып алынды деп есептелетіні туралы мәліметтерді Комиссияға беруіне,  сондай-ақ беру ведомствосының ұлттық патенттік ведомстволарға тиісті мәліметтерді беруіне арналған</w:t>
            </w:r>
          </w:p>
        </w:tc>
      </w:tr>
    </w:tbl>
    <w:bookmarkStart w:name="z43" w:id="41"/>
    <w:p>
      <w:pPr>
        <w:spacing w:after="0"/>
        <w:ind w:left="0"/>
        <w:jc w:val="left"/>
      </w:pPr>
      <w:r>
        <w:rPr>
          <w:rFonts w:ascii="Times New Roman"/>
          <w:b/>
          <w:i w:val="false"/>
          <w:color w:val="000000"/>
        </w:rPr>
        <w:t xml:space="preserve"> 5. Одақ ТШЖА бірыңғай тізілімінің мәліметтеріне өзгерістер енгізу рәсімдерінің тобы </w:t>
      </w:r>
    </w:p>
    <w:bookmarkEnd w:id="41"/>
    <w:bookmarkStart w:name="z44" w:id="42"/>
    <w:p>
      <w:pPr>
        <w:spacing w:after="0"/>
        <w:ind w:left="0"/>
        <w:jc w:val="both"/>
      </w:pPr>
      <w:r>
        <w:rPr>
          <w:rFonts w:ascii="Times New Roman"/>
          <w:b w:val="false"/>
          <w:i w:val="false"/>
          <w:color w:val="000000"/>
          <w:sz w:val="28"/>
        </w:rPr>
        <w:t>
      18. Одақтың ТШЖА бірыңғай тізілімінің мәліметтеріне өзгерістер енгізу (P.SP.03.PGR.002) рәсімдерін орындау Нұсқаулықта белгіленген Одақтың ТШЖА бірыңғай тізілімін жүргізу тәртібіне сәйкес жүзеге асырылады.</w:t>
      </w:r>
    </w:p>
    <w:bookmarkEnd w:id="42"/>
    <w:p>
      <w:pPr>
        <w:spacing w:after="0"/>
        <w:ind w:left="0"/>
        <w:jc w:val="both"/>
      </w:pPr>
      <w:r>
        <w:rPr>
          <w:rFonts w:ascii="Times New Roman"/>
          <w:b w:val="false"/>
          <w:i w:val="false"/>
          <w:color w:val="000000"/>
          <w:sz w:val="28"/>
        </w:rPr>
        <w:t>
      Беру ведомствосы Одақтың ТШЖА бірыңғай тізілімінің мәліметтеріне өзгерістер енгізу туралы өтінішті алған кезде және Одақтың ТШЖА бірыңғай тізілімінің мәліметтеріне өзгерістер енгізу туралы өтініш қанағаттандырылған жағдайда "Одақтың ТШЖА бірыңғай тізілімінің мәліметтеріне өзгерістер енгізу туралы мәліметтерді ұсыну" (P.SP.03.PRC.005) рәсімі орындалады, оны орындау нәтижелері бойынша беру ведомствосы Одақтың ТШЖА бірыңғай тізілімінің ұлттық бөліміне тиісті өзгерістер енгізеді, Одақтың ТШЖА бірыңғай тізілімінің өзгертілген мәліметтерін мүше мемлекеттердің ұлттық патенттік ведомстволарына және осындай мәліметтерді Одақтың ақпараттық порталында жариялау үшін Комиссияға ұсынады.</w:t>
      </w:r>
    </w:p>
    <w:p>
      <w:pPr>
        <w:spacing w:after="0"/>
        <w:ind w:left="0"/>
        <w:jc w:val="both"/>
      </w:pPr>
      <w:r>
        <w:rPr>
          <w:rFonts w:ascii="Times New Roman"/>
          <w:b w:val="false"/>
          <w:i w:val="false"/>
          <w:color w:val="000000"/>
          <w:sz w:val="28"/>
        </w:rPr>
        <w:t>
      Беру ведомствосы Одақтың ТШЖА пайдалану құқығы туралы куәліктің қолданылу мерзімін ұзарту туралы өтінішті алған кезде және Одақтың ТШЖА пайдалану құқығы туралы куәліктің қолданылу мерзімін ұзарту туралы өтініш қанағаттандырылған жағдайда "Одақтың ТШЖА бірыңғай тізілімінде Одақтың ТШЖА пайдалану құқығы туралы куәліктің қолданылу мерзімін ұзарту туралы мәліметтерді ұсыну" (P.SP.03.PRC.006) рәсімі орындалады, оны орындау нәтижелері бойынша беру ведомствосы Одақтың ТШЖА бірыңғай тізілімінің ұлттық бөліміне осындай куәліктің қолданылу мерзімін ұзарту туралы мәліметтерді енгізеді және Одақтың ақпараттық порталында жариялау үшін мүше мемлекеттердің ұлттық патенттік ведомстволарына және Комиссияға тиісті мәліметтерді ұсынады.</w:t>
      </w:r>
    </w:p>
    <w:p>
      <w:pPr>
        <w:spacing w:after="0"/>
        <w:ind w:left="0"/>
        <w:jc w:val="both"/>
      </w:pPr>
      <w:r>
        <w:rPr>
          <w:rFonts w:ascii="Times New Roman"/>
          <w:b w:val="false"/>
          <w:i w:val="false"/>
          <w:color w:val="000000"/>
          <w:sz w:val="28"/>
        </w:rPr>
        <w:t>
      Одақ тауарының шығарылған жерінің атауын құқықтық қорғау тоқтатылған немесе кез келген мүше мемлекеттің заңнамасына сәйкес Одақ тауарының шығарылған жерінің атауын құқықтық қорғауды ұсыну жарамсыз деп танылған жағдайда "Одақтың ТШЖА бірыңғай тізілімінде Одақтың ТШЖА пайдалану құқығы туралы куәліктің қолданылуын тоқтату туралы мәліметтерді ұсыну" (P.SP.03.PRC.007) рәсімі орындалады, оны орындау нәтижелері бойынша беру ведомствосы Одақтың ТШЖА пайдалану құқығы туралы куәліктің қолданылуын тоқтату туралы мәліметтерді Одақтың ТШЖА бірыңғай тізілімінің ұлттық бөліміне енгізеді және Одақтың ақпараттық порталында жариялау үшін мүше мемлекеттердің ұлттық патенттік ведомстволарына және Комиссияға тиісті мәліметтерді ұсынады.</w:t>
      </w:r>
    </w:p>
    <w:p>
      <w:pPr>
        <w:spacing w:after="0"/>
        <w:ind w:left="0"/>
        <w:jc w:val="both"/>
      </w:pPr>
      <w:r>
        <w:rPr>
          <w:rFonts w:ascii="Times New Roman"/>
          <w:b w:val="false"/>
          <w:i w:val="false"/>
          <w:color w:val="000000"/>
          <w:sz w:val="28"/>
        </w:rPr>
        <w:t>
      Мәліметтерді ұсыну Ұлттық патенттік ведомстволар мен Комиссия арасындағы ақпараттық өзара іс-қимыл регламентіне және Ұлттық патенттік ведомстволар арасындағы ақпараттық өзара іс-қимыл регламентіне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bookmarkStart w:name="z45" w:id="43"/>
    <w:p>
      <w:pPr>
        <w:spacing w:after="0"/>
        <w:ind w:left="0"/>
        <w:jc w:val="both"/>
      </w:pPr>
      <w:r>
        <w:rPr>
          <w:rFonts w:ascii="Times New Roman"/>
          <w:b w:val="false"/>
          <w:i w:val="false"/>
          <w:color w:val="000000"/>
          <w:sz w:val="28"/>
        </w:rPr>
        <w:t>
      19. Одақтың ТШЖА бірыңғай тізілімінің мәліметтеріне өзгерістер енгізу рәсімдері тобының келтірілген сипаттамасы 3-суретте көрсетілген.</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3-сурет. Одақтың ТШЖА бірыңғай тізілімінің мәліметтеріне өзгерістер енгізу рәсімдері тобының жалпы схемасы</w:t>
      </w:r>
    </w:p>
    <w:bookmarkEnd w:id="44"/>
    <w:bookmarkStart w:name="z47" w:id="45"/>
    <w:p>
      <w:pPr>
        <w:spacing w:after="0"/>
        <w:ind w:left="0"/>
        <w:jc w:val="both"/>
      </w:pPr>
      <w:r>
        <w:rPr>
          <w:rFonts w:ascii="Times New Roman"/>
          <w:b w:val="false"/>
          <w:i w:val="false"/>
          <w:color w:val="000000"/>
          <w:sz w:val="28"/>
        </w:rPr>
        <w:t xml:space="preserve">
      20. Одақтың ТШЖА бірыңғай тізілімінің мәліметтеріне өзгерістер енгізу рәсімдерінің тобына кіретін жалпы процесс рәсімдерінің тізбесі 3-кестеде келтірілген. </w:t>
      </w:r>
    </w:p>
    <w:bookmarkEnd w:id="45"/>
    <w:bookmarkStart w:name="z48" w:id="46"/>
    <w:p>
      <w:pPr>
        <w:spacing w:after="0"/>
        <w:ind w:left="0"/>
        <w:jc w:val="both"/>
      </w:pPr>
      <w:r>
        <w:rPr>
          <w:rFonts w:ascii="Times New Roman"/>
          <w:b w:val="false"/>
          <w:i w:val="false"/>
          <w:color w:val="000000"/>
          <w:sz w:val="28"/>
        </w:rPr>
        <w:t xml:space="preserve">
      3-кесте </w:t>
      </w:r>
    </w:p>
    <w:bookmarkEnd w:id="46"/>
    <w:bookmarkStart w:name="z49" w:id="47"/>
    <w:p>
      <w:pPr>
        <w:spacing w:after="0"/>
        <w:ind w:left="0"/>
        <w:jc w:val="left"/>
      </w:pPr>
      <w:r>
        <w:rPr>
          <w:rFonts w:ascii="Times New Roman"/>
          <w:b/>
          <w:i w:val="false"/>
          <w:color w:val="000000"/>
        </w:rPr>
        <w:t xml:space="preserve"> Одақтың ТШЖА Бірыңғай тізілімінің мәліметтеріне өзгерістер енгізу рәсімдерінің тобына кіретін жалпы процесс рәсімдерінің тізбесі</w:t>
      </w:r>
    </w:p>
    <w:bookmarkEnd w:id="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P.SP.03.PRC.005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ТШЖА Бірыңғай тізілімінің мәліметтеріне өзгерістер енгізу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патенттік ведомствоның Комиссияға Одақтың ТШЖА тіркеуге және Одақтың ТШЖА пайдалану құқығын беруге қатысты өзгерістер туралы мәліметтерді және (немесе) Одақтың ақпараттық порталында осындай мәліметтерді жариялау үшін осындай мәліметтерге техникалық сипаттағы түзетулер енгізу туралы ақпаратты, сондай-ақ беру ведомствосының мүше мемлекеттердің ұлттық патенттік ведомстволарына тиісті өзгертілген мәліметтерді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P.SP.03.PRC.006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ТШЖА Бірыңғай тізілімінде Одақ ТШЖА пайдалану құқығы туралы куәлікті қолдану мерзімін ұзарту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беру ведомствосының Одақтың ақпараттық порталында осындай мәліметтерді жариялау үшін Одақтың ТШЖА пайдалану құқығы туралы куәліктің қолданылу мерзімін ұзарту туралы мәліметтерді Комиссияға беруіне, сондай-ақ беру ведомствосының мүше мемлекеттердің ұлттық патенттік ведомстволарына тиісті мәліметтерді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P.SP.03.PRC.007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ТШЖА Бірыңғай тізілімінде Одақ ТШЖА пайдалану құқығы туралы куәліктің қолданысын тоқтату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беру ведомствосының Одақтың ақпараттық порталында осындай мәліметтерді жариялау үшін Одақтың ТШЖА пайдалану құқығы туралы куәліктің қолданылуын тоқтату туралы мәліметтерді Комиссияға беруіне, сондай-ақ беру ведомствосының мүше мемлекеттердің ұлттық патенттік ведомстволарына тиісті мәліметтерді ұсынуына арналған</w:t>
            </w:r>
          </w:p>
        </w:tc>
      </w:tr>
    </w:tbl>
    <w:bookmarkStart w:name="z50" w:id="48"/>
    <w:p>
      <w:pPr>
        <w:spacing w:after="0"/>
        <w:ind w:left="0"/>
        <w:jc w:val="left"/>
      </w:pPr>
      <w:r>
        <w:rPr>
          <w:rFonts w:ascii="Times New Roman"/>
          <w:b/>
          <w:i w:val="false"/>
          <w:color w:val="000000"/>
        </w:rPr>
        <w:t xml:space="preserve"> 6. Одақтың ТШЖА пайдалану құқығы туралы куәлікті, сондай-ақ Одақтың ТШЖА-ға өтінімге қоса берілетін құжаттарды немесе қоса берілетін құжаттардың өзге де түрлерін тіркегеніне және (немесе) бергеніне баж төлеу үшін сомалар мен төлем деректемелері туралы мәліметтерді алу рәсімдерінің тобы</w:t>
      </w:r>
    </w:p>
    <w:bookmarkEnd w:id="48"/>
    <w:bookmarkStart w:name="z51" w:id="49"/>
    <w:p>
      <w:pPr>
        <w:spacing w:after="0"/>
        <w:ind w:left="0"/>
        <w:jc w:val="both"/>
      </w:pPr>
      <w:r>
        <w:rPr>
          <w:rFonts w:ascii="Times New Roman"/>
          <w:b w:val="false"/>
          <w:i w:val="false"/>
          <w:color w:val="000000"/>
          <w:sz w:val="28"/>
        </w:rPr>
        <w:t>
      21. Одақтың ТШЖА пайдалану құқығы туралы куәлікті, сондай-ақ Одақтың ТШЖА-ға өтінімге қоса берілетін құжаттарды немесе қоса берілетін құжаттардың өзге де түрлерін тіркегеніне және (немесе) бергеніне баж төлеу үшін сомалар мен төлем деректемелері туралы мәліметтерді алу рәсімдерін (P.SP.03.PGR.003) орындау Нұсқаулықта белгіленген тәртіппен жүзеге асырылады.</w:t>
      </w:r>
    </w:p>
    <w:bookmarkEnd w:id="49"/>
    <w:p>
      <w:pPr>
        <w:spacing w:after="0"/>
        <w:ind w:left="0"/>
        <w:jc w:val="both"/>
      </w:pPr>
      <w:r>
        <w:rPr>
          <w:rFonts w:ascii="Times New Roman"/>
          <w:b w:val="false"/>
          <w:i w:val="false"/>
          <w:color w:val="000000"/>
          <w:sz w:val="28"/>
        </w:rPr>
        <w:t>
      Одақтың ТШЖА тіркеу және Одақтың ТШЖА пайдалану құқығын беру туралы шешім немесе Одақтың тіркелген ТШЖА пайдалану құқығын беру туралы шешім қабылданған күннен бастап 5 жұмыс күні ішінде "Баж төлеу үшін сомалар мен төлем деректемелері туралы мәліметтерді сұрату" (P.SP.03.PRC.008) рәсімі орындалады, оны орындау нәтижелері бойынша беру ведомствосы басқа мүше мемлекеттің ұлттық патенттік ведомствосынан Одақтың ТШЖА пайдалану құқығы туралы куәлікті тіркегені және (немесе) бергені үшін баждардың сомалары туралы мәліметтерді және Одақтың ТШЖА пайдалану құқығы туралы куәлікті тіркегені  және (немесе) ұлттық патенттік ведомстволардың әрқайсысына (беру ведомствосын қоса алғанда) бергені үшін баж төлеу қажеттігі туралы хабарламаның құрамында өтініш берушіге осындай мәліметтерді кейіннен жіберу үшін осы бажды төлеуге арналған төлем деректемелері туралы мәліметтерді сұратады және алады.</w:t>
      </w:r>
    </w:p>
    <w:p>
      <w:pPr>
        <w:spacing w:after="0"/>
        <w:ind w:left="0"/>
        <w:jc w:val="both"/>
      </w:pPr>
      <w:r>
        <w:rPr>
          <w:rFonts w:ascii="Times New Roman"/>
          <w:b w:val="false"/>
          <w:i w:val="false"/>
          <w:color w:val="000000"/>
          <w:sz w:val="28"/>
        </w:rPr>
        <w:t>
      Одақтың ТШЖА пайдалану құқығы туралы куәлікті тіркегені және (немесе) бергені үшін басқа мүше мемлекеттің ұлттық патенттік ведомствосына баждардың төленгенін растауды тексеру қажет болған кезде "Баждардың төленгенін растау туралы мәліметтерді сұрату" (P.SP.03.PRC.009) рәсімі орындалады, оны орындау нәтижелері бойынша беру ведомствосы сұрау салу бойынша басқа мүше мемлекеттің ұлттық патенттік ведомствосынан өтініш берушінің Одақтың ТШЖА-ны пайдалану құқығы туралы куәлікті тіркегені және (немесе) бергені үшін баж төлегенін растау туралы мәліметтерді немесе осындай баждардың толық төленбегені туралы мәліметтерді немесе мұндай мәліметтердің жоқтығы туралы ақпаратты алады.</w:t>
      </w:r>
    </w:p>
    <w:p>
      <w:pPr>
        <w:spacing w:after="0"/>
        <w:ind w:left="0"/>
        <w:jc w:val="both"/>
      </w:pPr>
      <w:r>
        <w:rPr>
          <w:rFonts w:ascii="Times New Roman"/>
          <w:b w:val="false"/>
          <w:i w:val="false"/>
          <w:color w:val="000000"/>
          <w:sz w:val="28"/>
        </w:rPr>
        <w:t>
      Ұлттық патенттік ведомство Одақтың ТШЖА-ға өтінімге қоса берілетін құжаттарды немесе Одақтың ТШЖА Бірыңғай тізілімінің мәліметтеріне өзгерістер енгізу немесе Одақтың ТШЖА пайдалану құқығы туралы куәліктің қолданылу мерзімін ұзарту мақсатында өтінім беруші беру ведомствосына ұсынатын құжаттардың өзге де түрлерін алу қажет болған кезде "Одақтың ТШЖА-ға өтінімге қоса берілетін құжаттарды немесе  құжаттардың өзге де түрлерін сұрату" (P.SP.03.PRC.012) рәсімі орындалады, оны орындау нәтижелері бойынша беру ведомствосы ұлттық патенттік ведомствоның сұрау салуы бойынша электрондық түрде сұрау салу параметрлеріне сәйкес құжаттардан тиісті мәліметтерді (құжаттарды) ұсынады.</w:t>
      </w:r>
    </w:p>
    <w:p>
      <w:pPr>
        <w:spacing w:after="0"/>
        <w:ind w:left="0"/>
        <w:jc w:val="both"/>
      </w:pPr>
      <w:r>
        <w:rPr>
          <w:rFonts w:ascii="Times New Roman"/>
          <w:b w:val="false"/>
          <w:i w:val="false"/>
          <w:color w:val="000000"/>
          <w:sz w:val="28"/>
        </w:rPr>
        <w:t>
      Мәліметтерге сұрау салу және оларды ұсыну Ұлттық патенттік ведомстволар арасындағы ақпараттық өзара іс-қимыл регламентіне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p>
      <w:pPr>
        <w:spacing w:after="0"/>
        <w:ind w:left="0"/>
        <w:jc w:val="both"/>
      </w:pPr>
      <w:r>
        <w:rPr>
          <w:rFonts w:ascii="Times New Roman"/>
          <w:b w:val="false"/>
          <w:i w:val="false"/>
          <w:color w:val="000000"/>
          <w:sz w:val="28"/>
        </w:rPr>
        <w:t>
      22. Одақтың ТШЖА пайдалану құқығы туралы куәлікті, сондай-ақ Одақтың ТШЖА-ға өтінімге қоса берілетін құжаттарды немесе қоса берілетін құжаттардың өзге де түрлерін тіркегеніне және (немесе) бергеніне баж төлеуге арналған сомалар мен төлем деректемелері туралы мәліметтерді алу рәсімдері тобының сипаттамасы 4-суретте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4-сурет. Одақтың ТШЖА пайдалану құқығы туралы куәлікті, сондай-ақ Одақтың ТШЖА-ға өтінімге қоса берілетін құжаттарды немесе қоса берілетін құжаттардың өзге де түрлерін тіркегеніне және (немесе) бергеніне баж төлеуге арналған сомалар мен төлем деректемелері туралы мәліметтерді алу рәсімдері тобының жалпы схемасы</w:t>
      </w:r>
    </w:p>
    <w:bookmarkEnd w:id="50"/>
    <w:bookmarkStart w:name="z53" w:id="51"/>
    <w:p>
      <w:pPr>
        <w:spacing w:after="0"/>
        <w:ind w:left="0"/>
        <w:jc w:val="both"/>
      </w:pPr>
      <w:r>
        <w:rPr>
          <w:rFonts w:ascii="Times New Roman"/>
          <w:b w:val="false"/>
          <w:i w:val="false"/>
          <w:color w:val="000000"/>
          <w:sz w:val="28"/>
        </w:rPr>
        <w:t>
      23. Одақтың ТШЖА пайдалану құқығы туралы куәлікті, сондай-ақ Одақтың ТШЖА-ға өтінімге қоса берілетін құжаттарды немесе қоса берілетін құжаттардың өзге де түрлерін тіркегені және (немесе) бергені үшін баж төлеуге арналған сомалар мен төлем деректемелері туралы мәліметтерді алу рәсімдерінің тобына кіретін жалпы процесс рәсімдерінің тізбесі 4-кестеде келтірілген.</w:t>
      </w:r>
    </w:p>
    <w:bookmarkEnd w:id="51"/>
    <w:bookmarkStart w:name="z54" w:id="52"/>
    <w:p>
      <w:pPr>
        <w:spacing w:after="0"/>
        <w:ind w:left="0"/>
        <w:jc w:val="both"/>
      </w:pPr>
      <w:r>
        <w:rPr>
          <w:rFonts w:ascii="Times New Roman"/>
          <w:b w:val="false"/>
          <w:i w:val="false"/>
          <w:color w:val="000000"/>
          <w:sz w:val="28"/>
        </w:rPr>
        <w:t>
      4-кесте</w:t>
      </w:r>
    </w:p>
    <w:bookmarkEnd w:id="52"/>
    <w:bookmarkStart w:name="z55" w:id="53"/>
    <w:p>
      <w:pPr>
        <w:spacing w:after="0"/>
        <w:ind w:left="0"/>
        <w:jc w:val="left"/>
      </w:pPr>
      <w:r>
        <w:rPr>
          <w:rFonts w:ascii="Times New Roman"/>
          <w:b/>
          <w:i w:val="false"/>
          <w:color w:val="000000"/>
        </w:rPr>
        <w:t xml:space="preserve"> Одақтың ТШЖА пайдалану құқығы туралы куәлікті, сондай-ақ Одақтың ТШЖА-ға өтінімге қоса берілетін құжаттарды немесе қоса берілетін құжаттардың өзге де түрлерін тіркегені және (немесе) бергені үшін баж төлеуге арналған сомалар мен төлем деректемелері туралы мәліметтерді алу рәсімдерінің тобына кіретін жалпы процесс рәсімдерінің тізбесі</w:t>
      </w:r>
    </w:p>
    <w:bookmarkEnd w:id="5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P.SP.03.PRC.008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төлеу үшін сомалар мен төлем деректемелері туралы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беру ведомствосының ұлттық патенттік ведомстводан Одақтың ТШЖА пайдалану құқығы туралы куәлікті тіркегені және (немесе) бергені үшін баж сомасы туралы мәліметтерді және осы бажды төлеуге арналған төлем деректемелері туралы мәліметтерді алуына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P.SP.03.PRC.009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баждардың төленгенін растау туралы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беру ведомствосының ұлттық патенттік ведомстводан өтініш берушінің Одақтың ТШЖА пайдалану құқығы туралы куәлікті тіркегені және (немесе) бергені үшін баж төлегенін растау туралы (немесе мұндай баждың толық төленбегені туралы немесе мұндай мәліметтердің жоқтығы туралы) мәліметтерді алуына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P.SP.03.PRC.012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өтінімге қоса берілетін құжаттарды немесе  құжаттардың өзге де түрлерін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ұлттық патенттік ведомстволардың Одақтың ТШЖА-ға өтінімге қоса берілетін құжаттардан немесе өтінім беруші сұрау салу бойынша беру ведомствосына ұсынған құжаттардың өзге де түрінен мәліметтерді интеграцияланған жүйе арқылы электрондық түрде алуына арналған</w:t>
            </w:r>
          </w:p>
        </w:tc>
      </w:tr>
    </w:tbl>
    <w:bookmarkStart w:name="z56" w:id="54"/>
    <w:p>
      <w:pPr>
        <w:spacing w:after="0"/>
        <w:ind w:left="0"/>
        <w:jc w:val="left"/>
      </w:pPr>
      <w:r>
        <w:rPr>
          <w:rFonts w:ascii="Times New Roman"/>
          <w:b/>
          <w:i w:val="false"/>
          <w:color w:val="000000"/>
        </w:rPr>
        <w:t xml:space="preserve"> 7. Одақтың ТШЖА Бірыңғай тізілімінен мәліметтерді ұсыну рәсімдерінің тобы</w:t>
      </w:r>
    </w:p>
    <w:bookmarkEnd w:id="54"/>
    <w:bookmarkStart w:name="z57" w:id="55"/>
    <w:p>
      <w:pPr>
        <w:spacing w:after="0"/>
        <w:ind w:left="0"/>
        <w:jc w:val="both"/>
      </w:pPr>
      <w:r>
        <w:rPr>
          <w:rFonts w:ascii="Times New Roman"/>
          <w:b w:val="false"/>
          <w:i w:val="false"/>
          <w:color w:val="000000"/>
          <w:sz w:val="28"/>
        </w:rPr>
        <w:t>
      24. Одақтың ТШЖА Бірыңғай тізілімінен мәліметтерді ұсыну рәсімдері (P.SP.03.PGR.004) ұлттық патенттік ведомстволардың ақпараттық жүйелерінен тиісті сұрау салулар алынған кезде орындалады.</w:t>
      </w:r>
    </w:p>
    <w:bookmarkEnd w:id="55"/>
    <w:p>
      <w:pPr>
        <w:spacing w:after="0"/>
        <w:ind w:left="0"/>
        <w:jc w:val="both"/>
      </w:pPr>
      <w:r>
        <w:rPr>
          <w:rFonts w:ascii="Times New Roman"/>
          <w:b w:val="false"/>
          <w:i w:val="false"/>
          <w:color w:val="000000"/>
          <w:sz w:val="28"/>
        </w:rPr>
        <w:t xml:space="preserve">
      Одақтың ТШЖА Бірыңғай тізілімінен мәліметтер беру рәсімдерін орындау шеңберінде ұлттық патенттік ведомстволардан сұратулардың мынадай түрлері өңделеді: </w:t>
      </w:r>
    </w:p>
    <w:p>
      <w:pPr>
        <w:spacing w:after="0"/>
        <w:ind w:left="0"/>
        <w:jc w:val="both"/>
      </w:pPr>
      <w:r>
        <w:rPr>
          <w:rFonts w:ascii="Times New Roman"/>
          <w:b w:val="false"/>
          <w:i w:val="false"/>
          <w:color w:val="000000"/>
          <w:sz w:val="28"/>
        </w:rPr>
        <w:t xml:space="preserve">
      Одақтың ТШЖА соңғы Бірыңғай тізілімінің күні мен уақыты туралы ақпарат сұрату; </w:t>
      </w:r>
    </w:p>
    <w:p>
      <w:pPr>
        <w:spacing w:after="0"/>
        <w:ind w:left="0"/>
        <w:jc w:val="both"/>
      </w:pPr>
      <w:r>
        <w:rPr>
          <w:rFonts w:ascii="Times New Roman"/>
          <w:b w:val="false"/>
          <w:i w:val="false"/>
          <w:color w:val="000000"/>
          <w:sz w:val="28"/>
        </w:rPr>
        <w:t>
      Одақтың ТШЖА Бірыңғай тізіліміндегі өзгертілген мәліметтерді сұрату.</w:t>
      </w:r>
    </w:p>
    <w:p>
      <w:pPr>
        <w:spacing w:after="0"/>
        <w:ind w:left="0"/>
        <w:jc w:val="both"/>
      </w:pPr>
      <w:r>
        <w:rPr>
          <w:rFonts w:ascii="Times New Roman"/>
          <w:b w:val="false"/>
          <w:i w:val="false"/>
          <w:color w:val="000000"/>
          <w:sz w:val="28"/>
        </w:rPr>
        <w:t>
      Одақтың ТШЖА Бірыңғай тізілімін жаңарту күні мен уақыты туралы ақпаратты сұратуды ұлттық патенттік ведомство ұлттық патенттік ведомствоның ақпараттық жүйесінде сақталатын ТШЖА Бірыңғай тізілімінің ұлттық бөлімінің мәліметтерін және Одақтың ТШЖА Бірыңғай тізілімінің Одақтың ақпараттық порталында жарияланған мәліметтерін синхрондау қажеттілігін бағалау мақсатында ұлттық патенттік ведомство орындайды. Сұрау салуды жүзеге асыру кезінде "Одақтың ТШЖА Бірыңғай тізілімінің соңғы жаңартылған күні мен уақыты туралы ақпарат сұрату" (P.SP.03.PRC.010) рәсімі орындалады.</w:t>
      </w:r>
    </w:p>
    <w:p>
      <w:pPr>
        <w:spacing w:after="0"/>
        <w:ind w:left="0"/>
        <w:jc w:val="both"/>
      </w:pPr>
      <w:r>
        <w:rPr>
          <w:rFonts w:ascii="Times New Roman"/>
          <w:b w:val="false"/>
          <w:i w:val="false"/>
          <w:color w:val="000000"/>
          <w:sz w:val="28"/>
        </w:rPr>
        <w:t>
      Одақтың ТШЖА Бірыңғай тізілімінде өзгертілген мәліметтерді сұратуды Одақтың ТШЖА Бірыңғай тізілімінің ұлттық бөлімдерінің мазмұнын және Одақтың ақпараттық порталында жарияланған Одақтың ТШЖА Бірыңғай тізілімінің мәліметтерін үндестіру мақсатында ұлттық патенттік ведомство орындайды. Сұрау салу параметрлеріне сәйкес сұрау салуды орындау кезінде Одақтың ТШЖА Бірыңғай тізілімінен сұрау салуда көрсетілген күн мен уақыттан бастап интеграцияланған жүйе арқылы сұрау салуды орындау сәтіне дейінгі кезеңде қосылған немесе өзгертілген мәліметтер ұсынылады. Сұрау салуды жүзеге асыру кезінде "Одақтың ТШЖА Бірыңғай тізіліміндегі өзгертілген мәліметтерді сұрату" (P.SP.03.PRC.011) рәсімі орындалады.</w:t>
      </w:r>
    </w:p>
    <w:p>
      <w:pPr>
        <w:spacing w:after="0"/>
        <w:ind w:left="0"/>
        <w:jc w:val="both"/>
      </w:pPr>
      <w:r>
        <w:rPr>
          <w:rFonts w:ascii="Times New Roman"/>
          <w:b w:val="false"/>
          <w:i w:val="false"/>
          <w:color w:val="000000"/>
          <w:sz w:val="28"/>
        </w:rPr>
        <w:t>
      Одақтың ТШЖА Бірыңғай тізілімінің ұлттық бөлімдерінің мазмұнын үндестіру мақсатында мәліметтерді ұсыну Ұлттық патенттік ведомстволар мен Комиссия арасындағы ақпараттық өзара іс-қимыл регламентіне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bookmarkStart w:name="z58" w:id="56"/>
    <w:p>
      <w:pPr>
        <w:spacing w:after="0"/>
        <w:ind w:left="0"/>
        <w:jc w:val="both"/>
      </w:pPr>
      <w:r>
        <w:rPr>
          <w:rFonts w:ascii="Times New Roman"/>
          <w:b w:val="false"/>
          <w:i w:val="false"/>
          <w:color w:val="000000"/>
          <w:sz w:val="28"/>
        </w:rPr>
        <w:t>
      25. Одақтың ТШЖА Бірыңғай тізілімінен мәліметтерді ұсыну рәсімдері тобының келтірілген сипаттамасы 5-суретте көрсетілген.</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136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136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5-сурет. Одақтың ТШЖА Бірыңғай тізілімінен мәліметтерді ұсыну рәсімдері тобының жалпы схемасы</w:t>
      </w:r>
    </w:p>
    <w:bookmarkEnd w:id="57"/>
    <w:bookmarkStart w:name="z60" w:id="58"/>
    <w:p>
      <w:pPr>
        <w:spacing w:after="0"/>
        <w:ind w:left="0"/>
        <w:jc w:val="both"/>
      </w:pPr>
      <w:r>
        <w:rPr>
          <w:rFonts w:ascii="Times New Roman"/>
          <w:b w:val="false"/>
          <w:i w:val="false"/>
          <w:color w:val="000000"/>
          <w:sz w:val="28"/>
        </w:rPr>
        <w:t>
      26. Одақтың ТШЖА Бірыңғай тізілімінен мәліметтерді ұсыну рәсімдерінің тобына кіретін жалпы процесс рәсімдерінің тізбесі 5-кестеде келтірілген.</w:t>
      </w:r>
    </w:p>
    <w:bookmarkEnd w:id="58"/>
    <w:bookmarkStart w:name="z61" w:id="59"/>
    <w:p>
      <w:pPr>
        <w:spacing w:after="0"/>
        <w:ind w:left="0"/>
        <w:jc w:val="both"/>
      </w:pPr>
      <w:r>
        <w:rPr>
          <w:rFonts w:ascii="Times New Roman"/>
          <w:b w:val="false"/>
          <w:i w:val="false"/>
          <w:color w:val="000000"/>
          <w:sz w:val="28"/>
        </w:rPr>
        <w:t xml:space="preserve">
      5-кесте </w:t>
      </w:r>
    </w:p>
    <w:bookmarkEnd w:id="59"/>
    <w:bookmarkStart w:name="z62" w:id="60"/>
    <w:p>
      <w:pPr>
        <w:spacing w:after="0"/>
        <w:ind w:left="0"/>
        <w:jc w:val="left"/>
      </w:pPr>
      <w:r>
        <w:rPr>
          <w:rFonts w:ascii="Times New Roman"/>
          <w:b/>
          <w:i w:val="false"/>
          <w:color w:val="000000"/>
        </w:rPr>
        <w:t xml:space="preserve"> Одақтың ТШЖА Бірыңғай тізілімінен мәліметтерді ұсыну рәсімдерінің тобына кіретін жалпы процесс рәсімдерінің тізбесі</w:t>
      </w:r>
    </w:p>
    <w:bookmarkEnd w:id="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P.SP.03.PRC.010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соңғы жаңартылған күні мен уақыты туралы ақпарат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Одақтың ТШЖА Бірыңғай тізілімінің ұлттық бөлімдерінің мазмұнын үндестіру мақсатында интеграцияланған жүйе арқылы ұлттық патенттік ведомстволардың сұрау салулары бойынша Одақтың ақпараттық порталында жарияланған Одақтың ТШЖА Бірыңғай тізілімінің мәліметтерін жаңарту күні мен уақыты туралы ақпаратты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P.SP.03.PRC.011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тізіліміндегі өзгертілген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Одақтың ТШЖА Бірыңғай тізілімінің ұлттық бөлімдерінің мазмұнын үндестіру мақсатында интеграцияланған жүйе арқылы сұрау салу бойынша Одақтың ақпараттық порталында жарияланған Одақтың ТШЖА Бірыңғай тізілімінің өзгертілген мәліметтерін алуға арналған</w:t>
            </w:r>
          </w:p>
        </w:tc>
      </w:tr>
    </w:tbl>
    <w:bookmarkStart w:name="z63" w:id="61"/>
    <w:p>
      <w:pPr>
        <w:spacing w:after="0"/>
        <w:ind w:left="0"/>
        <w:jc w:val="left"/>
      </w:pPr>
      <w:r>
        <w:rPr>
          <w:rFonts w:ascii="Times New Roman"/>
          <w:b/>
          <w:i w:val="false"/>
          <w:color w:val="000000"/>
        </w:rPr>
        <w:t xml:space="preserve"> V. Жалпы процестің ақпараттық объектілері</w:t>
      </w:r>
    </w:p>
    <w:bookmarkEnd w:id="61"/>
    <w:bookmarkStart w:name="z64" w:id="62"/>
    <w:p>
      <w:pPr>
        <w:spacing w:after="0"/>
        <w:ind w:left="0"/>
        <w:jc w:val="both"/>
      </w:pPr>
      <w:r>
        <w:rPr>
          <w:rFonts w:ascii="Times New Roman"/>
          <w:b w:val="false"/>
          <w:i w:val="false"/>
          <w:color w:val="000000"/>
          <w:sz w:val="28"/>
        </w:rPr>
        <w:t>
      27. Жалпы процеске қатысушылар арасындағы ақпараттық өзара іс-қимыл процесінде олар туралы немесе олардан мәліметтер берілетін ақпараттық объектілердің тізбесі 6-кестеде келтірілген.</w:t>
      </w:r>
    </w:p>
    <w:bookmarkEnd w:id="62"/>
    <w:bookmarkStart w:name="z65" w:id="63"/>
    <w:p>
      <w:pPr>
        <w:spacing w:after="0"/>
        <w:ind w:left="0"/>
        <w:jc w:val="both"/>
      </w:pPr>
      <w:r>
        <w:rPr>
          <w:rFonts w:ascii="Times New Roman"/>
          <w:b w:val="false"/>
          <w:i w:val="false"/>
          <w:color w:val="000000"/>
          <w:sz w:val="28"/>
        </w:rPr>
        <w:t>
      6-кесте</w:t>
      </w:r>
    </w:p>
    <w:bookmarkEnd w:id="63"/>
    <w:bookmarkStart w:name="z66" w:id="64"/>
    <w:p>
      <w:pPr>
        <w:spacing w:after="0"/>
        <w:ind w:left="0"/>
        <w:jc w:val="left"/>
      </w:pPr>
      <w:r>
        <w:rPr>
          <w:rFonts w:ascii="Times New Roman"/>
          <w:b/>
          <w:i w:val="false"/>
          <w:color w:val="000000"/>
        </w:rPr>
        <w:t xml:space="preserve"> Ақпараттық объектілердің тізбесі</w:t>
      </w:r>
    </w:p>
    <w:bookmarkEnd w:id="6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ТШЖА-ны тіркеуге және оны пайдалану құқығын беру немесе Одақтың тіркелген ТШЖА-ны пайдалану құқығын беру үшін қажетті мәліметтерді қамтитын Одақтың ТШЖА-ны тіркеуге және пайдалану құқығын беруге арналған өтінім туралы немесе Одақтың тіркелген ТШЖА-ны пайдалану құқығын беруге арналған өтінім туралы мәліметтер немесе ТШЖА-ны пайдалану құқығы туралы куәлік беру туралы өтінішхат туралы мәліметтер (егер ТШЖА-ны тіркеу Тауар белгілері туралы шарт күшіне енгенге дейін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ұлттық бөліміне беру ведомствосы енгізген Одақтың ТШЖА-ны тіркеу және (немесе) оны пайдалану құқығын беру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ТШЖА-ны тіркеу, құқықтық қорғау және пайдалану кезінде заңдық әрекеттерді жүзеге асыру үшін төленетін баждар туралы мәліметтер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P.SP.03.BEN.004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өтінімге қоса берілетін құжаттар туралы, сондай-ақ жалпы процеске қатысушылар арасындағы жалпы процесс шеңберінде ұсынылатын мәліметтердің басқа түрлері туралы мәліметтер жиынтығы</w:t>
            </w:r>
          </w:p>
        </w:tc>
      </w:tr>
    </w:tbl>
    <w:bookmarkStart w:name="z67" w:id="65"/>
    <w:p>
      <w:pPr>
        <w:spacing w:after="0"/>
        <w:ind w:left="0"/>
        <w:jc w:val="left"/>
      </w:pPr>
      <w:r>
        <w:rPr>
          <w:rFonts w:ascii="Times New Roman"/>
          <w:b/>
          <w:i w:val="false"/>
          <w:color w:val="000000"/>
        </w:rPr>
        <w:t xml:space="preserve"> VI. Жалпы процеске қатысушылардың жауаптылығы</w:t>
      </w:r>
    </w:p>
    <w:bookmarkEnd w:id="65"/>
    <w:bookmarkStart w:name="z68" w:id="66"/>
    <w:p>
      <w:pPr>
        <w:spacing w:after="0"/>
        <w:ind w:left="0"/>
        <w:jc w:val="both"/>
      </w:pPr>
      <w:r>
        <w:rPr>
          <w:rFonts w:ascii="Times New Roman"/>
          <w:b w:val="false"/>
          <w:i w:val="false"/>
          <w:color w:val="000000"/>
          <w:sz w:val="28"/>
        </w:rPr>
        <w:t xml:space="preserve">
      28. Комиссияның ақпараттық өзара іс-қимылға қатысатын лауазымды адамдары мен қызметкерлерін мәліметтердің уақтылы және толық берілуін қамтамасыз етуге бағытталған талаптарды сақтамағаны үшін тәртіптік жауаптылыққа тарту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Одақ құқығын құрайтын өзге де халықаралық шарттар мен актілерге, ал ұлттық патенттік ведомстволардың лауазымды адамдары мен қызметкерлеріне – мүше мемлекеттердің заңнамасына сәйкес жүзеге асырылады.</w:t>
      </w:r>
    </w:p>
    <w:bookmarkEnd w:id="66"/>
    <w:bookmarkStart w:name="z69" w:id="67"/>
    <w:p>
      <w:pPr>
        <w:spacing w:after="0"/>
        <w:ind w:left="0"/>
        <w:jc w:val="left"/>
      </w:pPr>
      <w:r>
        <w:rPr>
          <w:rFonts w:ascii="Times New Roman"/>
          <w:b/>
          <w:i w:val="false"/>
          <w:color w:val="000000"/>
        </w:rPr>
        <w:t xml:space="preserve"> VII. Жалпы процестің анықтамалықтары мен сыныптауыштары</w:t>
      </w:r>
    </w:p>
    <w:bookmarkEnd w:id="67"/>
    <w:bookmarkStart w:name="z70" w:id="68"/>
    <w:p>
      <w:pPr>
        <w:spacing w:after="0"/>
        <w:ind w:left="0"/>
        <w:jc w:val="both"/>
      </w:pPr>
      <w:r>
        <w:rPr>
          <w:rFonts w:ascii="Times New Roman"/>
          <w:b w:val="false"/>
          <w:i w:val="false"/>
          <w:color w:val="000000"/>
          <w:sz w:val="28"/>
        </w:rPr>
        <w:t>
      29. Жалпы процестің анықтамалықтары мен сыныптауыштарының тізбесі 7-кестеде келтірілген.</w:t>
      </w:r>
    </w:p>
    <w:bookmarkEnd w:id="68"/>
    <w:bookmarkStart w:name="z71" w:id="69"/>
    <w:p>
      <w:pPr>
        <w:spacing w:after="0"/>
        <w:ind w:left="0"/>
        <w:jc w:val="both"/>
      </w:pPr>
      <w:r>
        <w:rPr>
          <w:rFonts w:ascii="Times New Roman"/>
          <w:b w:val="false"/>
          <w:i w:val="false"/>
          <w:color w:val="000000"/>
          <w:sz w:val="28"/>
        </w:rPr>
        <w:t>
      7-кесте</w:t>
      </w:r>
    </w:p>
    <w:bookmarkEnd w:id="69"/>
    <w:bookmarkStart w:name="z72" w:id="70"/>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7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валюталардың кодтары мен атауларының тізбесін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стандартына сәйкес тілдер атауларының тізбесін және олардың кодтарын қамтиды (Еуразиялық экономикалық комиссия Алқасының 2019 жылғы 10 қыркүйектегі № 152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пайдаланылатын құжаттар, мәліметтер мен материалдар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пайдаланылатын құжаттар түрлерінің кодтары мен атауларының тізбесін қамтиды (Еуразиялық экономикалық комиссия Алқасының 2021 жылғы 27 шілдедегі № 92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құжаттар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 түрлерінің кодтары мен атауларының тізбесін қамтиды (Еуразиялық экономикалық комиссия Алқасының 2019 жылғы 2 сәуірдегі № 53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шеңберіндегі шаруашылық жүргізудің ұйымдық-құқықтық нысандарының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шаруашылықтың ұйымдық-құқықтық нысандарының кодтары мен атауларының тізбесін қамтиды (Еуразиялық экономикалық комиссия Алқасының 2019 жылғы 2 сәуірдегі № 54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P.P.SP.03.CLS.001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зияткерлік меншік ұйымының (ДЗМҰ) ST.3 ұсынатын стандартқа сәйкес елдердің, басқа әкімшілік бірліктердің және үкіметаралық ұйымдардың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зияткерлік меншік ұйымының (ДЗМҰ) ST.3 ұсынылған стандартына сәйкес елдердің, басқа әкімшілік бірліктердің және үкіметаралық ұйымдардың кодтары мен атауларының тізбесін, алфавиттік реттегі олардың қысқаша атауларын және оларға сәйкес кодтарды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P.P.SP.03.CLS.002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белгілерін, Еуразиялық экономикалық одақтың қызмет көрсету белгілерін және Еуразиялық экономикалық одақ тауарларының шығарылған жерлерінің атауларын тіркеу, құқықтық қорғау және пайдалану кезіндегі заңдық маңызы бар іс-әрекеттер түрлерінің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белгілерін, Еуразиялық экономикалық одақтың қызмет көрсету белгілерін және Еуразиялық экономикалық одақ тауарлары шығарылған жерлердің атауларын тіркеу, құқықтық қорғау және пайдалану кезіндегі заңдық маңызы бар іс-әрекеттер түрлерінің кодтары мен атауларының тізбесін қамтиды</w:t>
            </w:r>
          </w:p>
        </w:tc>
      </w:tr>
    </w:tbl>
    <w:bookmarkStart w:name="z73" w:id="71"/>
    <w:p>
      <w:pPr>
        <w:spacing w:after="0"/>
        <w:ind w:left="0"/>
        <w:jc w:val="left"/>
      </w:pPr>
      <w:r>
        <w:rPr>
          <w:rFonts w:ascii="Times New Roman"/>
          <w:b/>
          <w:i w:val="false"/>
          <w:color w:val="000000"/>
        </w:rPr>
        <w:t xml:space="preserve"> VIII. Жалпы процестің рәсімдері</w:t>
      </w:r>
    </w:p>
    <w:bookmarkEnd w:id="71"/>
    <w:bookmarkStart w:name="z74" w:id="72"/>
    <w:p>
      <w:pPr>
        <w:spacing w:after="0"/>
        <w:ind w:left="0"/>
        <w:jc w:val="left"/>
      </w:pPr>
      <w:r>
        <w:rPr>
          <w:rFonts w:ascii="Times New Roman"/>
          <w:b/>
          <w:i w:val="false"/>
          <w:color w:val="000000"/>
        </w:rPr>
        <w:t xml:space="preserve"> 1. ТШЖА тіркеу және (немесе) Одақтың ТШЖА пайдалану құқығын беру кезінде мәліметтерді ұсыну рәсімдері</w:t>
      </w:r>
    </w:p>
    <w:bookmarkEnd w:id="72"/>
    <w:bookmarkStart w:name="z75" w:id="73"/>
    <w:p>
      <w:pPr>
        <w:spacing w:after="0"/>
        <w:ind w:left="0"/>
        <w:jc w:val="left"/>
      </w:pPr>
      <w:r>
        <w:rPr>
          <w:rFonts w:ascii="Times New Roman"/>
          <w:b/>
          <w:i w:val="false"/>
          <w:color w:val="000000"/>
        </w:rPr>
        <w:t xml:space="preserve"> "Одақтың ТШЖА-ға жаңа өтінім туралы мәліметтерді ұсыну" (P.SP.03.PRC.001) рәсімі</w:t>
      </w:r>
    </w:p>
    <w:bookmarkEnd w:id="73"/>
    <w:bookmarkStart w:name="z76" w:id="74"/>
    <w:p>
      <w:pPr>
        <w:spacing w:after="0"/>
        <w:ind w:left="0"/>
        <w:jc w:val="both"/>
      </w:pPr>
      <w:r>
        <w:rPr>
          <w:rFonts w:ascii="Times New Roman"/>
          <w:b w:val="false"/>
          <w:i w:val="false"/>
          <w:color w:val="000000"/>
          <w:sz w:val="28"/>
        </w:rPr>
        <w:t>
      30. "Одақтың ТШЖА-ға жаңа өтінім туралы мәліметтерді ұсыну" (P.SP.03.PRC.001) рәсімін орындау схемасы 6-суретте көрсетілген.</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6-сурет. "Одақтың ТШЖА-ға жаңа өтінім туралы мәліметтерді ұсыну" (P.SP.03.PRC.001) рәсімін орындау схемасы</w:t>
      </w:r>
    </w:p>
    <w:bookmarkEnd w:id="75"/>
    <w:bookmarkStart w:name="z78" w:id="76"/>
    <w:p>
      <w:pPr>
        <w:spacing w:after="0"/>
        <w:ind w:left="0"/>
        <w:jc w:val="both"/>
      </w:pPr>
      <w:r>
        <w:rPr>
          <w:rFonts w:ascii="Times New Roman"/>
          <w:b w:val="false"/>
          <w:i w:val="false"/>
          <w:color w:val="000000"/>
          <w:sz w:val="28"/>
        </w:rPr>
        <w:t>
      31. "Одақтың ТШЖА-ға жаңа өтінім туралы мәліметтерді ұсыну" (P.SP.03.PRC.001) рәсімін Одақтың ТШЖА-ға өтінімді қарау нәтижелері  бойынша (не ТШЖА-ны пайдалану құқығы туралы куәлік беру туралы өтінішхат келіп түскен кезде) келіп түскен құжаттардың Тауар белгілері туралы шартта және Нұсқаулықта белгіленген талаптарға сәйкес келген кезде, сондай-ақ Одақтың ТШЖА-ға өтінімді және оған қоса берілетін құжаттарды ресімдеудегі кемшіліктер жойылған жағдайда беру ведомствосы орындайды.</w:t>
      </w:r>
    </w:p>
    <w:bookmarkEnd w:id="76"/>
    <w:bookmarkStart w:name="z79" w:id="77"/>
    <w:p>
      <w:pPr>
        <w:spacing w:after="0"/>
        <w:ind w:left="0"/>
        <w:jc w:val="both"/>
      </w:pPr>
      <w:r>
        <w:rPr>
          <w:rFonts w:ascii="Times New Roman"/>
          <w:b w:val="false"/>
          <w:i w:val="false"/>
          <w:color w:val="000000"/>
          <w:sz w:val="28"/>
        </w:rPr>
        <w:t>
      32. Бірінші болып "Жариялау үшін Одақ ТШЖА-ға өтінім туралы мәліметтер ұсыну" (P.SP.03.OPR.001) операциясы орындалады, оны орындау нәтижелері бойынша беру ведомствосы Одақтың ақпараттық порталында жариялау үшін Одақтың ТШЖА-ға өтінім туралы мәліметтерді Комиссияға жібереді.</w:t>
      </w:r>
    </w:p>
    <w:bookmarkEnd w:id="77"/>
    <w:bookmarkStart w:name="z80" w:id="78"/>
    <w:p>
      <w:pPr>
        <w:spacing w:after="0"/>
        <w:ind w:left="0"/>
        <w:jc w:val="both"/>
      </w:pPr>
      <w:r>
        <w:rPr>
          <w:rFonts w:ascii="Times New Roman"/>
          <w:b w:val="false"/>
          <w:i w:val="false"/>
          <w:color w:val="000000"/>
          <w:sz w:val="28"/>
        </w:rPr>
        <w:t>
      33. Комиссияға жариялау үшін Одақтың ТШЖА-ға өтінім туралы мәліметтер келіп түскен кезде "Жариялау үшін Одақ ТШЖА-ға өтінім туралы мәліметтерді қабылдау және өңдеу" (P.SP.03.OPR.002) операциясы орындалады, оны орындау нәтижелері бойынша Комиссия көрсетілген мәліметтерді алады, оларды өңдеуді орындайды және жариялау үшін Одақтың ТШЖА-ға өтінім туралы мәліметтерді өңдеу нәтижелері туралы хабарламаны беру ведомствосына жібереді.</w:t>
      </w:r>
    </w:p>
    <w:bookmarkEnd w:id="78"/>
    <w:bookmarkStart w:name="z81" w:id="79"/>
    <w:p>
      <w:pPr>
        <w:spacing w:after="0"/>
        <w:ind w:left="0"/>
        <w:jc w:val="both"/>
      </w:pPr>
      <w:r>
        <w:rPr>
          <w:rFonts w:ascii="Times New Roman"/>
          <w:b w:val="false"/>
          <w:i w:val="false"/>
          <w:color w:val="000000"/>
          <w:sz w:val="28"/>
        </w:rPr>
        <w:t>
      34. Одақтың ТШЖА-ға өтінім туралы ұсынылған мәліметтерді жариялау үшін сәтті өңдеген жағдайда "Одақ ТШЖА-ға өтінім туралы мәліметтерді Одақтың ақпараттық порталында жариялауды қамтамасыз ету" (P.SP.03.OPR.003) операциясы орындалады, оның нәтижелері бойынша Одақтың ақпараттық порталында Одақтың ТШЖА-ға өтінім туралы мәліметтер жарияланады.</w:t>
      </w:r>
    </w:p>
    <w:bookmarkEnd w:id="79"/>
    <w:bookmarkStart w:name="z82" w:id="80"/>
    <w:p>
      <w:pPr>
        <w:spacing w:after="0"/>
        <w:ind w:left="0"/>
        <w:jc w:val="both"/>
      </w:pPr>
      <w:r>
        <w:rPr>
          <w:rFonts w:ascii="Times New Roman"/>
          <w:b w:val="false"/>
          <w:i w:val="false"/>
          <w:color w:val="000000"/>
          <w:sz w:val="28"/>
        </w:rPr>
        <w:t>
      35. Беру ведомствосына жариялау үшін Одақтың ТШЖА-ға өтінім туралы мәліметтерді өңдеу туралы хабарлама келіп түскен кезде "Жариялау үшін Одақтың ТШЖА-ға өтінім туралы мәліметтерді өңдеу нәтижелері туралы хабарлама алу" (P.SP.03.OPR.004)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80"/>
    <w:bookmarkStart w:name="z83" w:id="81"/>
    <w:p>
      <w:pPr>
        <w:spacing w:after="0"/>
        <w:ind w:left="0"/>
        <w:jc w:val="both"/>
      </w:pPr>
      <w:r>
        <w:rPr>
          <w:rFonts w:ascii="Times New Roman"/>
          <w:b w:val="false"/>
          <w:i w:val="false"/>
          <w:color w:val="000000"/>
          <w:sz w:val="28"/>
        </w:rPr>
        <w:t xml:space="preserve">
      36. Одақтың ТШЖА-ға өтінімі туралы мәліметтерді өңдеу нәтижелері туралы хабарлама өңделгеннен кейін жариялау үшін "Одақтың ТШЖА-ға өтінім туралы мәліметтерді ұсыну" (P.SP.03.OPR.005) операциясы орындалады, оны орындау нәтижелері бойынша беру ведомствосы Одақтың ақпараттық порталында жарияланған Одақтың ТШЖА-ға өтінім туралы мәліметтерді басқа мүше мемлекеттің ұлттық патенттік ведомствосына жібереді. "Одақтың ТШЖА-ға өтінім туралы мәліметтерді ұсыну" (P.SP.03.OPR.005) операциясы беру ведомствосына мүше мемлекетті қоспағанда, барлық мүше мемлекеттердің ұлттық патенттік ведомстволарына қатысты орындалады. </w:t>
      </w:r>
    </w:p>
    <w:bookmarkEnd w:id="81"/>
    <w:bookmarkStart w:name="z84" w:id="82"/>
    <w:p>
      <w:pPr>
        <w:spacing w:after="0"/>
        <w:ind w:left="0"/>
        <w:jc w:val="both"/>
      </w:pPr>
      <w:r>
        <w:rPr>
          <w:rFonts w:ascii="Times New Roman"/>
          <w:b w:val="false"/>
          <w:i w:val="false"/>
          <w:color w:val="000000"/>
          <w:sz w:val="28"/>
        </w:rPr>
        <w:t>
      37. Ұлттық патенттік ведомствоға Одақтың ТШЖА-ға өтінім туралы мәліметтер келіп түскен кезде "Одақтың ТШЖА-ға өтінім туралы мәліметтерді қабылдау және өңдеу" (P.SP.03.OPR.006) операциясы орындалады, оны орындау нәтижелері бойынша ұлттық патенттік ведомство көрсетілген мәліметтерді алады, оларды өңдеуді орындайды және Одақтың ТШЖА-ға өтінім туралы мәліметтерді өңдеу нәтижелері туралы хабарламаны беру ведомствосына жібереді.</w:t>
      </w:r>
    </w:p>
    <w:bookmarkEnd w:id="82"/>
    <w:bookmarkStart w:name="z85" w:id="83"/>
    <w:p>
      <w:pPr>
        <w:spacing w:after="0"/>
        <w:ind w:left="0"/>
        <w:jc w:val="both"/>
      </w:pPr>
      <w:r>
        <w:rPr>
          <w:rFonts w:ascii="Times New Roman"/>
          <w:b w:val="false"/>
          <w:i w:val="false"/>
          <w:color w:val="000000"/>
          <w:sz w:val="28"/>
        </w:rPr>
        <w:t>
      38. Одақтың ТШЖА-ға өтінім туралы мәліметтерді өңдеу туралы хабарлама беру ведомствосына келіп түскен кезде "Одақтың ТШЖА-ға өтінім туралы мәліметтерді өңдеу нәтижелері туралы хабарлама алу" (P.SP.03.OPR.007)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83"/>
    <w:bookmarkStart w:name="z86" w:id="84"/>
    <w:p>
      <w:pPr>
        <w:spacing w:after="0"/>
        <w:ind w:left="0"/>
        <w:jc w:val="both"/>
      </w:pPr>
      <w:r>
        <w:rPr>
          <w:rFonts w:ascii="Times New Roman"/>
          <w:b w:val="false"/>
          <w:i w:val="false"/>
          <w:color w:val="000000"/>
          <w:sz w:val="28"/>
        </w:rPr>
        <w:t>
      39. "Одақтың ТШЖА-ға жаңа өтінім туралы мәліметтерді ұсыну" (P.SP.03.PRC.001) рәсімін орындау нәтижесі Одақтың ақпараттық порталында Одақтың ТШЖА-ға өтінім туралы мәліметтерді жариялауды, сондай-ақ ұлттық патенттік ведомстволардың Одақтың ТШЖА-ға осындай өтінім туралы мәліметтерді алуын қамтамасыз ету болып табылады.</w:t>
      </w:r>
    </w:p>
    <w:bookmarkEnd w:id="84"/>
    <w:bookmarkStart w:name="z87" w:id="85"/>
    <w:p>
      <w:pPr>
        <w:spacing w:after="0"/>
        <w:ind w:left="0"/>
        <w:jc w:val="both"/>
      </w:pPr>
      <w:r>
        <w:rPr>
          <w:rFonts w:ascii="Times New Roman"/>
          <w:b w:val="false"/>
          <w:i w:val="false"/>
          <w:color w:val="000000"/>
          <w:sz w:val="28"/>
        </w:rPr>
        <w:t>
      40. "Одақтың ТШЖА-ға жаңа өтінім туралы мәліметтерді ұсыну" (P.SP.03.PRC.001) рәсімі шеңберінде орындалатын жалпы процесс операцияларының тізбесі 8-кестеде келтірілген.</w:t>
      </w:r>
    </w:p>
    <w:bookmarkEnd w:id="85"/>
    <w:bookmarkStart w:name="z88" w:id="86"/>
    <w:p>
      <w:pPr>
        <w:spacing w:after="0"/>
        <w:ind w:left="0"/>
        <w:jc w:val="both"/>
      </w:pPr>
      <w:r>
        <w:rPr>
          <w:rFonts w:ascii="Times New Roman"/>
          <w:b w:val="false"/>
          <w:i w:val="false"/>
          <w:color w:val="000000"/>
          <w:sz w:val="28"/>
        </w:rPr>
        <w:t>
      8-кесте</w:t>
      </w:r>
    </w:p>
    <w:bookmarkEnd w:id="86"/>
    <w:bookmarkStart w:name="z89" w:id="87"/>
    <w:p>
      <w:pPr>
        <w:spacing w:after="0"/>
        <w:ind w:left="0"/>
        <w:jc w:val="left"/>
      </w:pPr>
      <w:r>
        <w:rPr>
          <w:rFonts w:ascii="Times New Roman"/>
          <w:b/>
          <w:i w:val="false"/>
          <w:color w:val="000000"/>
        </w:rPr>
        <w:t xml:space="preserve"> "Одақтың ТШЖА-ға жаңа өтінім туралы мәліметтерді ұсыну" (P.SP.03.PRC.001) рәсімі шеңберінде орындалатын жалпы процесс операцияларының тізбесі</w:t>
      </w:r>
    </w:p>
    <w:bookmarkEnd w:id="8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 ТШЖА-ға өтінім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 ТШЖА-ға өтінім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ТШЖА-ға өтінім туралы мәліметтерді Одақтың ақпараттық порталында жариялауды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ТШЖА-ға өтінім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bl>
    <w:bookmarkStart w:name="z90" w:id="88"/>
    <w:p>
      <w:pPr>
        <w:spacing w:after="0"/>
        <w:ind w:left="0"/>
        <w:jc w:val="both"/>
      </w:pPr>
      <w:r>
        <w:rPr>
          <w:rFonts w:ascii="Times New Roman"/>
          <w:b w:val="false"/>
          <w:i w:val="false"/>
          <w:color w:val="000000"/>
          <w:sz w:val="28"/>
        </w:rPr>
        <w:t>
      9-кесте</w:t>
      </w:r>
    </w:p>
    <w:bookmarkEnd w:id="88"/>
    <w:bookmarkStart w:name="z91" w:id="89"/>
    <w:p>
      <w:pPr>
        <w:spacing w:after="0"/>
        <w:ind w:left="0"/>
        <w:jc w:val="left"/>
      </w:pPr>
      <w:r>
        <w:rPr>
          <w:rFonts w:ascii="Times New Roman"/>
          <w:b/>
          <w:i w:val="false"/>
          <w:color w:val="000000"/>
        </w:rPr>
        <w:t xml:space="preserve"> "Жариялау үшін Одақ ТШЖА-ға өтінім туралы мәліметтер ұсыну" (P.SP.03.OPR.001) операциясының сипаттамасы</w:t>
      </w:r>
    </w:p>
    <w:bookmarkEnd w:id="8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 ТШЖА-ға өтінім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өтінімінің (ТШЖА-ны пайдалану құқығы туралы куәлік беру туралы өтінішхаттың) Тауар белгілері туралы шартта және Нұсқаулықта белгіленген талаптарға сәйкестігі анықталған кезде, оның ішінде өтініш беруші Одақтың ТШЖА-ға өтінімді және оған қоса берілетін құжаттарды ресімдеуде болған кемшіліктерді (ТШЖА-ны пайдалану құқығы туралы куәлік беру туралы өтінішхатты) жойған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Электрондық құжаттың (мәліметтердің) деректемелері Ұлттық патенттік ведомстволар мен Комиссия арасындағы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Одақтың ақпараттық порталында жариялау үшін Одақтың ТШЖА-ға өтінім (ТШЖА пайдалану құқығы туралы куәлік беру туралы өтінішхат) туралы мәліметтерді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жариялау үшін Одақтың ТШЖА-ға өтінім (ТШЖА пайдалану құқығы туралы куәлік беру туралы өтініш) туралы мәліметтер Комиссияға ұсынылды</w:t>
            </w:r>
          </w:p>
        </w:tc>
      </w:tr>
    </w:tbl>
    <w:bookmarkStart w:name="z92" w:id="90"/>
    <w:p>
      <w:pPr>
        <w:spacing w:after="0"/>
        <w:ind w:left="0"/>
        <w:jc w:val="both"/>
      </w:pPr>
      <w:r>
        <w:rPr>
          <w:rFonts w:ascii="Times New Roman"/>
          <w:b w:val="false"/>
          <w:i w:val="false"/>
          <w:color w:val="000000"/>
          <w:sz w:val="28"/>
        </w:rPr>
        <w:t>
      10-кесте</w:t>
      </w:r>
    </w:p>
    <w:bookmarkEnd w:id="90"/>
    <w:bookmarkStart w:name="z93" w:id="91"/>
    <w:p>
      <w:pPr>
        <w:spacing w:after="0"/>
        <w:ind w:left="0"/>
        <w:jc w:val="left"/>
      </w:pPr>
      <w:r>
        <w:rPr>
          <w:rFonts w:ascii="Times New Roman"/>
          <w:b/>
          <w:i w:val="false"/>
          <w:color w:val="000000"/>
        </w:rPr>
        <w:t xml:space="preserve"> "Жариялау үшін Одақ ТШЖА-ға өтінім туралы мәліметтерді қабылдау және өңдеу" (P.SP.03.OPR.002) операциясының сипаттамасы</w:t>
      </w:r>
    </w:p>
    <w:bookmarkEnd w:id="9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 ТШЖА-ға өтінім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жариялау үшін Одақтың ТШЖА-ға өтінім туралы мәліметтерді алған кезде орындалады ("Жариялау үшін Одақ ТШЖА-ға өтінім туралы мәліметтер ұсыну" (P.SP.03.OPR.001)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жариялау үшін Одақтың ТШЖА-ға өтінім туралы мәліметтерді қабылдайды және оларды өңдейді. Өңдеу сәтті аяқталған кезде орындаушы Ұлттық патенттік ведомстволар мен Комиссия арасындағы ақпараттық өзара іс-қимыл регламентіне сәйкес мәліметтерді қосуға сәйкес келетін мәліметтерді өңдеу нәтижесінің кодын көрсете отырып, жариялау үшін Одақтың ТШЖА-ға өтінім туралы мәліметтерді өңдеу туралы беру ведомствосын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 туралы мәліметтер жариялау үшін өңделді, ұсынылған мәліметтерді өңдеу нәтижелері туралы беру ведомствосына хабарлама жіберілді</w:t>
            </w:r>
          </w:p>
        </w:tc>
      </w:tr>
    </w:tbl>
    <w:bookmarkStart w:name="z94" w:id="92"/>
    <w:p>
      <w:pPr>
        <w:spacing w:after="0"/>
        <w:ind w:left="0"/>
        <w:jc w:val="both"/>
      </w:pPr>
      <w:r>
        <w:rPr>
          <w:rFonts w:ascii="Times New Roman"/>
          <w:b w:val="false"/>
          <w:i w:val="false"/>
          <w:color w:val="000000"/>
          <w:sz w:val="28"/>
        </w:rPr>
        <w:t>
      11-кесте</w:t>
      </w:r>
    </w:p>
    <w:bookmarkEnd w:id="92"/>
    <w:bookmarkStart w:name="z95" w:id="93"/>
    <w:p>
      <w:pPr>
        <w:spacing w:after="0"/>
        <w:ind w:left="0"/>
        <w:jc w:val="left"/>
      </w:pPr>
      <w:r>
        <w:rPr>
          <w:rFonts w:ascii="Times New Roman"/>
          <w:b/>
          <w:i w:val="false"/>
          <w:color w:val="000000"/>
        </w:rPr>
        <w:t xml:space="preserve"> "Одақ ТШЖА-ға өтінім туралы мәліметтерді Одақтың ақпараттық порталында жариялауды қамтамасыз ету" (P.SP.03.OPR.003) операциясының сипаттамасы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ТШЖА-ға өтінім туралы мәліметтерді Одақтың ақпараттық порталында жариялауды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ТШЖА-ға өтінім туралы мәліметтерді сәтті өңдеу кезінде орындалады ("Жариялау үшін Одақ ТШЖА-ға өтінім туралы мәліметтерді қабылдау және өңдеу" (P.SP.03.OPR.002)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ТШЖА-ға өтінім туралы мәліметтерді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 туралы мәліметтер Одақтың ақпараттық порталында жарияланды</w:t>
            </w:r>
          </w:p>
        </w:tc>
      </w:tr>
    </w:tbl>
    <w:bookmarkStart w:name="z96" w:id="94"/>
    <w:p>
      <w:pPr>
        <w:spacing w:after="0"/>
        <w:ind w:left="0"/>
        <w:jc w:val="both"/>
      </w:pPr>
      <w:r>
        <w:rPr>
          <w:rFonts w:ascii="Times New Roman"/>
          <w:b w:val="false"/>
          <w:i w:val="false"/>
          <w:color w:val="000000"/>
          <w:sz w:val="28"/>
        </w:rPr>
        <w:t>
      12-кесте</w:t>
      </w:r>
    </w:p>
    <w:bookmarkEnd w:id="94"/>
    <w:bookmarkStart w:name="z97" w:id="95"/>
    <w:p>
      <w:pPr>
        <w:spacing w:after="0"/>
        <w:ind w:left="0"/>
        <w:jc w:val="left"/>
      </w:pPr>
      <w:r>
        <w:rPr>
          <w:rFonts w:ascii="Times New Roman"/>
          <w:b/>
          <w:i w:val="false"/>
          <w:color w:val="000000"/>
        </w:rPr>
        <w:t xml:space="preserve"> "Жариялау үшін Одақтың ТШЖА-ға өтінім туралы мәліметтерді өңдеу нәтижелері туралы хабарлама алу" (P.SP.03.OPR.004) операциясының сипаттамасы</w:t>
      </w:r>
    </w:p>
    <w:bookmarkEnd w:id="9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ТШЖА-ға өтінім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жариялау үшін Одақтың ТШЖА-ға өтінім туралы мәліметтерді өңдеу нәтижелері туралы хабарламаны алған кезде орындалады ("жариялау үшін Одақ ТШЖА-ға өтінім туралы мәліметтерді қабылдау және өңдеу" (P.SP.03.OPR.002)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жариялау үшін Одақтың ТШЖА-ға өтінім туралы мәліметтерді өңдеу нәтижелері туралы хабарламаны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ТШЖА-ға өтінім туралы мәліметтерді Комиссияның өңдеу нәтижелері туралы хабарлама алынды</w:t>
            </w:r>
          </w:p>
        </w:tc>
      </w:tr>
    </w:tbl>
    <w:bookmarkStart w:name="z98" w:id="96"/>
    <w:p>
      <w:pPr>
        <w:spacing w:after="0"/>
        <w:ind w:left="0"/>
        <w:jc w:val="both"/>
      </w:pPr>
      <w:r>
        <w:rPr>
          <w:rFonts w:ascii="Times New Roman"/>
          <w:b w:val="false"/>
          <w:i w:val="false"/>
          <w:color w:val="000000"/>
          <w:sz w:val="28"/>
        </w:rPr>
        <w:t>
      13-кесте</w:t>
      </w:r>
    </w:p>
    <w:bookmarkEnd w:id="96"/>
    <w:bookmarkStart w:name="z99" w:id="97"/>
    <w:p>
      <w:pPr>
        <w:spacing w:after="0"/>
        <w:ind w:left="0"/>
        <w:jc w:val="left"/>
      </w:pPr>
      <w:r>
        <w:rPr>
          <w:rFonts w:ascii="Times New Roman"/>
          <w:b/>
          <w:i w:val="false"/>
          <w:color w:val="000000"/>
        </w:rPr>
        <w:t xml:space="preserve"> "Одақтың ТШЖА-ға өтінім туралы мәліметтерді ұсыну" (P.SP.03.OPR.005) операциясының сипаттамасы</w:t>
      </w:r>
    </w:p>
    <w:bookmarkEnd w:id="9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жариялау үшін Одақтың ТШЖА-ға өтінім туралы ұсынылған мәліметтерді сәтті өңдеу туралы ақпаратты қамтитын мәліметтерді өңдеу нәтижелері туралы хабарламаны өңдегеннен кейін орындалады "Жариялау үшін Одақтың ТШЖА-ға өтінім туралы мәліметтерді өңдеу нәтижелері туралы хабарлама алу" (P.SP.03.OPR.004)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келіп түскен ТШЖА-ға өтінім туралы мәліметтер Одақтың ақпараттық порталында осындай мәліметтер жарияланған күннен бастап 5 жұмыс күні ішінде ұсынылады.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Электрондық құжаттың (мәліметтердің) деректемелері Ұлттық патенттік ведомстволардың арасындағы ақпараттық өзара іс-қимыл регламентінің IX бөлімінде көзделген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ведомстволардың арасындағы ақпараттық өзара іс-қимыл регламентіне сәйкес Одақтың ТШЖА-ға өтінім туралы мәліметтерді басқа мүше мемлекеттердің ұлттық патенттік ведомстволарына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 туралы келіп түскен мәліметтер ұлттық патенттік ведомствоға жіберілді</w:t>
            </w:r>
          </w:p>
        </w:tc>
      </w:tr>
    </w:tbl>
    <w:bookmarkStart w:name="z100" w:id="98"/>
    <w:p>
      <w:pPr>
        <w:spacing w:after="0"/>
        <w:ind w:left="0"/>
        <w:jc w:val="both"/>
      </w:pPr>
      <w:r>
        <w:rPr>
          <w:rFonts w:ascii="Times New Roman"/>
          <w:b w:val="false"/>
          <w:i w:val="false"/>
          <w:color w:val="000000"/>
          <w:sz w:val="28"/>
        </w:rPr>
        <w:t>
      14-кесте</w:t>
      </w:r>
    </w:p>
    <w:bookmarkEnd w:id="98"/>
    <w:bookmarkStart w:name="z101" w:id="99"/>
    <w:p>
      <w:pPr>
        <w:spacing w:after="0"/>
        <w:ind w:left="0"/>
        <w:jc w:val="left"/>
      </w:pPr>
      <w:r>
        <w:rPr>
          <w:rFonts w:ascii="Times New Roman"/>
          <w:b/>
          <w:i w:val="false"/>
          <w:color w:val="000000"/>
        </w:rPr>
        <w:t xml:space="preserve"> "Одақтың ТШЖА-ға өтінім туралы мәліметтерді қабылдау және өңдеу" (P.SP.03.OPR.006) операциясының сипаттамасы</w:t>
      </w:r>
    </w:p>
    <w:bookmarkEnd w:id="9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ТШЖА-ға өтінім туралы мәліметтерді алған кезде орындалады (операция "Одақтың ТШЖА-ға өтінім туралы мәліметтерді ұсыну" (P.SP.03.OPR.005)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ведомстволардың арасындағы ақпараттық өзара іс-қимыл регламентіне сәйкес Одақтың ТШЖА-ға өтінім туралы  мәліметтерді қабылдайды және оларды өңдейді. Өңдеу сәтті аяқталған кезде орындаушы Ұлттық патенттік ведомстволардың арасындағы ақпараттық өзара іс-қимыл регламентіне сәйкес мәліметтерді сәтті өңдеуге сәйкес келетін мәліметтерді өңдеу нәтижесінің кодын көрсете отырып, Одақтың ТШЖА-ға өтінім туралы мәліметтерді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келіп түскен өтінім туралы мәліметтер өңделді, беру ведомствосына ұсынылған мәліметтерді өңдеу нәтижелері туралы хабарлама жіберілді</w:t>
            </w:r>
          </w:p>
        </w:tc>
      </w:tr>
    </w:tbl>
    <w:bookmarkStart w:name="z102" w:id="100"/>
    <w:p>
      <w:pPr>
        <w:spacing w:after="0"/>
        <w:ind w:left="0"/>
        <w:jc w:val="both"/>
      </w:pPr>
      <w:r>
        <w:rPr>
          <w:rFonts w:ascii="Times New Roman"/>
          <w:b w:val="false"/>
          <w:i w:val="false"/>
          <w:color w:val="000000"/>
          <w:sz w:val="28"/>
        </w:rPr>
        <w:t>
      15-кесте</w:t>
      </w:r>
    </w:p>
    <w:bookmarkEnd w:id="100"/>
    <w:bookmarkStart w:name="z103" w:id="101"/>
    <w:p>
      <w:pPr>
        <w:spacing w:after="0"/>
        <w:ind w:left="0"/>
        <w:jc w:val="left"/>
      </w:pPr>
      <w:r>
        <w:rPr>
          <w:rFonts w:ascii="Times New Roman"/>
          <w:b/>
          <w:i w:val="false"/>
          <w:color w:val="000000"/>
        </w:rPr>
        <w:t xml:space="preserve"> "Одақтың ТШЖА-ға өтінім туралы мәліметтерді өңдеу нәтижелері туралы хабарлама алу" (P.SP.03.OPR.007) операциясының сипаттамасы</w:t>
      </w:r>
    </w:p>
    <w:bookmarkEnd w:id="10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ведомствоның Одақтың ТШЖА-ға өтінім туралы мәліметтерді өңдеу нәтижелері туралы хабарлама алған кезде орындалады ("Одақтың ТШЖА-ға өтінім туралы мәліметтерді қабылдау және өңдеу"  (P.SP.03.OPR.006)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ведомстволардың арасындағы ақпараттық өзара іс-қимыл регламентіне сәйкес Одақтың ТШЖА-ға өтінім туралы мәліметтерді өңдеу нәтижелері туралы хабарлама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Одақтың ТШЖА-ға өтінім туралы мәліметтерді өңдеуінің нәтижелері туралы хабарлама алынды</w:t>
            </w:r>
          </w:p>
        </w:tc>
      </w:tr>
    </w:tbl>
    <w:bookmarkStart w:name="z104" w:id="102"/>
    <w:p>
      <w:pPr>
        <w:spacing w:after="0"/>
        <w:ind w:left="0"/>
        <w:jc w:val="left"/>
      </w:pPr>
      <w:r>
        <w:rPr>
          <w:rFonts w:ascii="Times New Roman"/>
          <w:b/>
          <w:i w:val="false"/>
          <w:color w:val="000000"/>
        </w:rPr>
        <w:t xml:space="preserve"> "Одақтың ТШЖА-ға өтінімге өзгерістер енгізу туралы мәліметтерді ұсыну" (P.SP.03.PRC.002) рәсімі</w:t>
      </w:r>
    </w:p>
    <w:bookmarkEnd w:id="102"/>
    <w:bookmarkStart w:name="z105" w:id="103"/>
    <w:p>
      <w:pPr>
        <w:spacing w:after="0"/>
        <w:ind w:left="0"/>
        <w:jc w:val="both"/>
      </w:pPr>
      <w:r>
        <w:rPr>
          <w:rFonts w:ascii="Times New Roman"/>
          <w:b w:val="false"/>
          <w:i w:val="false"/>
          <w:color w:val="000000"/>
          <w:sz w:val="28"/>
        </w:rPr>
        <w:t>
      41. "Одақтың ТШЖА-ға өтінімге өзгерістер енгізу туралы мәліметтерді ұсыну" (P.SP.03.PRC.002) рәсімін орындау схемасы 7-суретте көрсетілген.</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104"/>
    <w:p>
      <w:pPr>
        <w:spacing w:after="0"/>
        <w:ind w:left="0"/>
        <w:jc w:val="both"/>
      </w:pPr>
      <w:r>
        <w:rPr>
          <w:rFonts w:ascii="Times New Roman"/>
          <w:b w:val="false"/>
          <w:i w:val="false"/>
          <w:color w:val="000000"/>
          <w:sz w:val="28"/>
        </w:rPr>
        <w:t>
      7-сурет. "Одақтың ТШЖА-ға өтінімге өзгерістер енгізу туралы мәліметтерді ұсыну" (P.SP.03.PRC.002) рәсімін орындау схемасы</w:t>
      </w:r>
    </w:p>
    <w:bookmarkEnd w:id="104"/>
    <w:bookmarkStart w:name="z107" w:id="105"/>
    <w:p>
      <w:pPr>
        <w:spacing w:after="0"/>
        <w:ind w:left="0"/>
        <w:jc w:val="both"/>
      </w:pPr>
      <w:r>
        <w:rPr>
          <w:rFonts w:ascii="Times New Roman"/>
          <w:b w:val="false"/>
          <w:i w:val="false"/>
          <w:color w:val="000000"/>
          <w:sz w:val="28"/>
        </w:rPr>
        <w:t>
      42. "Одақтың ТШЖА-ға өтінімге өзгерістер енгізу туралы мәліметтер ұсыну" (P.SP.03.PRC.002) рәсімі беру ведомствосы Одақтың ТШЖА тіркеу және (немесе) Одақтың ТШЖА өтініміне өзгерістер енгізу туралы өтінішхатты Одақтың ТШЖА пайдалану құқығын беру туралы шешім қабылдағанға дейін алған кезде және оны қанағаттандыру туралы шешім қабылданған кезде орындалады.</w:t>
      </w:r>
    </w:p>
    <w:bookmarkEnd w:id="105"/>
    <w:bookmarkStart w:name="z108" w:id="106"/>
    <w:p>
      <w:pPr>
        <w:spacing w:after="0"/>
        <w:ind w:left="0"/>
        <w:jc w:val="both"/>
      </w:pPr>
      <w:r>
        <w:rPr>
          <w:rFonts w:ascii="Times New Roman"/>
          <w:b w:val="false"/>
          <w:i w:val="false"/>
          <w:color w:val="000000"/>
          <w:sz w:val="28"/>
        </w:rPr>
        <w:t>
      43. Бірінші болып "Одақтың ТШЖА-ға өтінім туралы өзгертілген мәліметтерді жариялау үшін ұсыну" (P.SP.03.OPR.010) операциясы орындалады, оны орындау нәтижелері бойынша беру ведомствосы Одақтың ақпараттық порталында жариялау үшін Одақтың ТШЖА-ға өтінім туралы өзгертілген мәліметтерді Комиссияға жібереді.</w:t>
      </w:r>
    </w:p>
    <w:bookmarkEnd w:id="106"/>
    <w:bookmarkStart w:name="z109" w:id="107"/>
    <w:p>
      <w:pPr>
        <w:spacing w:after="0"/>
        <w:ind w:left="0"/>
        <w:jc w:val="both"/>
      </w:pPr>
      <w:r>
        <w:rPr>
          <w:rFonts w:ascii="Times New Roman"/>
          <w:b w:val="false"/>
          <w:i w:val="false"/>
          <w:color w:val="000000"/>
          <w:sz w:val="28"/>
        </w:rPr>
        <w:t>
      44. Комиссияға Одақтың ТШЖА-ға өтінім туралы өзгертілген мәліметтер жариялау үшін келіп түскен кезде "Одақтың ТШЖА-ға өтінім туралы өзгертілген мәліметтерді жариялау үшін қабылдау және өңдеу"  (P.SP.03.OPR.011) операциясы орындалады, орындау нәтижелері бойынша Комиссия көрсетілген мәліметтерді алады, оларды өңдейді және Одақтың ТШЖА-ға өтінім туралы өзгертілген мәліметтерді жариялау үшін өңдеу нәтижелері туралы хабарламаны беру ведомствосына жібереді.</w:t>
      </w:r>
    </w:p>
    <w:bookmarkEnd w:id="107"/>
    <w:bookmarkStart w:name="z110" w:id="108"/>
    <w:p>
      <w:pPr>
        <w:spacing w:after="0"/>
        <w:ind w:left="0"/>
        <w:jc w:val="both"/>
      </w:pPr>
      <w:r>
        <w:rPr>
          <w:rFonts w:ascii="Times New Roman"/>
          <w:b w:val="false"/>
          <w:i w:val="false"/>
          <w:color w:val="000000"/>
          <w:sz w:val="28"/>
        </w:rPr>
        <w:t>
      45. Одақтың ТШЖА-ға өтінім туралы өзгертілген мәліметтер жариялау үшін сәтті өңделген жағдайда "Одақтың ТШЖА-ға өтінім туралы өзгертілген мәліметтерді Одақтың ақпараттық порталында жариялауды қамтамасыз ету" (P.SP.03.OPR.012) операциясы орындалады, оның нәтижелері бойынша Одақтың ақпараттық порталында Одақтың ТШЖА-ға өтінім туралы өзгертілген мәліметтер жарияланады.</w:t>
      </w:r>
    </w:p>
    <w:bookmarkEnd w:id="108"/>
    <w:bookmarkStart w:name="z111" w:id="109"/>
    <w:p>
      <w:pPr>
        <w:spacing w:after="0"/>
        <w:ind w:left="0"/>
        <w:jc w:val="both"/>
      </w:pPr>
      <w:r>
        <w:rPr>
          <w:rFonts w:ascii="Times New Roman"/>
          <w:b w:val="false"/>
          <w:i w:val="false"/>
          <w:color w:val="000000"/>
          <w:sz w:val="28"/>
        </w:rPr>
        <w:t>
      46. Одақтың ТШЖА-ға өтінім туралы өзгертілген мәліметтерді өңдеу туралы хабарлама беру ведомствосына келіп түскен кезде "Одақтың ТШЖА-ға өтінім туралы өзгертілген мәліметтерді жариялау үшін өңдеу нәтижелері туралы хабарлама алу" (P.SP.03.OPR.013) операциясы орындалады, оны орындау нәтижелері бойынша беру ведомствосы өзгертілген мәліметтерді өңдеу туралы алынған хабарламаны өңдеуді жүзеге асырады.</w:t>
      </w:r>
    </w:p>
    <w:bookmarkEnd w:id="109"/>
    <w:bookmarkStart w:name="z112" w:id="110"/>
    <w:p>
      <w:pPr>
        <w:spacing w:after="0"/>
        <w:ind w:left="0"/>
        <w:jc w:val="both"/>
      </w:pPr>
      <w:r>
        <w:rPr>
          <w:rFonts w:ascii="Times New Roman"/>
          <w:b w:val="false"/>
          <w:i w:val="false"/>
          <w:color w:val="000000"/>
          <w:sz w:val="28"/>
        </w:rPr>
        <w:t xml:space="preserve">
      47. Одақтың ТШЖА-ға өтінім туралы өзгертілген мәліметтерді өңдеу нәтижелері туралы алынған хабарлама өңделгеннен кейін жариялау үшін "Одақтың ТШЖА-ға өтінім туралы өзгертілген мәліметтерді ұсыну" (P.SP.03.OPR.014) операциясы орындалады, оны орындау нәтижелері бойынша беру ведомствосы Одақтың ТШЖА-ға өтінім туралы өзгертілген мәліметтерді басқа мүше мемлекеттің ұлттық патенттік ведомствосына жібереді. "Одақтың ТШЖА-ға өтінім туралы өзгертілген мәліметтерді ұсыну" операциясы (P.SP.03.OPR.014) беру ведомствосына мүше мемлекетті қоспағанда, барлық мүше мемлекеттердің ұлттық патенттік ведомстволарына қатысты орындалады. </w:t>
      </w:r>
    </w:p>
    <w:bookmarkEnd w:id="110"/>
    <w:bookmarkStart w:name="z113" w:id="111"/>
    <w:p>
      <w:pPr>
        <w:spacing w:after="0"/>
        <w:ind w:left="0"/>
        <w:jc w:val="both"/>
      </w:pPr>
      <w:r>
        <w:rPr>
          <w:rFonts w:ascii="Times New Roman"/>
          <w:b w:val="false"/>
          <w:i w:val="false"/>
          <w:color w:val="000000"/>
          <w:sz w:val="28"/>
        </w:rPr>
        <w:t>
      48. Ұлттық патенттік ведомствоға Одақтың ТШЖА-ға өтінім туралы өзгертілген мәліметтер келіп түскен кезде "Одақтың ТШЖА-ға өтінім туралы өзгертілген мәліметтерді қабылдау және өңдеу" (P.SP.03.OPR.015) операциясы орындалады, оны орындау нәтижелері бойынша ұлттық патенттік ведомство өзгертілген мәліметтерді алады, оларды өңдейді және Одақтың ТШЖА-ға өтінім туралы өзгертілген мәліметтерді өңдеу нәтижелері туралы хабарламаны беру ведомствосына жібереді.</w:t>
      </w:r>
    </w:p>
    <w:bookmarkEnd w:id="111"/>
    <w:bookmarkStart w:name="z114" w:id="112"/>
    <w:p>
      <w:pPr>
        <w:spacing w:after="0"/>
        <w:ind w:left="0"/>
        <w:jc w:val="both"/>
      </w:pPr>
      <w:r>
        <w:rPr>
          <w:rFonts w:ascii="Times New Roman"/>
          <w:b w:val="false"/>
          <w:i w:val="false"/>
          <w:color w:val="000000"/>
          <w:sz w:val="28"/>
        </w:rPr>
        <w:t>
      49. Одақтың ТШЖА-ға өтінім туралы өзгертілген мәліметтерді өңдеу туралы хабарлама беру ведомствосына келіп түскен кезде "Одақтың ТШЖА-ға өтінім туралы өзгертілген мәліметтерді өңдеу нәтижелері туралы хабарламаны алу" (P.SP.03.OPR.016)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112"/>
    <w:bookmarkStart w:name="z115" w:id="113"/>
    <w:p>
      <w:pPr>
        <w:spacing w:after="0"/>
        <w:ind w:left="0"/>
        <w:jc w:val="both"/>
      </w:pPr>
      <w:r>
        <w:rPr>
          <w:rFonts w:ascii="Times New Roman"/>
          <w:b w:val="false"/>
          <w:i w:val="false"/>
          <w:color w:val="000000"/>
          <w:sz w:val="28"/>
        </w:rPr>
        <w:t>
      50. "Одақтың ТШЖА-ға өтінімге өзгерістер енгізу туралы мәліметтер ұсыну" (P.SP.03.PRC.002) рәсімін орындау нәтижесі Одақтың ТШЖА-ға өтінім туралы өзгертілген мәліметтерді Одақтың ақпараттық порталында жариялауды, сондай-ақ ұлттық патенттік ведомстволардың Одақтың ТШЖА-ға осындай өтінім туралы өзгертілген мәліметтерді алуын қамтамасыз ету болып табылады.</w:t>
      </w:r>
    </w:p>
    <w:bookmarkEnd w:id="113"/>
    <w:bookmarkStart w:name="z116" w:id="114"/>
    <w:p>
      <w:pPr>
        <w:spacing w:after="0"/>
        <w:ind w:left="0"/>
        <w:jc w:val="both"/>
      </w:pPr>
      <w:r>
        <w:rPr>
          <w:rFonts w:ascii="Times New Roman"/>
          <w:b w:val="false"/>
          <w:i w:val="false"/>
          <w:color w:val="000000"/>
          <w:sz w:val="28"/>
        </w:rPr>
        <w:t>
      51. "Одақтың ТШЖА-ға өтінімге өзгерістер енгізу туралы мәліметтер ұсыну" (P.SP.03.PRC.002) рәсімі шеңберінде орындалатын жалпы процесс операцияларының тізбесі 16-кестеде келтірілген.</w:t>
      </w:r>
    </w:p>
    <w:bookmarkEnd w:id="114"/>
    <w:bookmarkStart w:name="z117" w:id="115"/>
    <w:p>
      <w:pPr>
        <w:spacing w:after="0"/>
        <w:ind w:left="0"/>
        <w:jc w:val="both"/>
      </w:pPr>
      <w:r>
        <w:rPr>
          <w:rFonts w:ascii="Times New Roman"/>
          <w:b w:val="false"/>
          <w:i w:val="false"/>
          <w:color w:val="000000"/>
          <w:sz w:val="28"/>
        </w:rPr>
        <w:t>
      16-кесте</w:t>
      </w:r>
    </w:p>
    <w:bookmarkEnd w:id="115"/>
    <w:bookmarkStart w:name="z118" w:id="116"/>
    <w:p>
      <w:pPr>
        <w:spacing w:after="0"/>
        <w:ind w:left="0"/>
        <w:jc w:val="left"/>
      </w:pPr>
      <w:r>
        <w:rPr>
          <w:rFonts w:ascii="Times New Roman"/>
          <w:b/>
          <w:i w:val="false"/>
          <w:color w:val="000000"/>
        </w:rPr>
        <w:t xml:space="preserve"> "Одақтың ТШЖА-ға өтінімге өзгерістер енгізу туралы мәліметтер ұсыну" (P.SP.03.PRC.002) рәсімі шеңберінде орындалатын жалпы процесс операцияларының тізбесі</w:t>
      </w:r>
    </w:p>
    <w:bookmarkEnd w:id="11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 туралы өзгертілген мәліметтерді жариялау үшін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 туралы өзгертілген мәліметтерді жариялау үшін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 туралы өзгертілген мәліметтерді Одақтың ақпараттық порталында жариялауды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 туралы өзгертілген мәліметтерді жариялау үшін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 туралы өзгертілген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 туралы өзгертілген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 туралы өзгертілген мәліметтерді өңдеу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bl>
    <w:bookmarkStart w:name="z119" w:id="117"/>
    <w:p>
      <w:pPr>
        <w:spacing w:after="0"/>
        <w:ind w:left="0"/>
        <w:jc w:val="both"/>
      </w:pPr>
      <w:r>
        <w:rPr>
          <w:rFonts w:ascii="Times New Roman"/>
          <w:b w:val="false"/>
          <w:i w:val="false"/>
          <w:color w:val="000000"/>
          <w:sz w:val="28"/>
        </w:rPr>
        <w:t>
      17-кесте</w:t>
      </w:r>
    </w:p>
    <w:bookmarkEnd w:id="117"/>
    <w:bookmarkStart w:name="z120" w:id="118"/>
    <w:p>
      <w:pPr>
        <w:spacing w:after="0"/>
        <w:ind w:left="0"/>
        <w:jc w:val="left"/>
      </w:pPr>
      <w:r>
        <w:rPr>
          <w:rFonts w:ascii="Times New Roman"/>
          <w:b/>
          <w:i w:val="false"/>
          <w:color w:val="000000"/>
        </w:rPr>
        <w:t xml:space="preserve"> "Одақтың ТШЖА-ға өтінім туралы өзгертілген мәліметтерді жариялау үшін ұсыну" (P.SP.03.OPR.010) операциясының сипаттамасы</w:t>
      </w:r>
    </w:p>
    <w:bookmarkEnd w:id="11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 туралы өзгертілген мәліметтерді жариялау үшін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өтінімге өзгерістер енгізу және өтінім беруші сұраған өзгерістерді Одақтың ТШЖА-ға өтінімге енгізу туралы өтініш қанағаттандырылған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Электрондық құжаттың (мәліметтердің) деректемелері ұлттық патенттік ведомстволар мен Комиссия арасындағы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Одақтың ТШЖА-ға өтінім туралы өзгертілген мәліметтерді Одақтың ақпараттық порталында жариялау үшін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жариялау үшін Одақтың ТШЖА-ға өтінім туралы өзгертілген мәліметтер Комиссияға ұсынылды</w:t>
            </w:r>
          </w:p>
        </w:tc>
      </w:tr>
    </w:tbl>
    <w:bookmarkStart w:name="z121" w:id="119"/>
    <w:p>
      <w:pPr>
        <w:spacing w:after="0"/>
        <w:ind w:left="0"/>
        <w:jc w:val="both"/>
      </w:pPr>
      <w:r>
        <w:rPr>
          <w:rFonts w:ascii="Times New Roman"/>
          <w:b w:val="false"/>
          <w:i w:val="false"/>
          <w:color w:val="000000"/>
          <w:sz w:val="28"/>
        </w:rPr>
        <w:t>
      18-кесте</w:t>
      </w:r>
    </w:p>
    <w:bookmarkEnd w:id="119"/>
    <w:bookmarkStart w:name="z122" w:id="120"/>
    <w:p>
      <w:pPr>
        <w:spacing w:after="0"/>
        <w:ind w:left="0"/>
        <w:jc w:val="left"/>
      </w:pPr>
      <w:r>
        <w:rPr>
          <w:rFonts w:ascii="Times New Roman"/>
          <w:b/>
          <w:i w:val="false"/>
          <w:color w:val="000000"/>
        </w:rPr>
        <w:t xml:space="preserve"> "Одақтың ТШЖА-ға өтінім туралы өзгертілген мәліметтерді жариялау үшін қабылдау және өңдеу" (P.SP.03.OPR.011) операциясының сипаттамасы</w:t>
      </w:r>
    </w:p>
    <w:bookmarkEnd w:id="12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 туралы өзгертілген мәліметтерді жариялау үшін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ТШЖА-ға өтінім туралы өзгертілген мәліметтерді жариялау үшін алған кезде орындалады ("Одақтың ТШЖА-ға өтінім туралы өзгертілген мәліметтерді жариялау үшін ұсыну" (P.SP.03.OPR.010)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Одақтың ТШЖА-ға өтінім туралы өзгертілген мәліметтерді жариялау үшін қабылдайды және оларды өңдейді. Өңдеу сәтті аяқталған кезде орындаушы Ұлттық патенттік ведомстволар мен Комиссия арасындағы ақпараттық өзара іс-қимыл регламентіне сәйкес мәліметтердің өзгеруіне сәйкес мәліметтерді өңдеу нәтижесінің кодын көрсете отырып, жариялау үшін Одақтың ТШЖА-ға өтінім туралы өзгертілген мәліметтерді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 туралы өзгертілген мәліметтер жариялау үшін өңделді, беру ведомствосына ұсынылған мәліметтерді өңдеу нәтижелері туралы хабарлама жіберілді</w:t>
            </w:r>
          </w:p>
        </w:tc>
      </w:tr>
    </w:tbl>
    <w:bookmarkStart w:name="z123" w:id="121"/>
    <w:p>
      <w:pPr>
        <w:spacing w:after="0"/>
        <w:ind w:left="0"/>
        <w:jc w:val="both"/>
      </w:pPr>
      <w:r>
        <w:rPr>
          <w:rFonts w:ascii="Times New Roman"/>
          <w:b w:val="false"/>
          <w:i w:val="false"/>
          <w:color w:val="000000"/>
          <w:sz w:val="28"/>
        </w:rPr>
        <w:t>
      19-кесте</w:t>
      </w:r>
    </w:p>
    <w:bookmarkEnd w:id="121"/>
    <w:bookmarkStart w:name="z124" w:id="122"/>
    <w:p>
      <w:pPr>
        <w:spacing w:after="0"/>
        <w:ind w:left="0"/>
        <w:jc w:val="left"/>
      </w:pPr>
      <w:r>
        <w:rPr>
          <w:rFonts w:ascii="Times New Roman"/>
          <w:b/>
          <w:i w:val="false"/>
          <w:color w:val="000000"/>
        </w:rPr>
        <w:t xml:space="preserve"> "Одақтың ТШЖА-ға өтінім туралы өзгертілген мәліметтерді Одақтың ақпараттық порталында жариялауды қамтамасыз ету" (P.SP.03.OPR.012) операциясының сипаттамасы</w:t>
      </w:r>
    </w:p>
    <w:bookmarkEnd w:id="12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 туралы өзгертілген мәліметтерді Одақтың ақпараттық порталында жариялауды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 туралы өзгертілген мәліметтерді жариялау үшін өңдеу сәтті орындалған кезде орындалады ("Одақтың ТШЖА-ға өтінім туралы өзгертілген мәліметтерді жариялау үшін қабылдау және өңдеу" (P.SP.03.OPR.011)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ТШЖА-ға өтінім туралы өзгертілген мәліметтерді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 туралы өзгертілген мәліметтер Одақтың ақпараттық порталында жарияланды</w:t>
            </w:r>
          </w:p>
        </w:tc>
      </w:tr>
    </w:tbl>
    <w:bookmarkStart w:name="z125" w:id="123"/>
    <w:p>
      <w:pPr>
        <w:spacing w:after="0"/>
        <w:ind w:left="0"/>
        <w:jc w:val="both"/>
      </w:pPr>
      <w:r>
        <w:rPr>
          <w:rFonts w:ascii="Times New Roman"/>
          <w:b w:val="false"/>
          <w:i w:val="false"/>
          <w:color w:val="000000"/>
          <w:sz w:val="28"/>
        </w:rPr>
        <w:t>
      20-кесте</w:t>
      </w:r>
    </w:p>
    <w:bookmarkEnd w:id="123"/>
    <w:bookmarkStart w:name="z126" w:id="124"/>
    <w:p>
      <w:pPr>
        <w:spacing w:after="0"/>
        <w:ind w:left="0"/>
        <w:jc w:val="left"/>
      </w:pPr>
      <w:r>
        <w:rPr>
          <w:rFonts w:ascii="Times New Roman"/>
          <w:b/>
          <w:i w:val="false"/>
          <w:color w:val="000000"/>
        </w:rPr>
        <w:t xml:space="preserve"> "Одақтың ТШЖА-ға өтінім туралы өзгертілген мәліметтерді жариялау үшін өңдеу нәтижелері туралы хабарлама алу" (P.SP.03.OPR.013) операциясының сипаттамасы</w:t>
      </w:r>
    </w:p>
    <w:bookmarkEnd w:id="12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 туралы өзгертілген мәліметтерді жариялау үшін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ТШЖА-ға өтінім туралы өзгертілген мәліметтерді жариялау үшін өңдеу нәтижелері туралы хабарламаны алған кезде орындалады ("Одақтың ТШЖА-ға өтінім туралы өзгертілген мәліметтерді жариялау үшін қабылдау және өңдеу" (P.SP.03.OPR.011)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Одақтың ТШЖА-ға өтінім туралы өзгертілген мәліметтерді жариялау үшін өңдеу нәтижелері туралы хабарламаны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 туралы өзгертілген мәліметтерді Комиссияның өңдеуі нәтижелері туралы хабарлама жариялау үшін алынды</w:t>
            </w:r>
          </w:p>
        </w:tc>
      </w:tr>
    </w:tbl>
    <w:bookmarkStart w:name="z127" w:id="125"/>
    <w:p>
      <w:pPr>
        <w:spacing w:after="0"/>
        <w:ind w:left="0"/>
        <w:jc w:val="both"/>
      </w:pPr>
      <w:r>
        <w:rPr>
          <w:rFonts w:ascii="Times New Roman"/>
          <w:b w:val="false"/>
          <w:i w:val="false"/>
          <w:color w:val="000000"/>
          <w:sz w:val="28"/>
        </w:rPr>
        <w:t>
      21-кесте</w:t>
      </w:r>
    </w:p>
    <w:bookmarkEnd w:id="125"/>
    <w:bookmarkStart w:name="z128" w:id="126"/>
    <w:p>
      <w:pPr>
        <w:spacing w:after="0"/>
        <w:ind w:left="0"/>
        <w:jc w:val="left"/>
      </w:pPr>
      <w:r>
        <w:rPr>
          <w:rFonts w:ascii="Times New Roman"/>
          <w:b/>
          <w:i w:val="false"/>
          <w:color w:val="000000"/>
        </w:rPr>
        <w:t xml:space="preserve"> "Одақтың ТШЖА-ға өтінім туралы өзгертілген мәліметтерді ұсыну" (P.SP.03.OPR.014) операциясының сипаттамасы</w:t>
      </w:r>
    </w:p>
    <w:bookmarkEnd w:id="1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 туралы өзгертілген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 туралы өзгертілген мәліметтерді жариялау үшін өңдеу нәтижелері туралы алынған хабарлама өңделгеннен кейін орындалады ("Одақтың ТШЖА-ға өтінім туралы өзгертілген мәліметтерді жариялау үшін өңдеу нәтижелері туралы хабарлама алу" (P.SP.03.OPR.013)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Электрондық құжаттың (мәліметтердің) деректемелері Ұлттық патенттік ведомстволардың арасындағы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ведомстволардың арасындағы ақпараттық өзара іс-қимыл регламентіне сәйкес Одақтың ТШЖА-ға өтінім туралы өзгертілген мәліметтерді басқа мүше мемлекеттердің ұлттық патенттік ведомстволарына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 туралы өзгертілген мәліметтер ұлттық патенттік ведомствоға ұсынылды</w:t>
            </w:r>
          </w:p>
        </w:tc>
      </w:tr>
    </w:tbl>
    <w:bookmarkStart w:name="z129" w:id="127"/>
    <w:p>
      <w:pPr>
        <w:spacing w:after="0"/>
        <w:ind w:left="0"/>
        <w:jc w:val="both"/>
      </w:pPr>
      <w:r>
        <w:rPr>
          <w:rFonts w:ascii="Times New Roman"/>
          <w:b w:val="false"/>
          <w:i w:val="false"/>
          <w:color w:val="000000"/>
          <w:sz w:val="28"/>
        </w:rPr>
        <w:t>
      22-кесте</w:t>
      </w:r>
    </w:p>
    <w:bookmarkEnd w:id="127"/>
    <w:bookmarkStart w:name="z130" w:id="128"/>
    <w:p>
      <w:pPr>
        <w:spacing w:after="0"/>
        <w:ind w:left="0"/>
        <w:jc w:val="left"/>
      </w:pPr>
      <w:r>
        <w:rPr>
          <w:rFonts w:ascii="Times New Roman"/>
          <w:b/>
          <w:i w:val="false"/>
          <w:color w:val="000000"/>
        </w:rPr>
        <w:t xml:space="preserve"> "Одақтың ТШЖА-ға өтінім туралы өзгертілген мәліметтерді қабылдау және өңдеу" (P.SP.03.OPR.015) операциясының сипаттамасы</w:t>
      </w:r>
    </w:p>
    <w:bookmarkEnd w:id="12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 туралы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ТШЖА-ға өтінім туралы  өзгертілген мәліметтерді алған кезде орындалады ("Одақтың ТШЖА-ға өтінім туралы өзгертілген мәліметтерді ұсыну" (P.SP.03.OPR.014)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ведомстволардың арасындағы ақпараттық өзара іс-қимыл регламентіне сәйкес Одақтың ТШЖА-ға өтінім туралы өзгертілген мәліметтерді қабылдайды және оларды өңдейді. Өңдеу сәтті аяқталған кезде орындаушы Ұлттық патенттік ведомстволардың арасындағы ақпараттық өзара іс-қимыл регламентіне сәйкес мәліметтерді өңдеуге сәйкес келетін мәліметтерді өңдеу нәтижесінің кодын көрсете отырып, Одақтың ТШЖА-ға өтінім туралы өзгертілген мәліметтердің өңделгені туралы беру ведомствосын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келіп түскен өтінім туралы өзгертілген мәліметтер өңделді, беру ведомствосына Одақтың ТШЖА-ға өтінім туралы ұсынылған өзгертілген мәліметтерді өңдеу нәтижелері туралы хабарлама жіберілді</w:t>
            </w:r>
          </w:p>
        </w:tc>
      </w:tr>
    </w:tbl>
    <w:bookmarkStart w:name="z131" w:id="129"/>
    <w:p>
      <w:pPr>
        <w:spacing w:after="0"/>
        <w:ind w:left="0"/>
        <w:jc w:val="both"/>
      </w:pPr>
      <w:r>
        <w:rPr>
          <w:rFonts w:ascii="Times New Roman"/>
          <w:b w:val="false"/>
          <w:i w:val="false"/>
          <w:color w:val="000000"/>
          <w:sz w:val="28"/>
        </w:rPr>
        <w:t>
      23-кесте</w:t>
      </w:r>
    </w:p>
    <w:bookmarkEnd w:id="129"/>
    <w:bookmarkStart w:name="z132" w:id="130"/>
    <w:p>
      <w:pPr>
        <w:spacing w:after="0"/>
        <w:ind w:left="0"/>
        <w:jc w:val="left"/>
      </w:pPr>
      <w:r>
        <w:rPr>
          <w:rFonts w:ascii="Times New Roman"/>
          <w:b/>
          <w:i w:val="false"/>
          <w:color w:val="000000"/>
        </w:rPr>
        <w:t xml:space="preserve"> "Одақтың ТШЖА-ға өтінім туралы өзгертілген мәліметтерді өңдеу нәтижелері туралы хабарламаны алу" (P.SP.03.OPR.016) операциясының сипаттамасы</w:t>
      </w:r>
    </w:p>
    <w:bookmarkEnd w:id="1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ТШЖА-ға өтінім туралы өзгертілген мәліметтерді өңдеу нәтижелері туралы хабарламаны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ТШЖА-ға өтінім туралы өзгертілген мәліметтерді өңдеу нәтижелері туралы хабарламаны алған кезде орындалады ("Одақтың ТШЖА-ға өтінім туралы өзгертілген мәліметтерді қабылдау және өңдеу" (P.SP.03.OPR.015)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ведомстволардың арасындағы ақпараттық өзара іс-қимыл регламентіне сәйкес Одақтың ТШЖА-ға өтінім туралы өзгертілген мәліметтерді өңдеу нәтижелері туралы хабарламаны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Одақтың ТШЖА-ға өтінім туралы өзгертілген мәліметтерді өңдеуінің нәтижелері туралы хабарлама алынды</w:t>
            </w:r>
          </w:p>
        </w:tc>
      </w:tr>
    </w:tbl>
    <w:bookmarkStart w:name="z133" w:id="131"/>
    <w:p>
      <w:pPr>
        <w:spacing w:after="0"/>
        <w:ind w:left="0"/>
        <w:jc w:val="left"/>
      </w:pPr>
      <w:r>
        <w:rPr>
          <w:rFonts w:ascii="Times New Roman"/>
          <w:b/>
          <w:i w:val="false"/>
          <w:color w:val="000000"/>
        </w:rPr>
        <w:t xml:space="preserve"> "Одақтың ТШЖА тіркеу және (немесе) Одақтың ТШЖА-ны пайдалану құқығын беру туралы мәліметтерді ұсыну" (P.SP.03.PRC.003) рәсімі</w:t>
      </w:r>
    </w:p>
    <w:bookmarkEnd w:id="131"/>
    <w:bookmarkStart w:name="z134" w:id="132"/>
    <w:p>
      <w:pPr>
        <w:spacing w:after="0"/>
        <w:ind w:left="0"/>
        <w:jc w:val="both"/>
      </w:pPr>
      <w:r>
        <w:rPr>
          <w:rFonts w:ascii="Times New Roman"/>
          <w:b w:val="false"/>
          <w:i w:val="false"/>
          <w:color w:val="000000"/>
          <w:sz w:val="28"/>
        </w:rPr>
        <w:t>
      52. "Одақтың ТШЖА тіркеу және (немесе) Одақтың ТШЖА-ны пайдалану құқығын беру туралы мәліметтерді ұсыну" (P.SP.03.PRC.003) рәсімін орындау схемасы (P. SP.03.PRC.003) 8-суретте көрсетілген.</w:t>
      </w:r>
    </w:p>
    <w:bookmarkEnd w:id="1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33"/>
    <w:p>
      <w:pPr>
        <w:spacing w:after="0"/>
        <w:ind w:left="0"/>
        <w:jc w:val="both"/>
      </w:pPr>
      <w:r>
        <w:rPr>
          <w:rFonts w:ascii="Times New Roman"/>
          <w:b w:val="false"/>
          <w:i w:val="false"/>
          <w:color w:val="000000"/>
          <w:sz w:val="28"/>
        </w:rPr>
        <w:t>
      8-сурет. "Одақтың ТШЖА тіркеу және (немесе) Одақтың ТШЖА-ны пайдалану құқығын беру туралы мәліметтерді ұсыну" (P.SP.03.PRC.003) рәсімін орындау схемасы</w:t>
      </w:r>
    </w:p>
    <w:bookmarkEnd w:id="133"/>
    <w:bookmarkStart w:name="z136" w:id="134"/>
    <w:p>
      <w:pPr>
        <w:spacing w:after="0"/>
        <w:ind w:left="0"/>
        <w:jc w:val="both"/>
      </w:pPr>
      <w:r>
        <w:rPr>
          <w:rFonts w:ascii="Times New Roman"/>
          <w:b w:val="false"/>
          <w:i w:val="false"/>
          <w:color w:val="000000"/>
          <w:sz w:val="28"/>
        </w:rPr>
        <w:t>
      53. "Одақтың ТШЖА тіркеу және (немесе) Одақтың ТШЖА пайдалану құқығын беру туралы мәліметтерді ұсыну" (P.SP.03.PRC.003) рәсімін беру ведомствосы мынадай жағдайларда:</w:t>
      </w:r>
    </w:p>
    <w:bookmarkEnd w:id="134"/>
    <w:bookmarkStart w:name="z137" w:id="135"/>
    <w:p>
      <w:pPr>
        <w:spacing w:after="0"/>
        <w:ind w:left="0"/>
        <w:jc w:val="both"/>
      </w:pPr>
      <w:r>
        <w:rPr>
          <w:rFonts w:ascii="Times New Roman"/>
          <w:b w:val="false"/>
          <w:i w:val="false"/>
          <w:color w:val="000000"/>
          <w:sz w:val="28"/>
        </w:rPr>
        <w:t>
      а) өтініш беруші Нұсқаулықта белгіленген мерзімде беру ведомствосын қоса алғанда, мүше мемлекеттердің ұлттық патенттік ведомстволарының әрқайсысына Одақтың ТШЖА тіркеу және (немесе) пайдалану құқығы туралы куәлікті бергені үшін баждардың төленгенін растайтын құжаттарды беру ведомствосына берген жағдайда, Одақтың ТШЖА-ны тіркеу және (немесе) ТШЖА-ны пайдалану құқығын беру туралы шешім қабылдаған кезде;</w:t>
      </w:r>
    </w:p>
    <w:bookmarkEnd w:id="135"/>
    <w:bookmarkStart w:name="z138" w:id="136"/>
    <w:p>
      <w:pPr>
        <w:spacing w:after="0"/>
        <w:ind w:left="0"/>
        <w:jc w:val="both"/>
      </w:pPr>
      <w:r>
        <w:rPr>
          <w:rFonts w:ascii="Times New Roman"/>
          <w:b w:val="false"/>
          <w:i w:val="false"/>
          <w:color w:val="000000"/>
          <w:sz w:val="28"/>
        </w:rPr>
        <w:t>
      б) Тауар белгілері туралы шарт күшіне енгенге дейін бұрын тіркелген ТШЖА-ға қатысты барлық мүше мемлекеттердің аумақтарында ТШЖА-ны пайдалану құқығын куәландыратын Одақтың ТШЖА-ны пайдалану құқығы туралы куәлік беру туралы өтініш алынған және қанағаттандырылған кезде орындайды.</w:t>
      </w:r>
    </w:p>
    <w:bookmarkEnd w:id="136"/>
    <w:bookmarkStart w:name="z139" w:id="137"/>
    <w:p>
      <w:pPr>
        <w:spacing w:after="0"/>
        <w:ind w:left="0"/>
        <w:jc w:val="both"/>
      </w:pPr>
      <w:r>
        <w:rPr>
          <w:rFonts w:ascii="Times New Roman"/>
          <w:b w:val="false"/>
          <w:i w:val="false"/>
          <w:color w:val="000000"/>
          <w:sz w:val="28"/>
        </w:rPr>
        <w:t>
      54. Бірінші болып "Одақтың ТШЖА тіркеу және (немесе) жариялау үшін куәлік беру туралы мәліметтерді ұсыну" (P.SP.03.OPR.018) операциясы орындалады, оны орындау нәтижелері бойынша беру ведомствосы Одақтың ТШЖА Бірыңғай тізілімінде Одақтың ТШЖА тіркеу және (немесе) Одақтың ақпараттық порталында жариялау үшін Одақтың ТШЖА пайдалану құқығы туралы куәлік беру туралы мәліметтерді Комиссияға жібереді.</w:t>
      </w:r>
    </w:p>
    <w:bookmarkEnd w:id="137"/>
    <w:bookmarkStart w:name="z140" w:id="138"/>
    <w:p>
      <w:pPr>
        <w:spacing w:after="0"/>
        <w:ind w:left="0"/>
        <w:jc w:val="both"/>
      </w:pPr>
      <w:r>
        <w:rPr>
          <w:rFonts w:ascii="Times New Roman"/>
          <w:b w:val="false"/>
          <w:i w:val="false"/>
          <w:color w:val="000000"/>
          <w:sz w:val="28"/>
        </w:rPr>
        <w:t>
      55. Комиссияға Одақтың ТШЖА-ны тіркеу туралы мәліметтер Одақтың ТШЖА-ның Бірыңғай тізіліміне келіп түскен және (немесе) Одақтың ТШЖА-ны жариялау үшін пайдалану құқығы туралы куәлік берілген кезде "Одақтың ТШЖА-ны тіркеу және (немесе) жариялау үшін куәлік беру туралы мәліметтерді қабылдау және өңдеу" (P.SP.03.OPR.019) операциясы орындалады, оны орындау нәтижелері бойынша Комиссия көрсетілген мәліметтерді алады, оларды өңдейді және Одақтың ТШЖА Бірыңғай тізілімінде Одақтың ТШЖА тіркеу және (немесе) жариялау үшін Одақтың ТШЖА пайдалану құқығы туралы куәлік беру туралы мәліметтерді өңдеу нәтижелері туралы хабарламаны беру ведомствосына жібереді.</w:t>
      </w:r>
    </w:p>
    <w:bookmarkEnd w:id="138"/>
    <w:bookmarkStart w:name="z141" w:id="139"/>
    <w:p>
      <w:pPr>
        <w:spacing w:after="0"/>
        <w:ind w:left="0"/>
        <w:jc w:val="both"/>
      </w:pPr>
      <w:r>
        <w:rPr>
          <w:rFonts w:ascii="Times New Roman"/>
          <w:b w:val="false"/>
          <w:i w:val="false"/>
          <w:color w:val="000000"/>
          <w:sz w:val="28"/>
        </w:rPr>
        <w:t>
      56. Одақтың ТШЖА-ны Одақтың Бірыңғай тізілімінде тіркеу және (немесе) жариялау үшін Одақтың ТШЖА-ны пайдалану құқығы туралы куәлік беру туралы ұсынылған мәліметтер сәтті өңделген жағдайда "Одақтың ТШЖА-ны Одақтың ТШЖА Бірыңғай тізілімінде тіркеу және (немесе) куәлік беру туралы мәліметтерді жариялауды қамтамасыз ету" (P.SP.03.OPR.020) операциясы орындалады, оның нәтижелері бойынша Одақтың ТШЖА Бірыңғай тізілімінде Одақтың ТШЖА-ны тіркеу және (немесе) Одақтың ТШЖА пайдалану құқығы туралы куәлік беру туралы мәліметтер Одақтың ақпараттық порталында жарияланады.</w:t>
      </w:r>
    </w:p>
    <w:bookmarkEnd w:id="139"/>
    <w:bookmarkStart w:name="z142" w:id="140"/>
    <w:p>
      <w:pPr>
        <w:spacing w:after="0"/>
        <w:ind w:left="0"/>
        <w:jc w:val="both"/>
      </w:pPr>
      <w:r>
        <w:rPr>
          <w:rFonts w:ascii="Times New Roman"/>
          <w:b w:val="false"/>
          <w:i w:val="false"/>
          <w:color w:val="000000"/>
          <w:sz w:val="28"/>
        </w:rPr>
        <w:t>
      57.  Одақтың ТШЖА тіркеу туралы мәліметтерді Одақтың ТШЖА Одақтың Бірыңғай тізілімінде өңдеу және (немесе) жариялау үшін Одақтың ТШЖА пайдалану құқығы туралы куәлікті беру туралы хабарлама беру ведомствосына келіп түскен кезде "Одақтың ТШЖА тіркеу және (немесе) жариялау үшін куәлік беру туралы мәліметтерді жариялау нәтижелері туралы хабарлама алу" (P.SP.03.OPR.021) операциясы орындалады, оны орындау нәтижелері бойынша беру ведомствосы мәліметтердің өңделгені туралы алынған хабарламаны өңдеуді жүзеге асырады.</w:t>
      </w:r>
    </w:p>
    <w:bookmarkEnd w:id="140"/>
    <w:bookmarkStart w:name="z143" w:id="141"/>
    <w:p>
      <w:pPr>
        <w:spacing w:after="0"/>
        <w:ind w:left="0"/>
        <w:jc w:val="both"/>
      </w:pPr>
      <w:r>
        <w:rPr>
          <w:rFonts w:ascii="Times New Roman"/>
          <w:b w:val="false"/>
          <w:i w:val="false"/>
          <w:color w:val="000000"/>
          <w:sz w:val="28"/>
        </w:rPr>
        <w:t xml:space="preserve">
      58. Одақтың ТШЖА тіркеу және (немесе) жариялау үшін куәлік беру туралы мәліметтерді жариялау нәтижелері туралы хабарлама өңделгеннен кейін "Одақтың ТШЖА тіркеу және (немесе) куәлік беру туралы мәліметтерді ұсыну" (P.SP.03.OPR.022) операциясы орындалады, орындау нәтижелері бойынша беру ведомствосы Одақтың ТШЖА-ны Одақтың ТШЖА Бірыңғай тізілімінде тіркеу және (немесе) Одақтың ТШЖА пайдалану құқығы туралы куәлік беру туралы мәліметтерді басқа мүше мемлекеттің ұлттық патенттік ведомствосына жібереді. "Одақтың ТШЖА тіркеу және (немесе) куәлік беру туралы мәліметтерді ұсыну" (P.SP.03.OPR.022) операциясы беру ведомствосына мүше мемлекетті қоспағанда, барлық мүше мемлекеттердің ұлттық патенттік ведомстволарына қатысты орындалады. </w:t>
      </w:r>
    </w:p>
    <w:bookmarkEnd w:id="141"/>
    <w:bookmarkStart w:name="z144" w:id="142"/>
    <w:p>
      <w:pPr>
        <w:spacing w:after="0"/>
        <w:ind w:left="0"/>
        <w:jc w:val="both"/>
      </w:pPr>
      <w:r>
        <w:rPr>
          <w:rFonts w:ascii="Times New Roman"/>
          <w:b w:val="false"/>
          <w:i w:val="false"/>
          <w:color w:val="000000"/>
          <w:sz w:val="28"/>
        </w:rPr>
        <w:t xml:space="preserve">
      59. Ұлттық патенттік ведомствоға Одақтың ТШЖА-ны Одақтың бірыңғай тізілімінде тіркеу және (немесе) Одақтың ТШЖА-ны пайдалану құқығы туралы куәлік беру туралы мәліметтер келіп түскен кезде "Одақтың ТШЖА тіркеу және (немесе) куәлік беру туралы мәліметтерді қабылдау және өңдеу" (P.SP.03.OPR.023) операциясы орындалады, оны орындау нәтижелері бойынша ұлттық патенттік ведомство көрсетілген мәліметтерді алады, оларды өңдейді және Одақтың ТШЖА тіркеу және (немесе) Одақтың ТШЖА  пайдалану құқығы туралы куәлік беру туралы мәліметтерді Одақтың ТШЖА Бірыңғай тізілімінде өңдеу нәтижелері туралы хабарламаны беру ведомствосына жібереді. </w:t>
      </w:r>
    </w:p>
    <w:bookmarkEnd w:id="142"/>
    <w:bookmarkStart w:name="z145" w:id="143"/>
    <w:p>
      <w:pPr>
        <w:spacing w:after="0"/>
        <w:ind w:left="0"/>
        <w:jc w:val="both"/>
      </w:pPr>
      <w:r>
        <w:rPr>
          <w:rFonts w:ascii="Times New Roman"/>
          <w:b w:val="false"/>
          <w:i w:val="false"/>
          <w:color w:val="000000"/>
          <w:sz w:val="28"/>
        </w:rPr>
        <w:t>
      60. Одақтың ТШЖА тіркеу туралы мәліметтерді Одақтың ТШЖА Бірыңғай тізілімінде өңдеу және (немесе) Одақтың ТШЖА пайдалану құқығы туралы куәлікті беру туралы хабарлама беру ведомствосына келіп түскен кезде "Одақтың ТШЖА тіркеу және (немесе) куәлік беру туралы мәліметтерді өңдеу нәтижелері туралы хабарлама алу" (P.SP.03.OPR.024)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143"/>
    <w:bookmarkStart w:name="z146" w:id="144"/>
    <w:p>
      <w:pPr>
        <w:spacing w:after="0"/>
        <w:ind w:left="0"/>
        <w:jc w:val="both"/>
      </w:pPr>
      <w:r>
        <w:rPr>
          <w:rFonts w:ascii="Times New Roman"/>
          <w:b w:val="false"/>
          <w:i w:val="false"/>
          <w:color w:val="000000"/>
          <w:sz w:val="28"/>
        </w:rPr>
        <w:t xml:space="preserve">
      61. "Одақтың ТШЖА тіркеу және (немесе) Одақтың ТШЖА пайдалану құқығын беру туралы мәліметтерді ұсыну" (P.SP.03.PRC.003) рәсімін орындау нәтижесі Одақтың ТШЖА Бірыңғай тізілімінде Одақтың ТШЖА тіркеу туралы мәліметтерді Одақтың ақпараттық порталында жариялауды және (немесе) Одақтың ТШЖА пайдалану құқығы туралы куәлік беруді, сондай-ақ ұлттық патенттік ведомстволардың тиісті мәліметтерді алуын қамтамасыз ету болып табылады.  </w:t>
      </w:r>
    </w:p>
    <w:bookmarkEnd w:id="144"/>
    <w:bookmarkStart w:name="z147" w:id="145"/>
    <w:p>
      <w:pPr>
        <w:spacing w:after="0"/>
        <w:ind w:left="0"/>
        <w:jc w:val="both"/>
      </w:pPr>
      <w:r>
        <w:rPr>
          <w:rFonts w:ascii="Times New Roman"/>
          <w:b w:val="false"/>
          <w:i w:val="false"/>
          <w:color w:val="000000"/>
          <w:sz w:val="28"/>
        </w:rPr>
        <w:t>
      62. "Одақтың ТШЖА тіркеу және (немесе) Одақтың ТШЖА пайдалану құқығын беру туралы мәліметтерді ұсыну" (P.SP.03.PRC.003) рәсімі шеңберінде орындалатын жалпы процесс операцияларының тізбесі 24-кестеде келтірілген.</w:t>
      </w:r>
    </w:p>
    <w:bookmarkEnd w:id="145"/>
    <w:bookmarkStart w:name="z148" w:id="146"/>
    <w:p>
      <w:pPr>
        <w:spacing w:after="0"/>
        <w:ind w:left="0"/>
        <w:jc w:val="both"/>
      </w:pPr>
      <w:r>
        <w:rPr>
          <w:rFonts w:ascii="Times New Roman"/>
          <w:b w:val="false"/>
          <w:i w:val="false"/>
          <w:color w:val="000000"/>
          <w:sz w:val="28"/>
        </w:rPr>
        <w:t>
      24-кесте</w:t>
      </w:r>
    </w:p>
    <w:bookmarkEnd w:id="146"/>
    <w:bookmarkStart w:name="z149" w:id="147"/>
    <w:p>
      <w:pPr>
        <w:spacing w:after="0"/>
        <w:ind w:left="0"/>
        <w:jc w:val="left"/>
      </w:pPr>
      <w:r>
        <w:rPr>
          <w:rFonts w:ascii="Times New Roman"/>
          <w:b/>
          <w:i w:val="false"/>
          <w:color w:val="000000"/>
        </w:rPr>
        <w:t xml:space="preserve"> "Одақтың ТШЖА тіркеу және (немесе) Одақтың ТШЖА пайдалану құқығын беру туралы мәліметтерді ұсыну" (P.SP.03.PRC.003) рәсімі шеңберінде орындалатын жалпы процесс операцияларының тізбесі</w:t>
      </w:r>
    </w:p>
    <w:bookmarkEnd w:id="1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 және (немесе) жариялау үшін куәлік беру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ТШЖА-ны тіркеу және (немесе) жариялау үшін куәлік беру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ТШЖА-ны Одақтың ТШЖА Бірыңғай тізілімінде тіркеу және (немесе) куәлік беру туралы мәліметтерді жариялауды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 және (немесе) жариялау үшін куәлік беру туралы мәліметтерді жариялау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 және (немесе) куәлік беру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 және (немесе) куәлік беру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 және (немесе) куәлік беру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31-кестесінде келтірілген</w:t>
            </w:r>
          </w:p>
        </w:tc>
      </w:tr>
    </w:tbl>
    <w:bookmarkStart w:name="z150" w:id="148"/>
    <w:p>
      <w:pPr>
        <w:spacing w:after="0"/>
        <w:ind w:left="0"/>
        <w:jc w:val="both"/>
      </w:pPr>
      <w:r>
        <w:rPr>
          <w:rFonts w:ascii="Times New Roman"/>
          <w:b w:val="false"/>
          <w:i w:val="false"/>
          <w:color w:val="000000"/>
          <w:sz w:val="28"/>
        </w:rPr>
        <w:t>
      25-кесте</w:t>
      </w:r>
    </w:p>
    <w:bookmarkEnd w:id="148"/>
    <w:bookmarkStart w:name="z151" w:id="149"/>
    <w:p>
      <w:pPr>
        <w:spacing w:after="0"/>
        <w:ind w:left="0"/>
        <w:jc w:val="left"/>
      </w:pPr>
      <w:r>
        <w:rPr>
          <w:rFonts w:ascii="Times New Roman"/>
          <w:b/>
          <w:i w:val="false"/>
          <w:color w:val="000000"/>
        </w:rPr>
        <w:t xml:space="preserve"> "Одақтың ТШЖА тіркеу және (немесе) жариялау үшін куәлік беру туралы мәліметтерді ұсыну" (P.SP.03.OPR.018) операциясының сипаттамасы</w:t>
      </w:r>
    </w:p>
    <w:bookmarkEnd w:id="14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 және (немесе) жариялау үшін куәлік беру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баждардың төленгенін растайтын мәліметтерді ұсынған жағдайда немесе Одақтың ТШЖА пайдалану құқығы туралы куәлік беру және Одақтың бірыңғай тізілімінің ұлттық бөліміне тиісті мәліметтерді енгізу туралы өтініш қанағаттандырылған жағдайда, Одақтың ТШЖА тіркеу және (немесе) Одақтың ТШЖА пайдалану құқығын беру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ТШЖА-ны тіркеу және (немесе) жариялау үшін куәлік беру туралы мәліметтер өтініш беруші Одақтың ТШЖА-ны тіркеу және (немесе) пайдалану құқығы туралы куәлікті беру ведомствосын қоса алғанда, мүше мемлекеттердің әрбір ұлттық патенттік ведомстволарына тіркегені және (немесе) пайдалану құқығы туралы куәлікті бергені үшін баждардың төленгенін растайтын құжаттарды беру ведомствосына ұсынған күннен бастап 5 жұмыс күні ішінде не Одақтың ТШЖА пайдалану құқығы туралы куәлік беру туралы өтінішхат қанағаттандырылған күнен бастап ұсынылады.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 Электрондық құжаттың (мәліметтердің) деректемелері ұлттық патенттік ведомстволар мен Комиссия арасындағы ақпараттық өзара іс-қимыл регламентінің IX бөлімінде көзделген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Одақтың ТШЖА Одақтың ТШЖА Бірыңғай тізілімінде тіркеу және (немесе) Одақтың ТШЖА пайдалану құқығы туралы куәлікті беру туралы мәліметтерді Одақтың ақпараттық порталында жариялау үшін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бірыңғай тізілімінде Одақтың ТШЖА тіркеу және (немесе) Одақтың ТШЖА пайдалану құқығы туралы куәлік беру туралы мәліметтер Одақтың ақпараттық порталында жариялау үшін Комиссияға ұсынылды </w:t>
            </w:r>
          </w:p>
        </w:tc>
      </w:tr>
    </w:tbl>
    <w:bookmarkStart w:name="z152" w:id="150"/>
    <w:p>
      <w:pPr>
        <w:spacing w:after="0"/>
        <w:ind w:left="0"/>
        <w:jc w:val="both"/>
      </w:pPr>
      <w:r>
        <w:rPr>
          <w:rFonts w:ascii="Times New Roman"/>
          <w:b w:val="false"/>
          <w:i w:val="false"/>
          <w:color w:val="000000"/>
          <w:sz w:val="28"/>
        </w:rPr>
        <w:t>
      26-кесте</w:t>
      </w:r>
    </w:p>
    <w:bookmarkEnd w:id="150"/>
    <w:bookmarkStart w:name="z153" w:id="151"/>
    <w:p>
      <w:pPr>
        <w:spacing w:after="0"/>
        <w:ind w:left="0"/>
        <w:jc w:val="left"/>
      </w:pPr>
      <w:r>
        <w:rPr>
          <w:rFonts w:ascii="Times New Roman"/>
          <w:b/>
          <w:i w:val="false"/>
          <w:color w:val="000000"/>
        </w:rPr>
        <w:t xml:space="preserve"> "Одақтың ТШЖА-ны тіркеу және (немесе) жариялау үшін куәлік беру туралы мәліметтерді қабылдау және өңдеу" (P.SP.03.OPR.019) операциясының сипаттамасы</w:t>
      </w:r>
    </w:p>
    <w:bookmarkEnd w:id="15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ТШЖА-ны тіркеу және (немесе) жариялау үшін куәлік беру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ТШЖА Одақтың Бірыңғай тізілімінде тіркеу және (немесе) жариялау үшін Одақтың ТШЖА пайдалану құқығы туралы куәлік беру туралы мәліметтерді алған кезде орындалады ("Одақтың ТШЖА тіркеу және (немесе) жариялау үшін куәлік беру туралы мәліметтерді ұсыну" (P.SP.03.OPR.018)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Одақтың ТШЖА тіркеу және (немесе) жариялау үшін Одақтың ТШЖА пайдалану құқығы туралы куәлік беру туралы мәліметтерді қабылдайды және оларды өңдейді. Өңдеу сәтті аяқталған кезде орындаушы Ұлттық патенттік ведомстволар мен Комиссия арасындағы ақпараттық өзара іс-қимыл регламентіне сәйкес Одақтың ТШЖА тіркеу туралы мәліметтерді өңдеу және (немесе) қосылған мәліметтерге сәйкес келетін мәліметтерді өңдеу нәтижесінің кодын көрсете отырып, жариялау үшін Одақтың ТШЖА пайдалану құқығы туралы куәлік беру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ТШЖА-ны Одақтың ТШЖА Бірыңғай тізілімінде тіркеу және (немесе) жариялау үшін Одақтың ТШЖА пайдалану құқығы туралы куәлік беру туралы мәліметтер өңделді, беру ведомствосына ұсынылған мәліметтерді өңдеу нәтижелері туралы хабарлама жіберілді</w:t>
            </w:r>
          </w:p>
        </w:tc>
      </w:tr>
    </w:tbl>
    <w:bookmarkStart w:name="z154" w:id="152"/>
    <w:p>
      <w:pPr>
        <w:spacing w:after="0"/>
        <w:ind w:left="0"/>
        <w:jc w:val="both"/>
      </w:pPr>
      <w:r>
        <w:rPr>
          <w:rFonts w:ascii="Times New Roman"/>
          <w:b w:val="false"/>
          <w:i w:val="false"/>
          <w:color w:val="000000"/>
          <w:sz w:val="28"/>
        </w:rPr>
        <w:t>
      27-кесте</w:t>
      </w:r>
    </w:p>
    <w:bookmarkEnd w:id="152"/>
    <w:bookmarkStart w:name="z155" w:id="153"/>
    <w:p>
      <w:pPr>
        <w:spacing w:after="0"/>
        <w:ind w:left="0"/>
        <w:jc w:val="left"/>
      </w:pPr>
      <w:r>
        <w:rPr>
          <w:rFonts w:ascii="Times New Roman"/>
          <w:b/>
          <w:i w:val="false"/>
          <w:color w:val="000000"/>
        </w:rPr>
        <w:t xml:space="preserve"> "Одақтың ТШЖА-ны Одақтың ТШЖА Бірыңғай тізілімінде тіркеу және (немесе) куәлік беру туралы мәліметтерді жариялауды қамтамасыз ету" (P.SP.03.OPR.020) операциясының сипаттамасы</w:t>
      </w:r>
    </w:p>
    <w:bookmarkEnd w:id="15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ТШЖА-ны Одақтың ТШЖА Бірыңғай тізілімінде тіркеу және (немесе) куәлік беру туралы мәліметтерді жариялауды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ТШЖА-ны  Одақтың ТШЖА Бірыңғай тізілімінде тіркеу және (немесе) Одақтың ТШЖА жариялау үшін пайдалану құқығы туралы куәлік беру туралы мәліметтер сәтті өңделген кезде орындалады ("Одақтың ТШЖА-ны тіркеу және (немесе) жариялау үшін куәлік беру туралы мәліметтерді қабылдау және өңдеу" (P.SP.03.OPR.019)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ТШЖА-ны  Одақтың ТШЖА Бірыңғай тізілімінде тіркеу және (немесе) Одақтың ТШЖА пайдалану құқығы туралы куәлік беру туралы мәліметтерді Одақтың ақпараттық порталында жариялауды қамтамасыз етеді. Егер Одақтың ТШЖА-ны Одақтың бірыңғай тізілімінде тіркеу және (немесе) ТШЖА-ны пайдалану құқығын беру туралы шешім оның негізінде қабылданған ұсынылған мәліметтер құрамында Одақтың ТШЖА-ға өтінімнің тіркеу нөмірі толтырылса, орындаушы Одақтың ТШЖА-ға тиісті жарияланған өтінімінің мәртебесін "қанағаттандырылды" мәніне өзгертуді қамтамасыз етеді және Одақтың бірыңғай тізілімінде Одақтың ТШЖА-ны тіркеу туралы немесе одақтың ТШЖА-ны пайдалану құқығын беру туралы мәліметтерді қамтитын Одақтың бірыңғай тізілімінің жарияланған жазбасынан (жазбаларынан) Одақтың ТШЖА-ға осындай өтінімнің тіркеу нөмірі бойынша "қанағаттандырылды" деген мәртебесі бар  тиісті жарияланған өтінімге Одақтың ТШЖА-ға тиісті жарияланған өтініміне көшу мүмкіндігін, сондай- ақ "қанағаттандырылды" мәртебесі бар Одақтың ТШЖА-ға жарияланған өтінімінен кері қарай Одақтың ТШЖА Бірыңғай тізілімінің тиісті жарияланған жазбасына (жазбаларына) мүмкіндігін қамтамасыз етеді. Егер ұсынылған мәліметтердің құрамында Одақтың ТШЖА-ны Одақтың ТШЖА-ның Бірыңғай тізілімінде тіркеу туралы шешім оның негізінде қабылданған ТШЖА-ның ұлттық тізіліміндегі ТШЖА реттік нөмірі толтырылса, орындаушы осындай ұлттық ТШЖА туралы мәліметтері бар тиісті жарияланған жазбаның мәртебесін "Одақ ТШЖА тіркелді" деген мәнге өзгертуді қамтамасыз етеді  және Одақтың ТШЖА-ны Одақтың ТШЖА-ның Бірыңғай тізілімінде тіркеу туралы мәліметтерді қамтитын Одақтың ТШЖА-ның Бірыңғай тізілімінің жарияланған жазбасынан ТШЖА-ның ТШЖА ұлттық тізіліміндегі тіркеу нөмірі бойынша ұлттық ТШЖА туралы мәліметтерді қамтитын "Одақ ТШЖА тіркелді" деген мәртебесі бар тиісті жарияланған жазбаға өту мүмкіндігін, сондай-ақ ұлттық ТШЖА туралы мәліметтерді қамтитын "Одақ ТШЖА тіркелді" деген мәртебесі бар жарияланған жазбадан ТШЖА-ның Бірыңғай тізілімінің тиісті жарияланған жазбасына кері өту мүмкіндігін қамтамасыз етеді. Егер ұсынылған мәліметтердің құрамында Одақ ТШЖА-ны пайдалану құқығы туралы куәлікті беру туралы шешім оның негізінде қабылданған ұлттық ТШЖА пайдалану құқығы туралы куәліктің реттік нөмірі толтырылса, орындаушы ұлттық ТШЖА пайдалану құқығы туралы мәліметтерді қамтитын тиісті жарияланған жазбаның мәртебесін "Одақ ТШЖА-ны пайдалану құқығы берілді" мәніне өзгертуді қамтамасыз етеді және Одақ ТШЖА-ны пайдалану құқығын беру туралы мәліметтерді қамтитын Одақ ТШЖА-ның Бірыңғай тізілімінде жарияланған жазбадан ұлттық ТШЖА пайдалану құқығы туралы куәліктің тіркеу нөмірі бойынша ұлттық ТШЖА пайдалану құқығы туралы мәліметтерді қамтитын "ұлттық ТШЖА пайдалану құқығы берілді"  декен мәртебесі бар жарияланған жазбаға өту мүмкіндігін, сондай-ақ ұлттық ТШЖА пайдалану құқығы туралы мәліметтерді қамтитын "Одақ ТШЖА пайдалану құқығы берілді" деген мәртебесі бар жарияланған жазбадан Одақ ТШЖА-ның Бірыңғай тізілімінің тиісті жарияланған жазбасына кері өту мүмкіндігін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тізілімінде Одақтың ТШЖА тіркеу және (немесе) Одақтың ТШЖА пайдалану құқығы туралы куәлік беру туралы мәліметтер Одақтың ақпараттық порталында жарияланды</w:t>
            </w:r>
          </w:p>
        </w:tc>
      </w:tr>
    </w:tbl>
    <w:bookmarkStart w:name="z156" w:id="154"/>
    <w:p>
      <w:pPr>
        <w:spacing w:after="0"/>
        <w:ind w:left="0"/>
        <w:jc w:val="both"/>
      </w:pPr>
      <w:r>
        <w:rPr>
          <w:rFonts w:ascii="Times New Roman"/>
          <w:b w:val="false"/>
          <w:i w:val="false"/>
          <w:color w:val="000000"/>
          <w:sz w:val="28"/>
        </w:rPr>
        <w:t>
      28-кесте</w:t>
      </w:r>
    </w:p>
    <w:bookmarkEnd w:id="154"/>
    <w:bookmarkStart w:name="z157" w:id="155"/>
    <w:p>
      <w:pPr>
        <w:spacing w:after="0"/>
        <w:ind w:left="0"/>
        <w:jc w:val="left"/>
      </w:pPr>
      <w:r>
        <w:rPr>
          <w:rFonts w:ascii="Times New Roman"/>
          <w:b/>
          <w:i w:val="false"/>
          <w:color w:val="000000"/>
        </w:rPr>
        <w:t xml:space="preserve"> "Одақтың ТШЖА тіркеу және (немесе) жариялау үшін куәлік беру туралы мәліметтерді жариялау нәтижелері туралы хабарлама алу" (P.SP.03.OPR.021) операциясының сипаттамасы</w:t>
      </w:r>
    </w:p>
    <w:bookmarkEnd w:id="15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 және (немесе) жариялау үшін куәлік беру туралы мәліметтерді жариялау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ТШЖА бірыңғай тізілімінде Одақтың ТШЖА тіркеу туралы мәліметтерді өңдеу нәтижелері туралы хабарлама алған және (немесе) жариялау үшін Одақтың ТШЖА пайдалану құқығы туралы куәлік берілген кезде орындалады ("Одақтың ТШЖА-ны тіркеу және (немесе) жариялау үшін куәлік беру туралы мәліметтерді қабылдау және өңдеу" (P.SP.03.OPR.019)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Одақтың ТШЖА тіркеу және (немесе) жариялау үшін Одақтың ТШЖА пайдалану құқығы туралы куәлік беру туралы мәліметтерді өңдеу нәтижелері туралы хабарламаны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ТШЖА-ны Одақтың Бірыңғай тізілімінде тіркеу және (немесе) жариялау үшін Одақтың ТШЖА пайдалану құқығы туралы куәлік беру туралы мәліметтерді Комиссияның өңдеуі нәтижелері туралы хабарлама алынды </w:t>
            </w:r>
          </w:p>
        </w:tc>
      </w:tr>
    </w:tbl>
    <w:bookmarkStart w:name="z158" w:id="156"/>
    <w:p>
      <w:pPr>
        <w:spacing w:after="0"/>
        <w:ind w:left="0"/>
        <w:jc w:val="both"/>
      </w:pPr>
      <w:r>
        <w:rPr>
          <w:rFonts w:ascii="Times New Roman"/>
          <w:b w:val="false"/>
          <w:i w:val="false"/>
          <w:color w:val="000000"/>
          <w:sz w:val="28"/>
        </w:rPr>
        <w:t>
      29-кесте</w:t>
      </w:r>
    </w:p>
    <w:bookmarkEnd w:id="156"/>
    <w:bookmarkStart w:name="z159" w:id="157"/>
    <w:p>
      <w:pPr>
        <w:spacing w:after="0"/>
        <w:ind w:left="0"/>
        <w:jc w:val="left"/>
      </w:pPr>
      <w:r>
        <w:rPr>
          <w:rFonts w:ascii="Times New Roman"/>
          <w:b/>
          <w:i w:val="false"/>
          <w:color w:val="000000"/>
        </w:rPr>
        <w:t xml:space="preserve"> "Одақтың ТШЖА тіркеу және (немесе) куәлік беру туралы мәліметтерді ұсыну" (P.SP.03.OPR.022) операциясының сипаттамасы</w:t>
      </w:r>
    </w:p>
    <w:bookmarkEnd w:id="15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 және (немесе) куәлік беру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 және (немесе) жариялау үшін куәлік беру туралы мәліметтерді жариялау нәтижелері туралы хабарлама өңделгеннен кейін орындалады ("Одақтың ТШЖА тіркеу және (немесе) жариялау үшін куәлік беру туралы мәліметтерді жариялау нәтижелері туралы хабарлама алу" (P.SP.03.OPR.021)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Электрондық құжаттың (мәліметтердің) деректемелері Ұлттық патенттік ведомстволардың арасындағы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ведомстволардың арасындағы ақпараттық өзара іс-қимыл регламентіне сәйкес Одақтың ТШЖА тіркеу және (немесе) Одақтың ТШЖА пайдалану құқығы туралы куәлікті беру туралы мәліметтерді басқа мүше мемлекеттің ұлттық патенттік ведомствосына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 және (немесе) Одақтың ТШЖА пайдалану құқығы туралы куәлікті беру туралы мәліметтер ұлттық патенттік ведомствоға жіберілді</w:t>
            </w:r>
          </w:p>
        </w:tc>
      </w:tr>
    </w:tbl>
    <w:bookmarkStart w:name="z160" w:id="158"/>
    <w:p>
      <w:pPr>
        <w:spacing w:after="0"/>
        <w:ind w:left="0"/>
        <w:jc w:val="both"/>
      </w:pPr>
      <w:r>
        <w:rPr>
          <w:rFonts w:ascii="Times New Roman"/>
          <w:b w:val="false"/>
          <w:i w:val="false"/>
          <w:color w:val="000000"/>
          <w:sz w:val="28"/>
        </w:rPr>
        <w:t>
      30-кесте</w:t>
      </w:r>
    </w:p>
    <w:bookmarkEnd w:id="158"/>
    <w:bookmarkStart w:name="z161" w:id="159"/>
    <w:p>
      <w:pPr>
        <w:spacing w:after="0"/>
        <w:ind w:left="0"/>
        <w:jc w:val="left"/>
      </w:pPr>
      <w:r>
        <w:rPr>
          <w:rFonts w:ascii="Times New Roman"/>
          <w:b/>
          <w:i w:val="false"/>
          <w:color w:val="000000"/>
        </w:rPr>
        <w:t xml:space="preserve"> "Одақтың ТШЖА тіркеу және (немесе) куәлік беру туралы мәліметтерді қабылдау және өңдеу" (P.SP.03.OPR.023) операциясының сипаттамасы</w:t>
      </w:r>
    </w:p>
    <w:bookmarkEnd w:id="15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 және (немесе) куәлік беру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Одақтың ТШЖА-ны Одақтың ТШЖА Бірыңғай тізілімінде тіркеу туралы мәліметтерді алған және (немесе) Одақтың ТШЖА пайдалану құқығы туралы куәлік берілген кезде орындалады ("Одақтың ТШЖА тіркеу және (немесе) куәлік беру туралы мәліметтерді ұсыну"  (P.SP.03.OPR.022)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ведомстволардың арасындағы ақпараттық өзара іс-қимыл регламентіне сәйкес Одақтың ТШЖА-ны Одақтың ТШЖА Бірыңғай тізілімінде тіркеу және (немесе) Одақтың ТШЖА пайдалану құқығы туралы куәлік беру туралы мәліметтерді қабылдайды және оларды өңдейді. Өңдеу сәтті аяқталған кезде орындаушы Ұлттық патенттік ведомстволардың арасындағы ақпараттық өзара іс-қимыл регламентіне сәйкес мәліметтерді сәтті өңдеуге сәйкес келетін мәліметтерді өңдеу нәтижесінің кодын көрсете отырып, Одақтың ТШЖА Одақтың ТШЖА бірыңғай тізілімінде тіркеу және (немесе) Одақтың ТШЖА пайдалану құқығы туралы куәлік беру туралы мәліметтер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ТШЖА-ны Одақтың ТШЖА Бірыңғай тізілімінде тіркеу және (немесе) Одақтың ТШЖА пайдалану құқығы туралы куәлік беру туралы мәліметтер өңделді, беру ведомствосына ұсынылған мәліметтерді өңдеу нәтижелері туралы хабарлама жіберілді</w:t>
            </w:r>
          </w:p>
        </w:tc>
      </w:tr>
    </w:tbl>
    <w:bookmarkStart w:name="z162" w:id="160"/>
    <w:p>
      <w:pPr>
        <w:spacing w:after="0"/>
        <w:ind w:left="0"/>
        <w:jc w:val="both"/>
      </w:pPr>
      <w:r>
        <w:rPr>
          <w:rFonts w:ascii="Times New Roman"/>
          <w:b w:val="false"/>
          <w:i w:val="false"/>
          <w:color w:val="000000"/>
          <w:sz w:val="28"/>
        </w:rPr>
        <w:t>
      31-кесте</w:t>
      </w:r>
    </w:p>
    <w:bookmarkEnd w:id="160"/>
    <w:bookmarkStart w:name="z163" w:id="161"/>
    <w:p>
      <w:pPr>
        <w:spacing w:after="0"/>
        <w:ind w:left="0"/>
        <w:jc w:val="left"/>
      </w:pPr>
      <w:r>
        <w:rPr>
          <w:rFonts w:ascii="Times New Roman"/>
          <w:b/>
          <w:i w:val="false"/>
          <w:color w:val="000000"/>
        </w:rPr>
        <w:t xml:space="preserve"> "Одақтың ТШЖА тіркеу және (немесе) куәлік беру туралы мәліметтерді өңдеу нәтижелері туралы хабарлама алу" (P.SP.03.OPR.024) операциясының сипаттамасы</w:t>
      </w:r>
    </w:p>
    <w:bookmarkEnd w:id="16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 және (немесе) куәлік беру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ТШЖА Бірыңғай тізілімінде Одақтың ТШЖА тіркеу және (немесе) Одақтың ТШЖА пайдалану құқығы туралы куәлік беру туралы мәліметтерді өңдеу нәтижелері туралы хабарламаны алған кезде орындалады ("Одақтың ТШЖА тіркеу және (немесе) куәлік беру туралы мәліметтерді қабылдау және өңдеу" (P.SP.03.OPR.023)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ведомстволардың арасындағы ақпараттық өзара іс-қимыл регламентіне сәйкес Одақтың ТШЖА Бірыңғай тізілімінде Одақтың ТШЖА тіркеу және (немесе) Одақтың ТШЖА пайдалану құқығы туралы куәлік беру туралы мәліметтерді өңдеу нәтижелері туралы хабарламаны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Одақ ТШЖА-ны Одақ ТШЖА-нің бірыңғай тізілімінде тіркеуі және (немесе) Одақ ТШЖА пайдалану құқығы туралы куәлік беруі туралы мәліметтерді өңдеу нәтижелері туралы хабарлама алынды</w:t>
            </w:r>
          </w:p>
        </w:tc>
      </w:tr>
    </w:tbl>
    <w:bookmarkStart w:name="z164" w:id="162"/>
    <w:p>
      <w:pPr>
        <w:spacing w:after="0"/>
        <w:ind w:left="0"/>
        <w:jc w:val="left"/>
      </w:pPr>
      <w:r>
        <w:rPr>
          <w:rFonts w:ascii="Times New Roman"/>
          <w:b/>
          <w:i w:val="false"/>
          <w:color w:val="000000"/>
        </w:rPr>
        <w:t xml:space="preserve"> "Одақтың ТШЖА-ны тіркеуден және (немесе) пайдалану құқығын беруден бас тарту туралы немесе Одақтың ТШЖА-ға өтінім кері қайтарып алынды деп есептелетіні туралы мәліметтерді ұсыну" (P.SP.03.PRC.004) рәсімі</w:t>
      </w:r>
    </w:p>
    <w:bookmarkEnd w:id="162"/>
    <w:bookmarkStart w:name="z165" w:id="163"/>
    <w:p>
      <w:pPr>
        <w:spacing w:after="0"/>
        <w:ind w:left="0"/>
        <w:jc w:val="both"/>
      </w:pPr>
      <w:r>
        <w:rPr>
          <w:rFonts w:ascii="Times New Roman"/>
          <w:b w:val="false"/>
          <w:i w:val="false"/>
          <w:color w:val="000000"/>
          <w:sz w:val="28"/>
        </w:rPr>
        <w:t>
      63. "Одақтың ТШЖА-ны тіркеуден және (немесе) пайдалану құқығын беруден бас тарту туралы немесе Одақтың ТШЖА-ға өтінім кері қайтарып алынды деп есептелетіні туралы мәліметтерді ұсыну" (P.SP.03.PRC.004) рәсімін орындау схемасы (P.SP.03.PRC.004) 9-суретте көрсетілген.</w:t>
      </w:r>
    </w:p>
    <w:bookmarkEnd w:id="1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64"/>
    <w:p>
      <w:pPr>
        <w:spacing w:after="0"/>
        <w:ind w:left="0"/>
        <w:jc w:val="both"/>
      </w:pPr>
      <w:r>
        <w:rPr>
          <w:rFonts w:ascii="Times New Roman"/>
          <w:b w:val="false"/>
          <w:i w:val="false"/>
          <w:color w:val="000000"/>
          <w:sz w:val="28"/>
        </w:rPr>
        <w:t>
      9-сурет. "Одақтың ТШЖА-ны тіркеуден және (немесе) пайдалану құқығын беруден бас тарту туралы немесе Одақтың ТШЖА-ға өтінім кері қайтарып алынды деп есептелетіні туралы мәліметтерді ұсыну" (P.SP.03.PRC.004) рәсімін орындау схемасы</w:t>
      </w:r>
    </w:p>
    <w:bookmarkEnd w:id="164"/>
    <w:bookmarkStart w:name="z167" w:id="165"/>
    <w:p>
      <w:pPr>
        <w:spacing w:after="0"/>
        <w:ind w:left="0"/>
        <w:jc w:val="both"/>
      </w:pPr>
      <w:r>
        <w:rPr>
          <w:rFonts w:ascii="Times New Roman"/>
          <w:b w:val="false"/>
          <w:i w:val="false"/>
          <w:color w:val="000000"/>
          <w:sz w:val="28"/>
        </w:rPr>
        <w:t>
      64. "Одақтың ТШЖА-ны тіркеуден және (немесе) пайдалану құқығын беруден бас тарту туралы немесе Одақтың ТШЖА-ға өтінім кері қайтарып алынды деп есептелетіні туралы мәліметтерді ұсыну" (P.SP.03.PRC.004) рәсімі беру ведомствосы мынадай жағдайларда:</w:t>
      </w:r>
    </w:p>
    <w:bookmarkEnd w:id="165"/>
    <w:p>
      <w:pPr>
        <w:spacing w:after="0"/>
        <w:ind w:left="0"/>
        <w:jc w:val="both"/>
      </w:pPr>
      <w:r>
        <w:rPr>
          <w:rFonts w:ascii="Times New Roman"/>
          <w:b w:val="false"/>
          <w:i w:val="false"/>
          <w:color w:val="000000"/>
          <w:sz w:val="28"/>
        </w:rPr>
        <w:t>
      Одақтың ТШЖА тіркеуден бас тарту және (немесе) Одақтың ТШЖА-ға өтінімді сараптау нәтижелері бойынша Одақтың ТШЖА пайдалану құқығын беру туралы шешім қабылданған кезде;</w:t>
      </w:r>
    </w:p>
    <w:p>
      <w:pPr>
        <w:spacing w:after="0"/>
        <w:ind w:left="0"/>
        <w:jc w:val="both"/>
      </w:pPr>
      <w:r>
        <w:rPr>
          <w:rFonts w:ascii="Times New Roman"/>
          <w:b w:val="false"/>
          <w:i w:val="false"/>
          <w:color w:val="000000"/>
          <w:sz w:val="28"/>
        </w:rPr>
        <w:t>
      егер Одақтың ТШЖА-ға өтінім кері қайтарып алынды деп есептелсе (өтінім беруші Нұсқаулықта белгіленген мерзімде баждардың төленгенін растайтын құжаттарды ұсынбаса), оның ішінде ұлттық патенттік ведомстволардан "Баждардың төленгенін растау туралы мәліметтерді сұрату" (P.SP.03.PRC.009) рәсімін орындау шеңберінде баждардың төленбегені немесе толық төленбегені туралы ақпарат алынған жағдайда орындалады.</w:t>
      </w:r>
    </w:p>
    <w:bookmarkStart w:name="z168" w:id="166"/>
    <w:p>
      <w:pPr>
        <w:spacing w:after="0"/>
        <w:ind w:left="0"/>
        <w:jc w:val="both"/>
      </w:pPr>
      <w:r>
        <w:rPr>
          <w:rFonts w:ascii="Times New Roman"/>
          <w:b w:val="false"/>
          <w:i w:val="false"/>
          <w:color w:val="000000"/>
          <w:sz w:val="28"/>
        </w:rPr>
        <w:t>
      65. Бірінші болып "Одақтың ТШЖА-ны тіркеуден және (немесе) жариялау үшін пайдалану құқығын беруден бас тарту туралы (немесе Одақтың ТШЖА-ға өтінім қайтарып алынды деп есептелетіні туралы) мәліметтерді ұсыну" (P.SP.03.OPR.026) операциясы орындалады, оны орындау нәтижелері бойынша беру ведомствосы Одақтың ТШЖА-ны тіркеуден және (немесе) пайдалану құқығын беруден бас тарту туралы (немесе Одақтың ТШЖА-ға өтінім қайтарып алынды деп есептелетіні туралы) мәліметтерді Комиссияға жібереді.</w:t>
      </w:r>
    </w:p>
    <w:bookmarkEnd w:id="166"/>
    <w:bookmarkStart w:name="z169" w:id="167"/>
    <w:p>
      <w:pPr>
        <w:spacing w:after="0"/>
        <w:ind w:left="0"/>
        <w:jc w:val="both"/>
      </w:pPr>
      <w:r>
        <w:rPr>
          <w:rFonts w:ascii="Times New Roman"/>
          <w:b w:val="false"/>
          <w:i w:val="false"/>
          <w:color w:val="000000"/>
          <w:sz w:val="28"/>
        </w:rPr>
        <w:t>
      66. Комиссияға Одақтың ТШЖА-ны тіркеуден және (немесе) жариялау үшін пайдалану құқығын беруден бас тарту туралы (немесе Одақтың ТШЖА-ға өтінім қайтарып алынды деп есептелетіні туралы) мәліметтер келіп түскен кезде "Одақтың ТШЖА-ны тіркеуден және (немесе) жариялау үшін пайдалану құқығын беруден бас тарту туралы (немесе Одақтың ТШЖА-ға өтінім қайтарып алынды деп есептелетіні туралы) мәліметтерді қабылдау және өңдеу" (P.SP.03.OPR.027) операциясы орындалады, оны орындау нәтижелері бойынша Комиссия көрсетілген мәліметтерді алады, оларды өңдейді және тиісті мәліметтерді өңдеу нәтижелері туралы хабарламаны беру ведомствосына жібереді.</w:t>
      </w:r>
    </w:p>
    <w:bookmarkEnd w:id="167"/>
    <w:bookmarkStart w:name="z170" w:id="168"/>
    <w:p>
      <w:pPr>
        <w:spacing w:after="0"/>
        <w:ind w:left="0"/>
        <w:jc w:val="both"/>
      </w:pPr>
      <w:r>
        <w:rPr>
          <w:rFonts w:ascii="Times New Roman"/>
          <w:b w:val="false"/>
          <w:i w:val="false"/>
          <w:color w:val="000000"/>
          <w:sz w:val="28"/>
        </w:rPr>
        <w:t>
      67. Беру ведомствосына Одақтың ТШЖА-ны тіркеуден және (немесе) жариялау үшін пайдалану құқығын беруден бас тарту туралы (немесе Одақтың ТШЖА-ға өтінім қайтарып алынды деп есептелетіні туралы) мәліметтер келіп түскен кезде "Одақтың ТШЖА-ны тіркеуден және (немесе) жариялау үшін пайдалану құқығын беруден бас тарту туралы (немесе Одақтың ТШЖА-ға өтінім қайтарып алынды деп есептелетіні туралы) мәліметтерді өңдеу нәтижелері туралы хабарлама алу" (P.SP.03.OPR.029)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168"/>
    <w:bookmarkStart w:name="z171" w:id="169"/>
    <w:p>
      <w:pPr>
        <w:spacing w:after="0"/>
        <w:ind w:left="0"/>
        <w:jc w:val="both"/>
      </w:pPr>
      <w:r>
        <w:rPr>
          <w:rFonts w:ascii="Times New Roman"/>
          <w:b w:val="false"/>
          <w:i w:val="false"/>
          <w:color w:val="000000"/>
          <w:sz w:val="28"/>
        </w:rPr>
        <w:t>
      68. Одақтың ТШЖА-ны тіркеуден және (немесе) жариялау үшін пайдалану құқығын беруден бас тарту туралы (немесе Одақтың ТШЖА-ға өтінім қайтарып алынды деп есептелетіні туралы) мәліметтер сәтті өңделген жағдайда "Одақтың ТШЖА-ны тіркеуден және (немесе) пайдалану құқығын беруден бас тарту туралы (немесе Одақтың ТШЖА-ға өтінім қайтарып алынды деп есептелетіні туралы) мәліметтерді жариялауды қамтамасыз ету" (P.SP.03.OPR.028) операциясы орындалады, оны орындау нәтижелері бойынша Одақтың ТШЖА-ны тіркеуден және (немесе) пайдалану құқығын беруден бас тарту туралы (немесе Одақтың ТШЖА-ға өтінім қайтарып алынды деп есептелетіні туралы) мәліметтер Одақтың ақпараттық порталында жарияланады.</w:t>
      </w:r>
    </w:p>
    <w:bookmarkEnd w:id="169"/>
    <w:bookmarkStart w:name="z172" w:id="170"/>
    <w:p>
      <w:pPr>
        <w:spacing w:after="0"/>
        <w:ind w:left="0"/>
        <w:jc w:val="both"/>
      </w:pPr>
      <w:r>
        <w:rPr>
          <w:rFonts w:ascii="Times New Roman"/>
          <w:b w:val="false"/>
          <w:i w:val="false"/>
          <w:color w:val="000000"/>
          <w:sz w:val="28"/>
        </w:rPr>
        <w:t>
      69. Одақтың ТШЖА-ны тіркеуден және (немесе) жариялау үшін пайдалану құқығын беруден бас тарту туралы (немесе Одақтың ТШЖА-ға өтінім қайтарып алынды деп есептелетіні туралы) мәліметтерді өңдеу нәтижелері туралы алынған хабарлама өңделгеннен кейін беру ведомствосы  "Одақтың ТШЖА-ны тіркеуден және (немесе) пайдалану құқығын беруден бас тарту туралы (немесе Одақтың ТШЖА-ға өтінім қайтарып алынды деп есептелетіні туралы) мәліметтерді ұсыну" (P.SP.03.OPR.030) операциясын орындайды,  оны орындау нәтижелері бойынша беру ведомствосы басқа мүше мемлекеттің ұлттық патенттік ведомствосына тиісті мәліметтерді жібереді.  "Одақтың ТШЖА-ны тіркеуден және (немесе) пайдалану құқығын беруден бас тарту туралы (немесе Одақтың ТШЖА-ға өтінім қайтарып алынды деп есептелетіні туралы) мәліметтерді ұсыну" (P.SP.03.OPR.030) операциясы беру ведомствосына мүше мемлекетті қоспағанда, барлық мүше мемлекеттердің ұлттық патенттік ведомстволарына қатысты орындалады.</w:t>
      </w:r>
    </w:p>
    <w:bookmarkEnd w:id="170"/>
    <w:bookmarkStart w:name="z173" w:id="171"/>
    <w:p>
      <w:pPr>
        <w:spacing w:after="0"/>
        <w:ind w:left="0"/>
        <w:jc w:val="both"/>
      </w:pPr>
      <w:r>
        <w:rPr>
          <w:rFonts w:ascii="Times New Roman"/>
          <w:b w:val="false"/>
          <w:i w:val="false"/>
          <w:color w:val="000000"/>
          <w:sz w:val="28"/>
        </w:rPr>
        <w:t>
      70. Ұлттық патенттік ведомствоға Одақтың ТШЖА-ны тіркеуден және (немесе) пайдалану құқығын беруден бас тарту туралы (немесе Одақтың ТШЖА-ға өтінім қайтарып алынды деп есептелетіні туралы) мәліметтер келіп түскен кезде "Одақтың ТШЖА-ны тіркеуден және (немесе) пайдалану құқығын беруден бас тарту туралы (немесе Одақтың ТШЖА-ға өтінім қайтарып алынды деп есептелетіні туралы) мәліметтерді қабылдау және өңдеу" (P.SP.03.OPR.031) операциясы орындалады, орындау нәтижелері бойынша ұлттық патенттік ведомство көрсетілген мәліметтерді алады, оларды өңдейді және тиісті мәліметтерді өңдеу нәтижелері туралы хабарламаны беру ведомствосына жібереді.</w:t>
      </w:r>
    </w:p>
    <w:bookmarkEnd w:id="171"/>
    <w:bookmarkStart w:name="z174" w:id="172"/>
    <w:p>
      <w:pPr>
        <w:spacing w:after="0"/>
        <w:ind w:left="0"/>
        <w:jc w:val="both"/>
      </w:pPr>
      <w:r>
        <w:rPr>
          <w:rFonts w:ascii="Times New Roman"/>
          <w:b w:val="false"/>
          <w:i w:val="false"/>
          <w:color w:val="000000"/>
          <w:sz w:val="28"/>
        </w:rPr>
        <w:t>
      71. Одақтың ТШЖА-ны тіркеуден және (немесе) пайдалану құқығын беруден бас тарту туралы (немесе Одақтың ТШЖА-ға өтінім қайтарып алынды деп есептелетіні туралы) мәліметтердің өңделгені туралы хабарлама беру ведомствосына келіп түскен кезде  "Одақтың ТШЖА-ны тіркеуден және (немесе) пайдалану құқығын беруден бас тарту туралы (немесе Одақтың ТШЖА-ға өтінім қайтарып алынды деп есептелетіні туралы) мәліметтерді өңдеу нәтижелері туралы хабарлама алу" (P.SP.03.OPR.032) операциясы орындалады, орындау нәтижелері бойынша беру ведомствосы мәліметтерді өңдеу туралы алынған хабарламаны өңдеуді жүзеге асырады.</w:t>
      </w:r>
    </w:p>
    <w:bookmarkEnd w:id="172"/>
    <w:bookmarkStart w:name="z175" w:id="173"/>
    <w:p>
      <w:pPr>
        <w:spacing w:after="0"/>
        <w:ind w:left="0"/>
        <w:jc w:val="both"/>
      </w:pPr>
      <w:r>
        <w:rPr>
          <w:rFonts w:ascii="Times New Roman"/>
          <w:b w:val="false"/>
          <w:i w:val="false"/>
          <w:color w:val="000000"/>
          <w:sz w:val="28"/>
        </w:rPr>
        <w:t>
      72. "Одақтың ТШЖА-ны тіркеуден және (немесе) пайдалану құқығын беруден бас тарту туралы немесе Одақтың ТШЖА-ға өтінім кері қайтарып алынды деп есептелетіні туралы мәліметтерді ұсыну" (P.SP.03.PRC.004) рәсімін орындау нәтижесі Одақтың ТШЖА тіркеуден және (немесе) Одақтың ТШЖА пайдалану құқығын беруден бас тарту туралы немесе Одақтың ТШЖА-ға өтінім қайтарып алынды деп есептелетіні туралы мәліметтерді Одақтың ақпараттық порталында жариялауды, сондай-ақ ұлттық патенттік ведомстволардың тиісті мәліметтерді алуын қамтамасыз ету болып табылады.</w:t>
      </w:r>
    </w:p>
    <w:bookmarkEnd w:id="173"/>
    <w:bookmarkStart w:name="z176" w:id="174"/>
    <w:p>
      <w:pPr>
        <w:spacing w:after="0"/>
        <w:ind w:left="0"/>
        <w:jc w:val="both"/>
      </w:pPr>
      <w:r>
        <w:rPr>
          <w:rFonts w:ascii="Times New Roman"/>
          <w:b w:val="false"/>
          <w:i w:val="false"/>
          <w:color w:val="000000"/>
          <w:sz w:val="28"/>
        </w:rPr>
        <w:t>
      73. "Одақтың ТШЖА-ны тіркеуден және (немесе) пайдалану құқығын беруден бас тарту туралы немесе Одақтың ТШЖА-ға өтінім кері қайтарып алынды деп есептелетіні туралы мәліметтерді ұсыну" (P.SP.03.PRC.004) рәсімі шеңберінде орындалатын жалпы процесс операцияларының тізбесі 32-кестеде келтірілген.</w:t>
      </w:r>
    </w:p>
    <w:bookmarkEnd w:id="174"/>
    <w:bookmarkStart w:name="z177" w:id="175"/>
    <w:p>
      <w:pPr>
        <w:spacing w:after="0"/>
        <w:ind w:left="0"/>
        <w:jc w:val="both"/>
      </w:pPr>
      <w:r>
        <w:rPr>
          <w:rFonts w:ascii="Times New Roman"/>
          <w:b w:val="false"/>
          <w:i w:val="false"/>
          <w:color w:val="000000"/>
          <w:sz w:val="28"/>
        </w:rPr>
        <w:t>
      32-кесте</w:t>
      </w:r>
    </w:p>
    <w:bookmarkEnd w:id="175"/>
    <w:bookmarkStart w:name="z178" w:id="176"/>
    <w:p>
      <w:pPr>
        <w:spacing w:after="0"/>
        <w:ind w:left="0"/>
        <w:jc w:val="left"/>
      </w:pPr>
      <w:r>
        <w:rPr>
          <w:rFonts w:ascii="Times New Roman"/>
          <w:b/>
          <w:i w:val="false"/>
          <w:color w:val="000000"/>
        </w:rPr>
        <w:t xml:space="preserve"> "Одақтың ТШЖА-ны тіркеуден және (немесе) пайдалану құқығын беруден бас тарту туралы немесе Одақтың ТШЖА-ға өтінім кері қайтарып алынды деп есептелетіні туралы мәліметтерді ұсыну" (P.SP.03.PRC.004) рәсімі шеңберінде орындалатын жалпы процесс операцияларының тізбесі</w:t>
      </w:r>
    </w:p>
    <w:bookmarkEnd w:id="17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ТШЖА-ны тіркеуден және (немесе) жариялау үшін пайдалану құқығын беруден бас тарту туралы (немесе Одақтың ТШЖА-ға өтінім қайтарып алынды деп есептелетіні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ТШЖА-ны тіркеуден және (немесе) жариялау үшін пайдалану құқығын беруден бас тарту туралы (немесе Одақтың ТШЖА-ға өтінім қайтарып алынды деп есептелетіні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ТШЖА-ны тіркеуден және (немесе) пайдалану құқығын беруден бас тарту туралы (немесе Одақтың ТШЖА-ға өтінім қайтарып алынды деп есептелетіні туралы) мәліметтерді жариялауды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ТШЖА-ны тіркеуден және (немесе) жариялау үшін пайдалану құқығын беруден бас тарту туралы (немесе Одақтың ТШЖА-ға өтінім қайтарып алынды деп есептелетіні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ТШЖА-ны тіркеуден және (немесе) пайдалану құқығын беруден бас тарту туралы (немесе Одақтың ТШЖА-ға өтінім қайтарып алынды деп есептелетіні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ТШЖА-ны тіркеуден және (немесе) пайдалану құқығын беруден бас тарту туралы (немесе Одақтың ТШЖА-ға өтінім қайтарып алынды деп есептелетіні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ТШЖА-ны тіркеуден және (немесе) пайдалану құқығын беруден бас тарту туралы (немесе Одақтың ТШЖА-ға өтінім қайтарып алынды деп есептелетіні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39-кестесінде келтірілген</w:t>
            </w:r>
          </w:p>
        </w:tc>
      </w:tr>
    </w:tbl>
    <w:bookmarkStart w:name="z179" w:id="177"/>
    <w:p>
      <w:pPr>
        <w:spacing w:after="0"/>
        <w:ind w:left="0"/>
        <w:jc w:val="both"/>
      </w:pPr>
      <w:r>
        <w:rPr>
          <w:rFonts w:ascii="Times New Roman"/>
          <w:b w:val="false"/>
          <w:i w:val="false"/>
          <w:color w:val="000000"/>
          <w:sz w:val="28"/>
        </w:rPr>
        <w:t>
      33-кесте</w:t>
      </w:r>
    </w:p>
    <w:bookmarkEnd w:id="177"/>
    <w:bookmarkStart w:name="z180" w:id="178"/>
    <w:p>
      <w:pPr>
        <w:spacing w:after="0"/>
        <w:ind w:left="0"/>
        <w:jc w:val="left"/>
      </w:pPr>
      <w:r>
        <w:rPr>
          <w:rFonts w:ascii="Times New Roman"/>
          <w:b/>
          <w:i w:val="false"/>
          <w:color w:val="000000"/>
        </w:rPr>
        <w:t xml:space="preserve"> "Одақтың ТШЖА-ны тіркеуден және (немесе) жариялау үшін пайдалану құқығын беруден бас тарту туралы (немесе Одақтың ТШЖА-ға өтінім қайтарып алынды деп есептелетіні туралы) мәліметтерді ұсыну" (P.SP.03.OPR.026) операциясының сипаттамасы</w:t>
      </w:r>
    </w:p>
    <w:bookmarkEnd w:id="17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ТШЖА-ны тіркеуден және (немесе) жариялау үшін пайдалану құқығын беруден бас тарту туралы (немесе Одақтың ТШЖА-ға өтінім қайтарып алынды деп есептелетіні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 төлеуді растау туралы мәліметтерді сұрату" (P.SP.03.PRC.009) рәсімін орындау шеңберінде ұлттық патенттік ведомстволардан баждарды төлемеу немесе толық төлемеу туралы ақпарат алынған жағдайда, егер Одақтың ТШЖА-ға өтінім қайтарып алынды деп есептелсе (өтінім беруші Нұсқаулықта белгіленген мерзімде баждардың төленгенін растайтын құжаттарды ұсынбаса), Одақтың ТШЖА-ға өтінімге жүргізілген сараптама нәтижелері бойынша  Одақтың ТШЖА-ны тіркеуден және (немесе) пайдалану құқығын беруден бас тарту туралы шешім қабылдаған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Электрондық құжаттың (мәліметтердің) деректемелері ұлттық патенттік ведомстволар мен Комиссия арасындағы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Одақтың ТШЖА-ны тіркеуден және (немесе) пайдалану құқығын беруден бас тарту туралы (немесе Одақтың ТШЖА-на өтінім кері қайтарып алынды деп есептелетіні туралы) мәліметтерді жариялау үшін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ТШЖА-ны тіркеуден және (немесе) пайдалану құқығын беруден бас тарту туралы (немесе Одақтың ТШЖА-на өтінім кері қайтарып алынды деп есептелетіні туралы) мәліметтер жариялау үшін Комиссияға жіберілді  </w:t>
            </w:r>
          </w:p>
        </w:tc>
      </w:tr>
    </w:tbl>
    <w:bookmarkStart w:name="z181" w:id="179"/>
    <w:p>
      <w:pPr>
        <w:spacing w:after="0"/>
        <w:ind w:left="0"/>
        <w:jc w:val="both"/>
      </w:pPr>
      <w:r>
        <w:rPr>
          <w:rFonts w:ascii="Times New Roman"/>
          <w:b w:val="false"/>
          <w:i w:val="false"/>
          <w:color w:val="000000"/>
          <w:sz w:val="28"/>
        </w:rPr>
        <w:t>
      34-кесте</w:t>
      </w:r>
    </w:p>
    <w:bookmarkEnd w:id="179"/>
    <w:bookmarkStart w:name="z182" w:id="180"/>
    <w:p>
      <w:pPr>
        <w:spacing w:after="0"/>
        <w:ind w:left="0"/>
        <w:jc w:val="left"/>
      </w:pPr>
      <w:r>
        <w:rPr>
          <w:rFonts w:ascii="Times New Roman"/>
          <w:b/>
          <w:i w:val="false"/>
          <w:color w:val="000000"/>
        </w:rPr>
        <w:t xml:space="preserve"> "Одақтың ТШЖА-ны тіркеуден және (немесе) жариялау үшін пайдалану құқығын беруден бас тарту туралы (немесе Одақтың ТШЖА-ға өтінім қайтарып алынды деп есептелетіні туралы) мәліметтерді қабылдау және өңдеу" (P.SP.03.OPR.027) операциясының сипаттамасы</w:t>
      </w:r>
    </w:p>
    <w:bookmarkEnd w:id="1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ТШЖА-ны тіркеуден және (немесе) жариялау үшін пайдалану құқығын беруден бас тарту туралы (немесе Одақтың ТШЖА-ға өтінім қайтарып алынды деп есептелетіні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ТШЖА тіркеуден және (немесе) пайдалану құқығын беруден бас тарту туралы (немесе Одақтың ТШЖА-ға өтінім қайтарып алынды деп есептелетіні туралы) мәліметтерді жариялау үшін алған кезде орындалады ("Одақтың ТШЖА-ны тіркеуден және (немесе) жариялау үшін пайдалану құқығын беруден бас тарту туралы (немесе Одақтың ТШЖА-ға өтінім қайтарып алынды деп есептелетіні туралы) мәліметтерді ұсыну" (P.SP.03.OPR.026)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Одақтың ТШЖА-ні тіркеуден және (немесе) пайдалану құқығын беруден бас тарту туралы (немесе Одақтың ТШЖА-на өтінім қайтарып алынды деп есептелетіні туралы) мәліметтерді жариялау үшін қабылдайды және оларды өңдейді. Өңдеу сәтті аяқталған кезде орындаушы Ұлттық патенттік ведомстволар мен Комиссия арасындағы ақпараттық өзара іс-қимыл регламентіне сәйкес мәліметтерді қосуға сәйкес келетін мәліметтерді өңдеу нәтижесінің кодын көрсете отырып, жариялау үшін Одақтың ТШЖА тіркеуден және (немесе) пайдалану құқығын беруден бас тарту туралы мәліметтерді өңдеу туралы (немесе Одақтың ТШЖА-ға өтінім кері қайтарып алынды деп есептелетіні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ТШЖА-ні тіркеуден және (немесе) пайдалану құқығын беруден бас тарту туралы (немесе Одақтың ТШЖА-на өтінім кері қайтарып алынды деп есептелетіні) жариялау үшін мәліметтер өңделді, беру ведомствосына ұсынылған мәліметтерді өңдеу нәтижелері туралы хабарлама жіберілді</w:t>
            </w:r>
          </w:p>
        </w:tc>
      </w:tr>
    </w:tbl>
    <w:bookmarkStart w:name="z183" w:id="181"/>
    <w:p>
      <w:pPr>
        <w:spacing w:after="0"/>
        <w:ind w:left="0"/>
        <w:jc w:val="both"/>
      </w:pPr>
      <w:r>
        <w:rPr>
          <w:rFonts w:ascii="Times New Roman"/>
          <w:b w:val="false"/>
          <w:i w:val="false"/>
          <w:color w:val="000000"/>
          <w:sz w:val="28"/>
        </w:rPr>
        <w:t>
      35-кесте</w:t>
      </w:r>
    </w:p>
    <w:bookmarkEnd w:id="181"/>
    <w:bookmarkStart w:name="z184" w:id="182"/>
    <w:p>
      <w:pPr>
        <w:spacing w:after="0"/>
        <w:ind w:left="0"/>
        <w:jc w:val="left"/>
      </w:pPr>
      <w:r>
        <w:rPr>
          <w:rFonts w:ascii="Times New Roman"/>
          <w:b/>
          <w:i w:val="false"/>
          <w:color w:val="000000"/>
        </w:rPr>
        <w:t xml:space="preserve"> "Одақтың ТШЖА-ны тіркеуден және (немесе) пайдалану құқығын беруден бас тарту туралы (немесе Одақтың ТШЖА-ға өтінім қайтарып алынды деп есептелетіні туралы) мәліметтерді жариялауды қамтамасыз ету" (P.SP.03.OPR.028) операциясының сипаттамасы</w:t>
      </w:r>
    </w:p>
    <w:bookmarkEnd w:id="18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ТШЖА-ны тіркеуден және (немесе) пайдалану құқығын беруден бас тарту туралы (немесе Одақтың ТШЖА-ға өтінім қайтарып алынды деп есептелетіні туралы) мәліметтерді жариялауды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тіркеуден және (немесе) пайдалану құқығын беруден бас тарту туралы (немесе Одақтың ТШЖА-ға өтінім қайтарып алынды деп есептелетіні туралы) мәліметтерді жариялау үшін сәтті өңдеу  кезінде орындалады ("Одақтың ТШЖА-ны тіркеуден және (немесе) жариялау үшін пайдалану құқығын беруден бас тарту туралы (немесе Одақтың ТШЖА-ға өтінім қайтарып алынды деп есептелетіні туралы) мәліметтерді қабылдау және өңдеу" (P.SP.03.OPR.027)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ТШЖА тіркеуден және (немесе) пайдалану құқығын беруден бас тарту туралы (немесе Одақтың ТШЖА-ға өтінім қайтарып алынды деп есептелетіні туралы) мәліметтерді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тіркеуден және (немесе) пайдалану құқығын беруден бас тарту туралы (немесе Одақтың ТШЖА-ға өтінім қайтарып алынды деп есептелетіні туралы) мәліметтер Одақтың ақпараттық порталында жарияланды</w:t>
            </w:r>
          </w:p>
        </w:tc>
      </w:tr>
    </w:tbl>
    <w:bookmarkStart w:name="z185" w:id="183"/>
    <w:p>
      <w:pPr>
        <w:spacing w:after="0"/>
        <w:ind w:left="0"/>
        <w:jc w:val="both"/>
      </w:pPr>
      <w:r>
        <w:rPr>
          <w:rFonts w:ascii="Times New Roman"/>
          <w:b w:val="false"/>
          <w:i w:val="false"/>
          <w:color w:val="000000"/>
          <w:sz w:val="28"/>
        </w:rPr>
        <w:t>
      36-кесте</w:t>
      </w:r>
    </w:p>
    <w:bookmarkEnd w:id="183"/>
    <w:bookmarkStart w:name="z186" w:id="184"/>
    <w:p>
      <w:pPr>
        <w:spacing w:after="0"/>
        <w:ind w:left="0"/>
        <w:jc w:val="left"/>
      </w:pPr>
      <w:r>
        <w:rPr>
          <w:rFonts w:ascii="Times New Roman"/>
          <w:b/>
          <w:i w:val="false"/>
          <w:color w:val="000000"/>
        </w:rPr>
        <w:t xml:space="preserve"> "Одақтың ТШЖА-ны тіркеуден және (немесе) жариялау үшін пайдалану құқығын беруден бас тарту туралы (немесе Одақтың ТШЖА-ға өтінім қайтарып алынды деп есептелетіні туралы) мәліметтерді өңдеу нәтижелері туралы хабарлама алу" (P.SP.03.OPR.029) операциясының сипаттамасы</w:t>
      </w:r>
    </w:p>
    <w:bookmarkEnd w:id="18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ТШЖА-ны тіркеуден және (немесе) жариялау үшін пайдалану құқығын беруден бас тарту туралы (немесе Одақтың ТШЖА-ға өтінім қайтарып алынды деп есептелетіні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ТШЖА тіркеуден және (немесе) пайдалану құқығын беруден бас тарту туралы мәліметтерді жариялау үшін өңдеу нәтижелері туралы хабарламаны алған кезде (немесе Одақтың ТШЖА-ға өтінім кері қайтарып алынды деп есептелетіні туралы) орындалады ("Одақтың ТШЖА-ны тіркеуден және (немесе) жариялау үшін пайдалану құқығын беруден бас тарту туралы (немесе Одақтың ТШЖА-ға өтінім қайтарып алынды деп есептелетіні туралы) мәліметтерді қабылдау және өңдеу" (P.SP.03.OPR.027)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Одақтың ТШЖА-ны тіркеуден және (немесе) пайдалану құқығын беруден бас тарту туралы (немесе Одақтың ТШЖА-не Өтінім кері қайтарып алынды деп есептелетіні туралы) мәліметтерді жариялау үшін өңдеу нәтижелері туралы хабарлама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Одақтың ТШЖА-ні тіркеуден және (немесе) пайдалану құқығын беруден бас тарту туралы мәліметтерді жариялау үшін өңдеуінің нәтижелері туралы (немесе Одақтың ТШЖА-на өтінім кері қайтарып алынды деп есептелетіні туралы) хабарлама алынды</w:t>
            </w:r>
          </w:p>
        </w:tc>
      </w:tr>
    </w:tbl>
    <w:bookmarkStart w:name="z187" w:id="185"/>
    <w:p>
      <w:pPr>
        <w:spacing w:after="0"/>
        <w:ind w:left="0"/>
        <w:jc w:val="both"/>
      </w:pPr>
      <w:r>
        <w:rPr>
          <w:rFonts w:ascii="Times New Roman"/>
          <w:b w:val="false"/>
          <w:i w:val="false"/>
          <w:color w:val="000000"/>
          <w:sz w:val="28"/>
        </w:rPr>
        <w:t>
      37-кесте</w:t>
      </w:r>
    </w:p>
    <w:bookmarkEnd w:id="185"/>
    <w:bookmarkStart w:name="z188" w:id="186"/>
    <w:p>
      <w:pPr>
        <w:spacing w:after="0"/>
        <w:ind w:left="0"/>
        <w:jc w:val="left"/>
      </w:pPr>
      <w:r>
        <w:rPr>
          <w:rFonts w:ascii="Times New Roman"/>
          <w:b/>
          <w:i w:val="false"/>
          <w:color w:val="000000"/>
        </w:rPr>
        <w:t xml:space="preserve"> "Одақтың ТШЖА-ны тіркеуден және (немесе) пайдалану құқығын беруден бас тарту туралы (немесе Одақтың ТШЖА-ға өтінім қайтарып алынды деп есептелетіні туралы) мәліметтерді ұсыну" (P.SP.03.OPR.030) операциясының сипаттамасы</w:t>
      </w:r>
    </w:p>
    <w:bookmarkEnd w:id="18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ТШЖА-ны тіркеуден және (немесе) пайдалану құқығын беруден бас тарту туралы (немесе Одақтың ТШЖА-ға өтінім қайтарып алынды деп есептелетіні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тіркеуден және (немесе) пайдалану құқығын беруден бас тарту туралы мәліметтерді өңдеу нәтижелері туралы алынған хабарлама (немесе Одақтың ТШЖА-не Өтінім кері қайтарып алынды деп есептелетіні туралы) жариялау үшін өңделгеннен кейін орындалады ("Одақтың ТШЖА-ны тіркеуден және (немесе) жариялау үшін пайдалану құқығын беруден бас тарту туралы (немесе Одақтың ТШЖА-ға өтінім қайтарып алынды деп есептелетіні туралы) мәліметтерді өңдеу нәтижелері туралы хабарлама алу" (P.SP.03.OPR.029)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Электрондық құжаттың (мәліметтердің) деректемелері Ұлттық патенттік ведомстволардың арасындағы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ведомстволардың арасындағы ақпараттық өзара іс-қимыл регламентіне сәйкес Одақтың ТШЖА-ні тіркеуден және (немесе) пайдалану құқығын беруден бас тарту туралы (немесе Одақтың ТШЖА-на өтінім кері қайтарып алынды деп есептелетіні туралы) мәліметтерді мүше мемлекеттің ұлттық патенттік ведомствосына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ТШЖА-ні тіркеуден және (немесе) пайдалану құқығын беруден бас тарту туралы (немесе Одақтың ТШЖА-на өтінім кері қайтарып алынды деп есептелетіні туралы) мәліметтерді мүше мемлекеттің ұлттық патенттік ведомствосына жіберді</w:t>
            </w:r>
          </w:p>
        </w:tc>
      </w:tr>
    </w:tbl>
    <w:bookmarkStart w:name="z189" w:id="187"/>
    <w:p>
      <w:pPr>
        <w:spacing w:after="0"/>
        <w:ind w:left="0"/>
        <w:jc w:val="both"/>
      </w:pPr>
      <w:r>
        <w:rPr>
          <w:rFonts w:ascii="Times New Roman"/>
          <w:b w:val="false"/>
          <w:i w:val="false"/>
          <w:color w:val="000000"/>
          <w:sz w:val="28"/>
        </w:rPr>
        <w:t>
      38-кесте</w:t>
      </w:r>
    </w:p>
    <w:bookmarkEnd w:id="187"/>
    <w:bookmarkStart w:name="z190" w:id="188"/>
    <w:p>
      <w:pPr>
        <w:spacing w:after="0"/>
        <w:ind w:left="0"/>
        <w:jc w:val="left"/>
      </w:pPr>
      <w:r>
        <w:rPr>
          <w:rFonts w:ascii="Times New Roman"/>
          <w:b/>
          <w:i w:val="false"/>
          <w:color w:val="000000"/>
        </w:rPr>
        <w:t xml:space="preserve"> "Одақтың ТШЖА-ны тіркеуден және (немесе) пайдалану құқығын беруден бас тарту туралы (немесе Одақтың ТШЖА-ға өтінім қайтарып алынды деп есептелетіні туралы) мәліметтерді қабылдау және өңдеу" (P.SP.03.OPR.031) операциясының сипаттамасы</w:t>
      </w:r>
    </w:p>
    <w:bookmarkEnd w:id="18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ТШЖА-ны тіркеуден және (немесе) пайдалану құқығын беруден бас тарту туралы (немесе Одақтың ТШЖА-ға өтінім қайтарып алынды деп есептелетіні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ТШЖА-ні тіркеуден және (немесе) пайдалану құқығын беруден бас тарту туралы (немесе Одақтың ТШЖА-на өтінім кері қайтарып алынды деп есептелетіні туралы)  мәліметтерді алған кезде орындалады ("Одақтың ТШЖА-ны тіркеуден және (немесе) пайдалану құқығын беруден бас тарту туралы (немесе Одақтың ТШЖА-ға өтінім қайтарып алынды деп есептелетіні туралы) мәліметтерді ұсыну" (P.SP.03.OPR.030)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ведомстволардың арасындағы ақпараттық өзара іс-қимыл регламентіне сәйкес Одақтың ТШЖА-ні тіркеуден және (немесе) пайдалану құқығын беруден бас тарту туралы (немесе Одақтың ТШЖА-на өтінім кері қайтарып алынды деп есептелетіні туралы) мәліметтерді қабылдайды және оларды өңдейді. Өңдеу сәтті аяқталған кезде орындаушы Ұлттық патенттік ведомстволардың арасындағы ақпараттық өзара іс-қимыл регламентіне сәйкес мәліметтерді сәтті өңдеуге сәйкес келетін мәліметтерді өңдеу нәтижесінің кодын көрсете отырып, Одақтың ТШЖА тіркеуден және (немесе) пайдалану құқығын беруден бас тарту туралы (немесе Одақтың ТШЖА-не Өтінім кері қайтарып алынды деп есептелетіні туралы) мәліметтерді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ТШЖА-ні тіркеуден және (немесе) пайдалану құқығын беруден бас тарту туралы (немесе Одақтың ТШЖА-на өтінім кері қайтарып алынды деп есептелетіні туралы) мәліметтер өңделді, беру ведомствосына ұсынылған мәліметтерді өңдеу нәтижелері туралы хабарлама жіберілді</w:t>
            </w:r>
          </w:p>
        </w:tc>
      </w:tr>
    </w:tbl>
    <w:bookmarkStart w:name="z191" w:id="189"/>
    <w:p>
      <w:pPr>
        <w:spacing w:after="0"/>
        <w:ind w:left="0"/>
        <w:jc w:val="both"/>
      </w:pPr>
      <w:r>
        <w:rPr>
          <w:rFonts w:ascii="Times New Roman"/>
          <w:b w:val="false"/>
          <w:i w:val="false"/>
          <w:color w:val="000000"/>
          <w:sz w:val="28"/>
        </w:rPr>
        <w:t>
      39-кесте</w:t>
      </w:r>
    </w:p>
    <w:bookmarkEnd w:id="189"/>
    <w:bookmarkStart w:name="z192" w:id="190"/>
    <w:p>
      <w:pPr>
        <w:spacing w:after="0"/>
        <w:ind w:left="0"/>
        <w:jc w:val="left"/>
      </w:pPr>
      <w:r>
        <w:rPr>
          <w:rFonts w:ascii="Times New Roman"/>
          <w:b/>
          <w:i w:val="false"/>
          <w:color w:val="000000"/>
        </w:rPr>
        <w:t xml:space="preserve"> "Одақтың ТШЖА-ны тіркеуден және (немесе) пайдалану құқығын беруден бас тарту туралы (немесе Одақтың ТШЖА-ға өтінім қайтарып алынды деп есептелетіні туралы) мәліметтерді өңдеу нәтижелері туралы хабарлама алу" (P.SP.03.OPR.032) операциясының сипаттамасы</w:t>
      </w:r>
    </w:p>
    <w:bookmarkEnd w:id="19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ТШЖА-ны тіркеуден және (немесе) пайдалану құқығын беруден бас тарту туралы (немесе Одақтың ТШЖА-ға өтінім қайтарып алынды деп есептелетіні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ТШЖА-ні тіркеуден және (немесе) пайдалану құқығын беруден бас тарту туралы (немесе Одақтың ТШЖА-на өтінім кері қайтарып алынды деп есептелетіні туралы) мәліметтерді өңдеу нәтижелері туралы хабарлама алған кезде орындалады ("Одақтың ТШЖА-ны тіркеуден және (немесе) пайдалану құқығын беруден бас тарту туралы (немесе Одақтың ТШЖА-ға өтінім қайтарып алынды деп есептелетіні туралы) мәліметтерді қабылдау және өңдеу" (P.SP.03.OPR.031)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ведомстволардың арасындағы ақпараттық өзара іс-қимыл регламентіне сәйкес Одақтың ТШЖА-ны тіркеуден және (немесе) пайдалану құқығын беруден бас тарту туралы (немесе Одақтың ТШЖА-ға өтінім кері қайтарып алынды деп есептелетіні туралы) мәліметтерді өңдеу нәтижелері туралы хабарлама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Одақтың ТШЖА тіркеуден және (немесе) пайдалану құқығын беруден бас тарту туралы (немесе Одақтың ТШЖА-ға өтінім кері қайтарып алынды деп есептелетіні туралы) мәліметтерді өңдеуінің нәтижелері туралы хабарлама алынды</w:t>
            </w:r>
          </w:p>
        </w:tc>
      </w:tr>
    </w:tbl>
    <w:bookmarkStart w:name="z193" w:id="191"/>
    <w:p>
      <w:pPr>
        <w:spacing w:after="0"/>
        <w:ind w:left="0"/>
        <w:jc w:val="left"/>
      </w:pPr>
      <w:r>
        <w:rPr>
          <w:rFonts w:ascii="Times New Roman"/>
          <w:b/>
          <w:i w:val="false"/>
          <w:color w:val="000000"/>
        </w:rPr>
        <w:t xml:space="preserve"> 2. Одақтың ТШЖА Бірыңғай тізілімінің мәліметтеріне өзгерістер енгізу рәсімдері  "Одақтың ТШЖА Бірыңғай тізілімінің мәліметтеріне өзгерістер енгізу туралы мәліметтерді ұсыну" (P.SP.03.PRC.005) рәсімі</w:t>
      </w:r>
    </w:p>
    <w:bookmarkEnd w:id="191"/>
    <w:bookmarkStart w:name="z194" w:id="192"/>
    <w:p>
      <w:pPr>
        <w:spacing w:after="0"/>
        <w:ind w:left="0"/>
        <w:jc w:val="both"/>
      </w:pPr>
      <w:r>
        <w:rPr>
          <w:rFonts w:ascii="Times New Roman"/>
          <w:b w:val="false"/>
          <w:i w:val="false"/>
          <w:color w:val="000000"/>
          <w:sz w:val="28"/>
        </w:rPr>
        <w:t>
      74. "Одақтың ТШЖА Бірыңғай тізілімінің мәліметтеріне өзгерістер енгізу туралы мәліметтерді ұсыну" (P.SP.03.PRC.005) рәсімін орындау схемасы 10-суретте көрсетілген.</w:t>
      </w:r>
    </w:p>
    <w:bookmarkEnd w:id="1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193"/>
    <w:p>
      <w:pPr>
        <w:spacing w:after="0"/>
        <w:ind w:left="0"/>
        <w:jc w:val="both"/>
      </w:pPr>
      <w:r>
        <w:rPr>
          <w:rFonts w:ascii="Times New Roman"/>
          <w:b w:val="false"/>
          <w:i w:val="false"/>
          <w:color w:val="000000"/>
          <w:sz w:val="28"/>
        </w:rPr>
        <w:t>
      10-сурет. "Одақтың ТШЖА Бірыңғай тізілімінің мәліметтеріне өзгерістер енгізу туралы мәліметтерді ұсыну" (P.SP.03.PRC.005) рәсімін орындау схемасы</w:t>
      </w:r>
    </w:p>
    <w:bookmarkEnd w:id="193"/>
    <w:bookmarkStart w:name="z196" w:id="194"/>
    <w:p>
      <w:pPr>
        <w:spacing w:after="0"/>
        <w:ind w:left="0"/>
        <w:jc w:val="both"/>
      </w:pPr>
      <w:r>
        <w:rPr>
          <w:rFonts w:ascii="Times New Roman"/>
          <w:b w:val="false"/>
          <w:i w:val="false"/>
          <w:color w:val="000000"/>
          <w:sz w:val="28"/>
        </w:rPr>
        <w:t>
      75. "Одақтың ТШЖА Бірыңғай тізілімінің мәліметтеріне өзгерістер енгізу туралы мәліметтерді ұсыну" (P.SP.03.PRC.005) рәсімі беру ведомствосы Одақ ТШЖА бірыңғай тізілімінің мәліметтеріне өзгерістер енгізу туралы өтінішті алған кезде және Одақ ТШЖА Бірыңғай тізілімінің мәліметтеріне өзгерістер енгізу туралы өтінішті қанағаттандырған жағдайда беру ведомствосы орындайды.</w:t>
      </w:r>
    </w:p>
    <w:bookmarkEnd w:id="194"/>
    <w:bookmarkStart w:name="z197" w:id="195"/>
    <w:p>
      <w:pPr>
        <w:spacing w:after="0"/>
        <w:ind w:left="0"/>
        <w:jc w:val="both"/>
      </w:pPr>
      <w:r>
        <w:rPr>
          <w:rFonts w:ascii="Times New Roman"/>
          <w:b w:val="false"/>
          <w:i w:val="false"/>
          <w:color w:val="000000"/>
          <w:sz w:val="28"/>
        </w:rPr>
        <w:t>
      76. Бірінші болып "Одақтың ТШЖА Бірыңғай тізілімінің өзгертілген мәліметтерін жариялау үшін ұсыну" (P.SP.03.OPR.034) операциясы орындалады, оны орындау нәтижелері бойынша беру ведомствосы Одақтың ТШЖА Бірыңғай тізілімінің тиісті өзгертілген мәліметтерін жариялау үшін Комиссияға жібереді.</w:t>
      </w:r>
    </w:p>
    <w:bookmarkEnd w:id="195"/>
    <w:bookmarkStart w:name="z198" w:id="196"/>
    <w:p>
      <w:pPr>
        <w:spacing w:after="0"/>
        <w:ind w:left="0"/>
        <w:jc w:val="both"/>
      </w:pPr>
      <w:r>
        <w:rPr>
          <w:rFonts w:ascii="Times New Roman"/>
          <w:b w:val="false"/>
          <w:i w:val="false"/>
          <w:color w:val="000000"/>
          <w:sz w:val="28"/>
        </w:rPr>
        <w:t>
      77. Одақ ТШЖА Бірыңғай тізілімінің өзгертілген мәліметтері Комиссияға жариялау үшін келіп түскен кезде "Одақ ТШЖА Бірыңғай тізілімінің өзгертілген мәліметтерін жариялау үшін қабылдау және өңдеу" (P.SP.03.OPR.035) операциясы орындалады, оны орындау нәтижелері бойынша Комиссия көрсетілген мәліметтерді алады, оларды өңдейді және тиісті мәліметтерді өңдеудің нәтижелері туралы хабарлама жібереді.</w:t>
      </w:r>
    </w:p>
    <w:bookmarkEnd w:id="196"/>
    <w:bookmarkStart w:name="z199" w:id="197"/>
    <w:p>
      <w:pPr>
        <w:spacing w:after="0"/>
        <w:ind w:left="0"/>
        <w:jc w:val="both"/>
      </w:pPr>
      <w:r>
        <w:rPr>
          <w:rFonts w:ascii="Times New Roman"/>
          <w:b w:val="false"/>
          <w:i w:val="false"/>
          <w:color w:val="000000"/>
          <w:sz w:val="28"/>
        </w:rPr>
        <w:t>
      78. Одақ ТШЖА Бірыңғай тізілімінің өзгертілген мәліметтерін жариялау үшін сәтті өңдеген жағдайда "Одақ ТШЖА Бірыңғай тізілімінің өзгертілген мәліметтерін Одақтың ақпараттық порталында жариялау" (P.SP.03.OPR.036) операциясы орындалады, оны орындалу нәтижелері бойынша Одақтың ақпараттық порталында Одақтың ТШЖА Бірыңғай тізілімінің тиісті өзгертілген мәліметтерін жариялау қамтамасыз етіледі.</w:t>
      </w:r>
    </w:p>
    <w:bookmarkEnd w:id="197"/>
    <w:bookmarkStart w:name="z200" w:id="198"/>
    <w:p>
      <w:pPr>
        <w:spacing w:after="0"/>
        <w:ind w:left="0"/>
        <w:jc w:val="both"/>
      </w:pPr>
      <w:r>
        <w:rPr>
          <w:rFonts w:ascii="Times New Roman"/>
          <w:b w:val="false"/>
          <w:i w:val="false"/>
          <w:color w:val="000000"/>
          <w:sz w:val="28"/>
        </w:rPr>
        <w:t>
      79. Одақ ТШЖА Бірыңғай тізілімінің өзгертілген мәліметтерін қабылдау және өңдеу нәтижелері бойынша хабарлама беру ведомствосына келіп түскен кезде "Одақ ТШЖА Бірыңғай тізілімінің өзгертілген мәліметтерін жариялау үшін өңдеу нәтижелері туралы хабарлама алу" (P.SP.03.OPR.037) операциясы орындалады, орындау нәтижелері бойынша беру ведомствосы өзгертілген мәліметтерді өңдеу туралы алынған хабарламаны өңдеуді жүзеге асырады.</w:t>
      </w:r>
    </w:p>
    <w:bookmarkEnd w:id="198"/>
    <w:bookmarkStart w:name="z201" w:id="199"/>
    <w:p>
      <w:pPr>
        <w:spacing w:after="0"/>
        <w:ind w:left="0"/>
        <w:jc w:val="both"/>
      </w:pPr>
      <w:r>
        <w:rPr>
          <w:rFonts w:ascii="Times New Roman"/>
          <w:b w:val="false"/>
          <w:i w:val="false"/>
          <w:color w:val="000000"/>
          <w:sz w:val="28"/>
        </w:rPr>
        <w:t xml:space="preserve">
      80. Одақ ТШЖА Бірыңғай тізілімінің өзгертілген мәліметтерін өңдеу нәтижелері туралы хабарлама жариялау үшін өңделгеннен кейін "Одақ ТШЖА Бірыңғай тізілімінің өзгертілген мәліметтерін ұсыну" (P.SP.03.OPR.038) операциясы орындалады, оны орындау нәтижелері бойынша беру ведомствосы Одақтың ТШЖА Бірыңғай тізілімінің тиісті өзгертілген мәліметтерін басқа мүше мемлекеттің ұлттық патенттік ведомствосына жібереді. "Одақ ТШЖА Бірыңғай тізілімінің өзгертілген мәліметтерін ұсыну" (P.SP.03.OPR.038) операциясы беру ведомствосына мүше мемлекетті қоспағанда, барлық мүше мемлекеттердің ұлттық патенттік ведомстволарына қатысты орындалады. </w:t>
      </w:r>
    </w:p>
    <w:bookmarkEnd w:id="199"/>
    <w:bookmarkStart w:name="z202" w:id="200"/>
    <w:p>
      <w:pPr>
        <w:spacing w:after="0"/>
        <w:ind w:left="0"/>
        <w:jc w:val="both"/>
      </w:pPr>
      <w:r>
        <w:rPr>
          <w:rFonts w:ascii="Times New Roman"/>
          <w:b w:val="false"/>
          <w:i w:val="false"/>
          <w:color w:val="000000"/>
          <w:sz w:val="28"/>
        </w:rPr>
        <w:t>
      81. Ұлттық патенттік ведомствоға Одақ ТШЖА Бірыңғай тізілімінің өзгертілген мәліметтері келіп түскен кезде "Одақ ТШЖА Бірыңғай тізілімінің өзгертілген мәліметтерін қабылдау және өңдеу" (P.SP.03.OPR.039) операциясы орындалады, оны орындау нәтижелері бойынша ұлттық патенттік ведомство Одақ ТШЖА Бірыңғай тізілімінің өзгертілген мәліметтерін алады, оларды өңдейді және беру ведомствосына Одақ ТШЖА Бірыңғай тізілімінің мәліметтеріне өзгерістер енгізу туралы мәліметтерді өңдеу нәтижелері туралы хабарлама жібереді.</w:t>
      </w:r>
    </w:p>
    <w:bookmarkEnd w:id="200"/>
    <w:bookmarkStart w:name="z203" w:id="201"/>
    <w:p>
      <w:pPr>
        <w:spacing w:after="0"/>
        <w:ind w:left="0"/>
        <w:jc w:val="both"/>
      </w:pPr>
      <w:r>
        <w:rPr>
          <w:rFonts w:ascii="Times New Roman"/>
          <w:b w:val="false"/>
          <w:i w:val="false"/>
          <w:color w:val="000000"/>
          <w:sz w:val="28"/>
        </w:rPr>
        <w:t>
      82. Одақ ТШЖА Бірыңғай тізілімінің өзгертілген мәліметтерін өңдеу туралы хабарлама беру ведомствосына келіп түскен кезде "Одақ ТШЖА Бірыңғай тізілімінің өзгертілген мәліметтерін өңдеу нәтижелері туралы хабарлама алу" (P.SP.03.OPR.040)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201"/>
    <w:bookmarkStart w:name="z204" w:id="202"/>
    <w:p>
      <w:pPr>
        <w:spacing w:after="0"/>
        <w:ind w:left="0"/>
        <w:jc w:val="both"/>
      </w:pPr>
      <w:r>
        <w:rPr>
          <w:rFonts w:ascii="Times New Roman"/>
          <w:b w:val="false"/>
          <w:i w:val="false"/>
          <w:color w:val="000000"/>
          <w:sz w:val="28"/>
        </w:rPr>
        <w:t>
      83. "Одақтың ТШЖА Бірыңғай тізілімінің мәліметтеріне өзгерістер енгізу туралы мәліметтерді ұсыну" (P.SP.03.PRC.005) рәсімін орындау нәтижесі Одақтың ТШЖА Бірыңғай тізілімінің өзгертілген мәліметтерін Одақтың ақпараттық порталында жариялауды қамтамасыз ету, сондай-ақ ұлттық патенттік ведомстволардың тиісті өзгертілген мәліметтерді алуы болып табылады.</w:t>
      </w:r>
    </w:p>
    <w:bookmarkEnd w:id="202"/>
    <w:bookmarkStart w:name="z205" w:id="203"/>
    <w:p>
      <w:pPr>
        <w:spacing w:after="0"/>
        <w:ind w:left="0"/>
        <w:jc w:val="both"/>
      </w:pPr>
      <w:r>
        <w:rPr>
          <w:rFonts w:ascii="Times New Roman"/>
          <w:b w:val="false"/>
          <w:i w:val="false"/>
          <w:color w:val="000000"/>
          <w:sz w:val="28"/>
        </w:rPr>
        <w:t>
      84. "Одақтың ТШЖА Бірыңғай тізілімінің мәліметтеріне өзгерістер енгізу туралы мәліметтерді ұсыну" (P.SP.03.PRC.005) рәсімі шеңберінде орындалатын жалпы процесс операцияларының тізбесі 40-кестеде келтірілген.</w:t>
      </w:r>
    </w:p>
    <w:bookmarkEnd w:id="203"/>
    <w:bookmarkStart w:name="z206" w:id="204"/>
    <w:p>
      <w:pPr>
        <w:spacing w:after="0"/>
        <w:ind w:left="0"/>
        <w:jc w:val="both"/>
      </w:pPr>
      <w:r>
        <w:rPr>
          <w:rFonts w:ascii="Times New Roman"/>
          <w:b w:val="false"/>
          <w:i w:val="false"/>
          <w:color w:val="000000"/>
          <w:sz w:val="28"/>
        </w:rPr>
        <w:t>
      40-кесте</w:t>
      </w:r>
    </w:p>
    <w:bookmarkEnd w:id="204"/>
    <w:bookmarkStart w:name="z207" w:id="205"/>
    <w:p>
      <w:pPr>
        <w:spacing w:after="0"/>
        <w:ind w:left="0"/>
        <w:jc w:val="left"/>
      </w:pPr>
      <w:r>
        <w:rPr>
          <w:rFonts w:ascii="Times New Roman"/>
          <w:b/>
          <w:i w:val="false"/>
          <w:color w:val="000000"/>
        </w:rPr>
        <w:t xml:space="preserve"> "Одақтың ТШЖА Бірыңғай тізілімінің мәліметтеріне өзгерістер енгізу туралы мәліметтерді ұсыну" (P.SP.03.PRC.005) рәсімі шеңберінде орындалатын жалпы процесс операцияларының тізбесі</w:t>
      </w:r>
    </w:p>
    <w:bookmarkEnd w:id="20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өзгертілген мәліметтерін жариялау үшін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ТШЖА Бірыңғай тізілімінің өзгертілген мәліметтерін жариялау үшін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ТШЖА Бірыңғай тізілімінің өзгертілген мәліметтерін Одақтың ақпараттық порталында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ТШЖА Бірыңғай тізілімінің өзгертілген мәліметтерін жариялау үшін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ТШЖА Бірыңғай тізілімінің өзгертілген мәліметтерін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ТШЖА Бірыңғай тізілімінің өзгертілген мәліметтерін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ТШЖА Бірыңғай тізілімінің өзгертілген мәліметтерін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47-кестесінде келтірілген</w:t>
            </w:r>
          </w:p>
        </w:tc>
      </w:tr>
    </w:tbl>
    <w:bookmarkStart w:name="z208" w:id="206"/>
    <w:p>
      <w:pPr>
        <w:spacing w:after="0"/>
        <w:ind w:left="0"/>
        <w:jc w:val="both"/>
      </w:pPr>
      <w:r>
        <w:rPr>
          <w:rFonts w:ascii="Times New Roman"/>
          <w:b w:val="false"/>
          <w:i w:val="false"/>
          <w:color w:val="000000"/>
          <w:sz w:val="28"/>
        </w:rPr>
        <w:t>
      41-кесте</w:t>
      </w:r>
    </w:p>
    <w:bookmarkEnd w:id="206"/>
    <w:bookmarkStart w:name="z209" w:id="207"/>
    <w:p>
      <w:pPr>
        <w:spacing w:after="0"/>
        <w:ind w:left="0"/>
        <w:jc w:val="left"/>
      </w:pPr>
      <w:r>
        <w:rPr>
          <w:rFonts w:ascii="Times New Roman"/>
          <w:b/>
          <w:i w:val="false"/>
          <w:color w:val="000000"/>
        </w:rPr>
        <w:t xml:space="preserve"> "Одақтың ТШЖА Бірыңғай тізілімінің өзгертілген мәліметтерін жариялау үшін ұсыну" (P.SP.03.OPR.034) операциясының сипаттамасы</w:t>
      </w:r>
    </w:p>
    <w:bookmarkEnd w:id="20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өзгертілген мәліметтерін жариялау үшін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 Одақ ТШЖА Бірыңғай тізілімінің мәліметтеріне өзгерістер енгізу туралы өтініш берген кезде және Одақ ТШЖА Бірыңғай тізілімінің мәліметтеріне өзгерістер енгізу туралы өтініш қанағаттандырылған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жариялау үшін өзгертілген мәліметтерін орындаушы Одақтың ТШЖА бірыңғай тізілімінің мәліметтеріне өзгерістер енгізу туралы өтініш қанағаттандырылған күннен бастап 5 жұмыс күні ішінде ұсынады.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 Электрондық құжаттың (мәліметтердің) деректемелері ұлттық патенттік ведомстволар мен Комиссия арасындағы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Одақтың ТШЖА Бірыңғай тізілімінің өзгертілген мәліметтерін жариялау үшін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өзгертілген мәліметтері жариялау үшін Комиссияға жіберілді</w:t>
            </w:r>
          </w:p>
        </w:tc>
      </w:tr>
    </w:tbl>
    <w:bookmarkStart w:name="z210" w:id="208"/>
    <w:p>
      <w:pPr>
        <w:spacing w:after="0"/>
        <w:ind w:left="0"/>
        <w:jc w:val="both"/>
      </w:pPr>
      <w:r>
        <w:rPr>
          <w:rFonts w:ascii="Times New Roman"/>
          <w:b w:val="false"/>
          <w:i w:val="false"/>
          <w:color w:val="000000"/>
          <w:sz w:val="28"/>
        </w:rPr>
        <w:t>
      42-кесте</w:t>
      </w:r>
    </w:p>
    <w:bookmarkEnd w:id="208"/>
    <w:bookmarkStart w:name="z211" w:id="209"/>
    <w:p>
      <w:pPr>
        <w:spacing w:after="0"/>
        <w:ind w:left="0"/>
        <w:jc w:val="left"/>
      </w:pPr>
      <w:r>
        <w:rPr>
          <w:rFonts w:ascii="Times New Roman"/>
          <w:b/>
          <w:i w:val="false"/>
          <w:color w:val="000000"/>
        </w:rPr>
        <w:t xml:space="preserve"> "Одақ ТШЖА Бірыңғай тізілімінің өзгертілген мәліметтерін жариялау үшін қабылдау және өңдеу" (P.SP.03.OPR.035) операциясының сипаттамасы</w:t>
      </w:r>
    </w:p>
    <w:bookmarkEnd w:id="20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ТШЖА Бірыңғай тізілімінің өзгертілген мәліметтерін жариялау үшін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Одақтың ТШЖА Бірыңғай тізілімінің жариялау үшін өзгертілген мәліметтерін алған кезде орындалады ("Одақтың ТШЖА Бірыңғай тізілімінің өзгертілген мәліметтерін жариялау үшін ұсыну" (P.SP.03.OPR.034)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жариялау үшін Одақтың ТШЖА бірыңғай тізілімінің өзгертілген мәліметтерін қабылдайды және оларды өңдейді. Өңдеу сәтті аяқталған кезде орындаушы Ұлттық патенттік ведомстволар мен Комиссия арасындағы ақпараттық өзара іс-қимыл регламентіне сәйкес мәліметтерді қосуға сәйкес келетін мәліметтерді өңдеу нәтижесінің кодын көрсете отырып, Одақ ТШЖА Бірыңғай тізілімінің жариялау үшін өзгертілген мәліметтерін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өзгертілген мәліметтері жариялау үшін өңделді, беру ведомствосына ұсынылған мәліметтерді өңдеу нәтижелері туралы хабарлама жіберілді</w:t>
            </w:r>
          </w:p>
        </w:tc>
      </w:tr>
    </w:tbl>
    <w:bookmarkStart w:name="z212" w:id="210"/>
    <w:p>
      <w:pPr>
        <w:spacing w:after="0"/>
        <w:ind w:left="0"/>
        <w:jc w:val="both"/>
      </w:pPr>
      <w:r>
        <w:rPr>
          <w:rFonts w:ascii="Times New Roman"/>
          <w:b w:val="false"/>
          <w:i w:val="false"/>
          <w:color w:val="000000"/>
          <w:sz w:val="28"/>
        </w:rPr>
        <w:t>
      43-кесте</w:t>
      </w:r>
    </w:p>
    <w:bookmarkEnd w:id="210"/>
    <w:bookmarkStart w:name="z213" w:id="211"/>
    <w:p>
      <w:pPr>
        <w:spacing w:after="0"/>
        <w:ind w:left="0"/>
        <w:jc w:val="left"/>
      </w:pPr>
      <w:r>
        <w:rPr>
          <w:rFonts w:ascii="Times New Roman"/>
          <w:b/>
          <w:i w:val="false"/>
          <w:color w:val="000000"/>
        </w:rPr>
        <w:t xml:space="preserve"> "Одақ ТШЖА Бірыңғай тізілімінің өзгертілген мәліметтерін Одақтың ақпараттық порталында жариялауды қамтамасыз ету" (P.SP.03.OPR.036) операциясының сипаттамасы</w:t>
      </w:r>
    </w:p>
    <w:bookmarkEnd w:id="21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ТШЖА Бірыңғай тізілімінің өзгертілген мәліметтерін Одақтың ақпараттық порталында жариялауды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жариялау үшін өзгертілген мәліметтерін өңдеуді сәтті орындаған кезде орындалады ("Одақ ТШЖА Бірыңғай тізілімінің өзгертілген мәліметтерін жариялау үшін қабылдау және өңдеу" (P.SP.03.OPR.035)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ТШЖА Бірыңғай тізілімінің өзгертілген мәліметтерін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өзгертілген мәліметтері Одақтың ақпараттық порталында жарияланды</w:t>
            </w:r>
          </w:p>
        </w:tc>
      </w:tr>
    </w:tbl>
    <w:bookmarkStart w:name="z214" w:id="212"/>
    <w:p>
      <w:pPr>
        <w:spacing w:after="0"/>
        <w:ind w:left="0"/>
        <w:jc w:val="both"/>
      </w:pPr>
      <w:r>
        <w:rPr>
          <w:rFonts w:ascii="Times New Roman"/>
          <w:b w:val="false"/>
          <w:i w:val="false"/>
          <w:color w:val="000000"/>
          <w:sz w:val="28"/>
        </w:rPr>
        <w:t>
      44-кесте</w:t>
      </w:r>
    </w:p>
    <w:bookmarkEnd w:id="212"/>
    <w:bookmarkStart w:name="z215" w:id="213"/>
    <w:p>
      <w:pPr>
        <w:spacing w:after="0"/>
        <w:ind w:left="0"/>
        <w:jc w:val="left"/>
      </w:pPr>
      <w:r>
        <w:rPr>
          <w:rFonts w:ascii="Times New Roman"/>
          <w:b/>
          <w:i w:val="false"/>
          <w:color w:val="000000"/>
        </w:rPr>
        <w:t xml:space="preserve"> "Одақ ТШЖА Бірыңғай тізілімінің өзгертілген мәліметтерін жариялау үшін өңдеу нәтижелері туралы хабарлама алу" (P.SP.03.OPR.037) операциясының сипаттамасы</w:t>
      </w:r>
    </w:p>
    <w:bookmarkEnd w:id="21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ТШЖА Бірыңғай тізілімінің өзгертілген мәліметтерін жариялау үшін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ТШЖА бірыңғай тізілімінің жариялау үшін өзгертілген мәліметтерін өңдеу нәтижелері туралы хабарламаны алған кезде орындалады ("Одақ ТШЖА Бірыңғай тізілімінің өзгертілген мәліметтерін жариялау үшін қабылдау және өңдеу" (P.SP.03.OPR.035)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Одақтың ТШЖА Бірыңғай тізілімінің жариялау үшін өзгертілген мәліметтерін өңдеу нәтижелері туралы хабарлама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өзгертілген мәліметтерін Комиссияның өңдеуі нәтижелері туралы хабарламаны жариялау үшін алды</w:t>
            </w:r>
          </w:p>
        </w:tc>
      </w:tr>
    </w:tbl>
    <w:bookmarkStart w:name="z216" w:id="214"/>
    <w:p>
      <w:pPr>
        <w:spacing w:after="0"/>
        <w:ind w:left="0"/>
        <w:jc w:val="both"/>
      </w:pPr>
      <w:r>
        <w:rPr>
          <w:rFonts w:ascii="Times New Roman"/>
          <w:b w:val="false"/>
          <w:i w:val="false"/>
          <w:color w:val="000000"/>
          <w:sz w:val="28"/>
        </w:rPr>
        <w:t>
      45-кесте</w:t>
      </w:r>
    </w:p>
    <w:bookmarkEnd w:id="214"/>
    <w:bookmarkStart w:name="z217" w:id="215"/>
    <w:p>
      <w:pPr>
        <w:spacing w:after="0"/>
        <w:ind w:left="0"/>
        <w:jc w:val="left"/>
      </w:pPr>
      <w:r>
        <w:rPr>
          <w:rFonts w:ascii="Times New Roman"/>
          <w:b/>
          <w:i w:val="false"/>
          <w:color w:val="000000"/>
        </w:rPr>
        <w:t xml:space="preserve"> "Одақ ТШЖА Бірыңғай тізілімінің өзгертілген мәліметтерін ұсыну" (P.SP.03.OPR.038) операциясының сипаттамасы</w:t>
      </w:r>
    </w:p>
    <w:bookmarkEnd w:id="21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ТШЖА Бірыңғай тізілімінің өзгертілген мәліметтерін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Бірыңғай тізілімінің өзгертілген мәліметтерін жариялау үшін өңдеу нәтижелері туралы хабарлама өңделгеннен кейін орындалады ("Одақ ТШЖА Бірыңғай тізілімінің өзгертілген мәліметтерін жариялау үшін өңдеу нәтижелері туралы хабарлама алу" (P.SP.03.OPR.037)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Электрондық құжаттың (мәліметтердің) деректемелері Ұлттық патенттік ведомстволардың арасындағы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ведомстволардың арасындағы ақпараттық өзара іс-қимыл регламентіне сәйкес Одақтың ТШЖА Бірыңғай тізілімінің өзгертілген мәліметтерін Ұлттық патенттік ведомствоға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өзгертілген мәліметтері Ұлттық патенттік ведомствоға жіберілді</w:t>
            </w:r>
          </w:p>
        </w:tc>
      </w:tr>
    </w:tbl>
    <w:bookmarkStart w:name="z218" w:id="216"/>
    <w:p>
      <w:pPr>
        <w:spacing w:after="0"/>
        <w:ind w:left="0"/>
        <w:jc w:val="both"/>
      </w:pPr>
      <w:r>
        <w:rPr>
          <w:rFonts w:ascii="Times New Roman"/>
          <w:b w:val="false"/>
          <w:i w:val="false"/>
          <w:color w:val="000000"/>
          <w:sz w:val="28"/>
        </w:rPr>
        <w:t>
      46-кесте</w:t>
      </w:r>
    </w:p>
    <w:bookmarkEnd w:id="216"/>
    <w:bookmarkStart w:name="z219" w:id="217"/>
    <w:p>
      <w:pPr>
        <w:spacing w:after="0"/>
        <w:ind w:left="0"/>
        <w:jc w:val="left"/>
      </w:pPr>
      <w:r>
        <w:rPr>
          <w:rFonts w:ascii="Times New Roman"/>
          <w:b/>
          <w:i w:val="false"/>
          <w:color w:val="000000"/>
        </w:rPr>
        <w:t xml:space="preserve"> "Одақ ТШЖА Бірыңғай тізілімінің өзгертілген мәліметтерін қабылдау және өңдеу" (P.SP.03.OPR.039) операциясының сипаттамасы</w:t>
      </w:r>
    </w:p>
    <w:bookmarkEnd w:id="21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ТШЖА Бірыңғай тізілімінің өзгертілген мәліметтерін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ТШЖА Бірыңғай тізілімінің өзгертілген мәліметтерін алған кезде орындалады ("Одақ ТШЖА Бірыңғай тізілімінің өзгертілген мәліметтерін ұсыну" (P.SP.03.OPR.038)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ведомстволардың арасындағы ақпараттық өзара іс-қимыл регламентіне сәйкес Одақтың ТШЖА Бірыңғай тізілімінің өзгертілген мәліметтерін қабылдайды және оларды өңдейді. Өңдеу сәтті аяқталған кезде орындаушы Ұлттық патенттік ведомстволардың арасындағы ақпараттық өзара іс-қимыл регламентіне сәйкес мәліметтерді сәтті өңдеуге сәйкес келетін мәліметтерді өңдеу нәтижесінің кодын көрсете отырып, Одақтың ТШЖА Бірыңғай тізілімінің өзгертілген мәліметтерінің өңделгені туралы беру ведомствосын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өзгертілген мәліметтері өңделді, беру ведомствосына ұсынылған мәліметтерді өңдеу нәтижелері туралы хабарлама жіберілді</w:t>
            </w:r>
          </w:p>
        </w:tc>
      </w:tr>
    </w:tbl>
    <w:bookmarkStart w:name="z220" w:id="218"/>
    <w:p>
      <w:pPr>
        <w:spacing w:after="0"/>
        <w:ind w:left="0"/>
        <w:jc w:val="both"/>
      </w:pPr>
      <w:r>
        <w:rPr>
          <w:rFonts w:ascii="Times New Roman"/>
          <w:b w:val="false"/>
          <w:i w:val="false"/>
          <w:color w:val="000000"/>
          <w:sz w:val="28"/>
        </w:rPr>
        <w:t>
      47-кесте</w:t>
      </w:r>
    </w:p>
    <w:bookmarkEnd w:id="218"/>
    <w:bookmarkStart w:name="z221" w:id="219"/>
    <w:p>
      <w:pPr>
        <w:spacing w:after="0"/>
        <w:ind w:left="0"/>
        <w:jc w:val="left"/>
      </w:pPr>
      <w:r>
        <w:rPr>
          <w:rFonts w:ascii="Times New Roman"/>
          <w:b/>
          <w:i w:val="false"/>
          <w:color w:val="000000"/>
        </w:rPr>
        <w:t xml:space="preserve"> "Одақ ТШЖА Бірыңғай тізілімінің өзгертілген мәліметтерін өңдеу нәтижелері туралы хабарлама алу" (P.SP.03.OPR.040) операциясының сипаттамасы</w:t>
      </w:r>
    </w:p>
    <w:bookmarkEnd w:id="21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ТШЖА Бірыңғай тізілімінің өзгертілген мәліметтерін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ТШЖА Бірыңғай тізілімінің өзгертілген мәліметтерін өңдеу нәтижелері туралы хабарламаны алған кезде орындалады ("Одақ ТШЖА Бірыңғай тізілімінің өзгертілген мәліметтерін қабылдау және өңдеу" (P.SP.03.OPR.039)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ведомстволардың арасындағы ақпараттық өзара іс-қимыл регламентіне сәйкес Одақтың ТШЖА Бірыңғай тізілімінің өзгертілген мәліметтерін өңдеу нәтижелері туралы хабарламаны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өзгертілген мәліметтерін өңдеу нәтижелері туралы хабарлама алынды</w:t>
            </w:r>
          </w:p>
        </w:tc>
      </w:tr>
    </w:tbl>
    <w:bookmarkStart w:name="z222" w:id="220"/>
    <w:p>
      <w:pPr>
        <w:spacing w:after="0"/>
        <w:ind w:left="0"/>
        <w:jc w:val="left"/>
      </w:pPr>
      <w:r>
        <w:rPr>
          <w:rFonts w:ascii="Times New Roman"/>
          <w:b/>
          <w:i w:val="false"/>
          <w:color w:val="000000"/>
        </w:rPr>
        <w:t xml:space="preserve"> "Одақ ТШЖА бірыңғай тізіліміндегі Одақ ТШЖА пайдалану құқығы туралы куәліктің қолданылу мерзімін ұзарту туралы мәліметтерді ұсыну" (P.SP.03.PRC.006) рәсімі</w:t>
      </w:r>
    </w:p>
    <w:bookmarkEnd w:id="220"/>
    <w:bookmarkStart w:name="z223" w:id="221"/>
    <w:p>
      <w:pPr>
        <w:spacing w:after="0"/>
        <w:ind w:left="0"/>
        <w:jc w:val="both"/>
      </w:pPr>
      <w:r>
        <w:rPr>
          <w:rFonts w:ascii="Times New Roman"/>
          <w:b w:val="false"/>
          <w:i w:val="false"/>
          <w:color w:val="000000"/>
          <w:sz w:val="28"/>
        </w:rPr>
        <w:t>
      85. "Одақ ТШЖА бірыңғай тізіліміндегі Одақ ТШЖА пайдалану құқығы туралы куәліктің қолданылу мерзімін ұзарту туралы мәліметтерді ұсыну" (P.SP.03.PRC.006) рәсімін орындау схемасы 11-суретте көрсетілген.</w:t>
      </w:r>
    </w:p>
    <w:bookmarkEnd w:id="2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222"/>
    <w:p>
      <w:pPr>
        <w:spacing w:after="0"/>
        <w:ind w:left="0"/>
        <w:jc w:val="both"/>
      </w:pPr>
      <w:r>
        <w:rPr>
          <w:rFonts w:ascii="Times New Roman"/>
          <w:b w:val="false"/>
          <w:i w:val="false"/>
          <w:color w:val="000000"/>
          <w:sz w:val="28"/>
        </w:rPr>
        <w:t>
      11-сурет. "Одақ ТШЖА бірыңғай тізіліміндегі Одақ ТШЖА пайдалану құқығы туралы куәліктің қолданылу мерзімін ұзарту туралы мәліметтерді ұсыну" (P.SP.03.PRC.006) рәсімін орындау схемасы</w:t>
      </w:r>
    </w:p>
    <w:bookmarkEnd w:id="222"/>
    <w:bookmarkStart w:name="z225" w:id="223"/>
    <w:p>
      <w:pPr>
        <w:spacing w:after="0"/>
        <w:ind w:left="0"/>
        <w:jc w:val="both"/>
      </w:pPr>
      <w:r>
        <w:rPr>
          <w:rFonts w:ascii="Times New Roman"/>
          <w:b w:val="false"/>
          <w:i w:val="false"/>
          <w:color w:val="000000"/>
          <w:sz w:val="28"/>
        </w:rPr>
        <w:t>
      86. "Одақ ТШЖА бірыңғай тізіліміндегі Одақ ТШЖА пайдалану құқығы туралы куәліктің қолданылу мерзімін ұзарту туралы мәліметтерді ұсыну" (P.SP.03.PRC.006) рәсімі беру ведомствосы Одақтың ТШЖА пайдалану құқығы туралы куәліктің қолданылу мерзімін ұзарту туралы өтініш берген кезде және Одақтың ТШЖА пайдалану құқығы туралы куәліктің қолданылу мерзімін ұзарту туралы өтініш қанағаттандырылған жағдайда орындалады.</w:t>
      </w:r>
    </w:p>
    <w:bookmarkEnd w:id="223"/>
    <w:bookmarkStart w:name="z226" w:id="224"/>
    <w:p>
      <w:pPr>
        <w:spacing w:after="0"/>
        <w:ind w:left="0"/>
        <w:jc w:val="both"/>
      </w:pPr>
      <w:r>
        <w:rPr>
          <w:rFonts w:ascii="Times New Roman"/>
          <w:b w:val="false"/>
          <w:i w:val="false"/>
          <w:color w:val="000000"/>
          <w:sz w:val="28"/>
        </w:rPr>
        <w:t>
      87. Бірінші "Одақтың ТШЖА пайдалану құқығы туралы куәліктің қолданылу мерзімін ұзарту туралы жариялауға арналған мәліметтерді ұсыну" (P.SP.03.OPR.042) операциясы орындалады, оны орындау нәтижелері бойынша беру ведомствосы Одақтың ТШЖА пайдалану құқығы туралы куәліктің қолданылу мерзімін ұзарту туралы жариялауға арналған мәліметтерді Комиссияға жібереді.</w:t>
      </w:r>
    </w:p>
    <w:bookmarkEnd w:id="224"/>
    <w:bookmarkStart w:name="z227" w:id="225"/>
    <w:p>
      <w:pPr>
        <w:spacing w:after="0"/>
        <w:ind w:left="0"/>
        <w:jc w:val="both"/>
      </w:pPr>
      <w:r>
        <w:rPr>
          <w:rFonts w:ascii="Times New Roman"/>
          <w:b w:val="false"/>
          <w:i w:val="false"/>
          <w:color w:val="000000"/>
          <w:sz w:val="28"/>
        </w:rPr>
        <w:t>
      88. Комиссияға Одақтың ТШЖА пайдалану құқығы туралы куәліктің қолданылу мерзімін ұзарту туралы жариялауға арналған мәліметтер келіп түскен кезде "Одақтың ТШЖА пайдалану құқығы туралы куәліктің қолданылу мерзімін ұзарту туралы жариялауға арналған мәліметтерді қабылдау және өңдеу" (P.SP.03.OPR.043) операциясы орындалады, орындау нәтижелері бойынша Комиссия көрсетілген мәліметтерді алады, оларды өңдейді және тиісті мәліметтерді өңдеу нәтижелері туралы хабарламаны беру ведомствосына жібереді.</w:t>
      </w:r>
    </w:p>
    <w:bookmarkEnd w:id="225"/>
    <w:bookmarkStart w:name="z228" w:id="226"/>
    <w:p>
      <w:pPr>
        <w:spacing w:after="0"/>
        <w:ind w:left="0"/>
        <w:jc w:val="both"/>
      </w:pPr>
      <w:r>
        <w:rPr>
          <w:rFonts w:ascii="Times New Roman"/>
          <w:b w:val="false"/>
          <w:i w:val="false"/>
          <w:color w:val="000000"/>
          <w:sz w:val="28"/>
        </w:rPr>
        <w:t>
      89. Одақтың ТШЖА пайдалану құқығы туралы куәліктің қолданылу мерзімін ұзарту туралы жариялауға арналып ұсынылған мәліметтер сәтті өңделген жағдайда "Одақтың ТШЖА пайдалану құқығы туралы куәліктің қолданылу мерзімін ұзарту туралы мәліметтерді Одақтың ақпараттық порталында жариялауды қамтамасыз ету" (P.SP.03.OPR.044) операциясы орындалады, оны орындалу нәтижелері бойынша Одақтың ТШЖА пайдалану құқығы туралы куәліктің қолданылу мерзімін ұзарту туралы мәліметтер Одақтың ақпараттық порталында жарияланады.</w:t>
      </w:r>
    </w:p>
    <w:bookmarkEnd w:id="226"/>
    <w:bookmarkStart w:name="z229" w:id="227"/>
    <w:p>
      <w:pPr>
        <w:spacing w:after="0"/>
        <w:ind w:left="0"/>
        <w:jc w:val="both"/>
      </w:pPr>
      <w:r>
        <w:rPr>
          <w:rFonts w:ascii="Times New Roman"/>
          <w:b w:val="false"/>
          <w:i w:val="false"/>
          <w:color w:val="000000"/>
          <w:sz w:val="28"/>
        </w:rPr>
        <w:t>
      90. Беру ведомствосына Одақтың ТШЖА пайдалану құқығы туралы куәліктің қолданылу мерзімін ұзарту туралы жариялауға арналған мәліметтерді өңдеу туралы хабарлама келіп түскен кезде "Одақтың ТШЖА пайдалану құқығы туралы куәліктің қолданылу мерзімін ұзарту туралы жариялауға арналған мәліметтерді өңдеу нәтижелері туралы хабарлама алу" (P.SP.03.OPR.045)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227"/>
    <w:bookmarkStart w:name="z230" w:id="228"/>
    <w:p>
      <w:pPr>
        <w:spacing w:after="0"/>
        <w:ind w:left="0"/>
        <w:jc w:val="both"/>
      </w:pPr>
      <w:r>
        <w:rPr>
          <w:rFonts w:ascii="Times New Roman"/>
          <w:b w:val="false"/>
          <w:i w:val="false"/>
          <w:color w:val="000000"/>
          <w:sz w:val="28"/>
        </w:rPr>
        <w:t xml:space="preserve">
      91. Одақтың ТШЖА пайдалану құқығы туралы куәліктің қолданылу мерзімін ұзарту туралы жариялауға арналған мәліметтерді өңдеу нәтижелері туралы хабарлама өңделгеннен кейін "Одақтың ТШЖА пайдалану құқығы туралы куәліктің қолданылу мерзімін ұзарту туралы мәліметтерді ұсыну" (P.SP.03.OPR.046) операциясы орындалады, орындау нәтижелері бойынша беру ведомствосы Одақтың ТШЖА пайдалану құқығы туралы куәліктің қолданылу мерзімін ұзарту туралы мәліметтерді басқа мүше мемлекеттің ұлттық патенттік ведомствосына жібереді. "Одақтың ТШЖА пайдалану құқығы туралы куәліктің қолданылу мерзімін ұзарту туралы мәліметтерді ұсыну" (P.SP.03.OPR.046) операциясы беру ведомствосына мүше мемлекетті қоспағанда, барлық мүше мемлекеттердің ұлттық патенттік ведомстволарына қатысты орындалады. </w:t>
      </w:r>
    </w:p>
    <w:bookmarkEnd w:id="228"/>
    <w:bookmarkStart w:name="z231" w:id="229"/>
    <w:p>
      <w:pPr>
        <w:spacing w:after="0"/>
        <w:ind w:left="0"/>
        <w:jc w:val="both"/>
      </w:pPr>
      <w:r>
        <w:rPr>
          <w:rFonts w:ascii="Times New Roman"/>
          <w:b w:val="false"/>
          <w:i w:val="false"/>
          <w:color w:val="000000"/>
          <w:sz w:val="28"/>
        </w:rPr>
        <w:t>
      92. Ұлттық патенттік ведомствоға Одақтың ТШЖА пайдалану құқығы туралы куәліктің қолданылу мерзімін ұзарту туралы мәліметтер келіп түскен кезде "Одақтың ТШЖА пайдалану құқығы туралы куәліктің қолданылу мерзімін ұзарту туралы мәліметтерді қабылдау және өңдеу" (P.SP.03.OPR.047) операциясы орындалады, орындау нәтижелері бойынша ұлттық патенттік ведомство көрсетілген мәліметтерді алады, оларды өңдейді және тиісті мәліметтерді өңдеу нәтижелері туралы хабарламаны беру ведомствосына жібереді.</w:t>
      </w:r>
    </w:p>
    <w:bookmarkEnd w:id="229"/>
    <w:bookmarkStart w:name="z232" w:id="230"/>
    <w:p>
      <w:pPr>
        <w:spacing w:after="0"/>
        <w:ind w:left="0"/>
        <w:jc w:val="both"/>
      </w:pPr>
      <w:r>
        <w:rPr>
          <w:rFonts w:ascii="Times New Roman"/>
          <w:b w:val="false"/>
          <w:i w:val="false"/>
          <w:color w:val="000000"/>
          <w:sz w:val="28"/>
        </w:rPr>
        <w:t>
      93. Одақтың ТШЖА пайдалану құқығы туралы куәліктің қолданылу мерзімін ұзарту туралы мәліметтерді өңдеу туралы хабарлама беру ведомствосына келіп түскен кезде "Одақтың ТШЖА пайдалану құқығы туралы куәліктің қолданылу мерзімін ұзарту туралы мәліметтерді өңдеу нәтижелері туралы хабарлама алу" (P.SP.03.OPR.048)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230"/>
    <w:bookmarkStart w:name="z233" w:id="231"/>
    <w:p>
      <w:pPr>
        <w:spacing w:after="0"/>
        <w:ind w:left="0"/>
        <w:jc w:val="both"/>
      </w:pPr>
      <w:r>
        <w:rPr>
          <w:rFonts w:ascii="Times New Roman"/>
          <w:b w:val="false"/>
          <w:i w:val="false"/>
          <w:color w:val="000000"/>
          <w:sz w:val="28"/>
        </w:rPr>
        <w:t>
      94. "Одақ ТШЖА бірыңғай тізіліміндегі Одақ ТШЖА пайдалану құқығы туралы куәліктің қолданылу мерзімін ұзарту туралы мәліметтерді ұсыну" (P.SP.03.PRC.006) рәсімін орындау нәтижесі Одақтың ТШЖА Бірыңғай тізіліміндегі Одақтың ТШЖА пайдалану құқығы туралы куәліктің қолданылу мерзімін ұзарту туралы мәліметтерді Одақтың ақпараттық порталында жариялауды, сондай-ақ ұлттық патенттік ведомстволардың тиісті мәліметтерді алуын қамтамасыз ету болып табылады.</w:t>
      </w:r>
    </w:p>
    <w:bookmarkEnd w:id="231"/>
    <w:bookmarkStart w:name="z234" w:id="232"/>
    <w:p>
      <w:pPr>
        <w:spacing w:after="0"/>
        <w:ind w:left="0"/>
        <w:jc w:val="both"/>
      </w:pPr>
      <w:r>
        <w:rPr>
          <w:rFonts w:ascii="Times New Roman"/>
          <w:b w:val="false"/>
          <w:i w:val="false"/>
          <w:color w:val="000000"/>
          <w:sz w:val="28"/>
        </w:rPr>
        <w:t>
      95. "Одақ ТШЖА бірыңғай тізіліміндегі Одақ ТШЖА пайдалану құқығы туралы куәліктің қолданылу мерзімін ұзарту туралы мәліметтерді ұсыну" (P.SP.03.PRC.006) рәсімі шеңберінде орындалатын жалпы процесс операцияларының тізбесі 48-кестеде келтірілген.</w:t>
      </w:r>
    </w:p>
    <w:bookmarkEnd w:id="232"/>
    <w:bookmarkStart w:name="z235" w:id="233"/>
    <w:p>
      <w:pPr>
        <w:spacing w:after="0"/>
        <w:ind w:left="0"/>
        <w:jc w:val="both"/>
      </w:pPr>
      <w:r>
        <w:rPr>
          <w:rFonts w:ascii="Times New Roman"/>
          <w:b w:val="false"/>
          <w:i w:val="false"/>
          <w:color w:val="000000"/>
          <w:sz w:val="28"/>
        </w:rPr>
        <w:t>
      48-кесте</w:t>
      </w:r>
    </w:p>
    <w:bookmarkEnd w:id="233"/>
    <w:bookmarkStart w:name="z236" w:id="234"/>
    <w:p>
      <w:pPr>
        <w:spacing w:after="0"/>
        <w:ind w:left="0"/>
        <w:jc w:val="left"/>
      </w:pPr>
      <w:r>
        <w:rPr>
          <w:rFonts w:ascii="Times New Roman"/>
          <w:b/>
          <w:i w:val="false"/>
          <w:color w:val="000000"/>
        </w:rPr>
        <w:t xml:space="preserve"> "Одақ ТШЖА бірыңғай тізіліміндегі Одақ ТШЖА пайдалану құқығы туралы куәліктің қолданылу мерзімін ұзарту туралы мәліметтерді ұсыну" (P.SP.03.PRC.006) рәсімі шеңберінде орындалатын жалпы процесс операцияларының тізбесі</w:t>
      </w:r>
    </w:p>
    <w:bookmarkEnd w:id="23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 мерзімін ұзарту туралы жариялауға арналған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 мерзімін ұзарту туралы жариялауға арналған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 мерзімін ұзарту туралы мәліметтерді Одақтың ақпараттық порталында жариялауды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 мерзімін ұзарту туралы жариялауға арналған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 мерзімін ұзарту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 мерзімін ұзарту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 мерзімін ұзарту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55-кестесінде келтірілген</w:t>
            </w:r>
          </w:p>
        </w:tc>
      </w:tr>
    </w:tbl>
    <w:bookmarkStart w:name="z237" w:id="235"/>
    <w:p>
      <w:pPr>
        <w:spacing w:after="0"/>
        <w:ind w:left="0"/>
        <w:jc w:val="both"/>
      </w:pPr>
      <w:r>
        <w:rPr>
          <w:rFonts w:ascii="Times New Roman"/>
          <w:b w:val="false"/>
          <w:i w:val="false"/>
          <w:color w:val="000000"/>
          <w:sz w:val="28"/>
        </w:rPr>
        <w:t>
      49-кесте</w:t>
      </w:r>
    </w:p>
    <w:bookmarkEnd w:id="235"/>
    <w:bookmarkStart w:name="z238" w:id="236"/>
    <w:p>
      <w:pPr>
        <w:spacing w:after="0"/>
        <w:ind w:left="0"/>
        <w:jc w:val="left"/>
      </w:pPr>
      <w:r>
        <w:rPr>
          <w:rFonts w:ascii="Times New Roman"/>
          <w:b/>
          <w:i w:val="false"/>
          <w:color w:val="000000"/>
        </w:rPr>
        <w:t xml:space="preserve"> "Одақтың ТШЖА пайдалану құқығы туралы куәліктің қолданылу мерзімін ұзарту туралы жариялауға арналған мәліметтерді ұсыну" (P.SP.03.OPR.042) операциясының сипаттамасы</w:t>
      </w:r>
    </w:p>
    <w:bookmarkEnd w:id="23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 мерзімін ұзарту туралы жариялауға арналған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ТШЖА пайдалану құқығы туралы куәліктің қолданылу мерзімін ұзарту туралы өтінішті алған кезде және Одақтың ТШЖА пайдалану құқығы туралы куәліктің қолданылу мерзімін ұзарту туралы өтініш қанағаттандырылған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 мерзімін ұзарту туралы жариялауға арналған мәліметтер Одақтың ТШЖА пайдалану құқығы туралы куәліктің қолданылу мерзімін ұзарту туралы өтініш қанағаттандырылған күннен бастап 5 жұмыс күні ішінде ұсынылады.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Электрондық құжаттың (мәліметтердің) деректемелері ұлттық патенттік ведомстволар мен Комиссия арасындағы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ақпараттық порталда жариялау үшін Одақтың ТШЖА пайдалану құқығы туралы куәліктің қолданылу мерзімін ұзарту туралы мәліметтерді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ТШЖА пайдалану құқығы туралы куәліктің қолданылу мерзімін ұзарту туралы мәліметтер Комиссияға жіберілді</w:t>
            </w:r>
          </w:p>
        </w:tc>
      </w:tr>
    </w:tbl>
    <w:bookmarkStart w:name="z239" w:id="237"/>
    <w:p>
      <w:pPr>
        <w:spacing w:after="0"/>
        <w:ind w:left="0"/>
        <w:jc w:val="both"/>
      </w:pPr>
      <w:r>
        <w:rPr>
          <w:rFonts w:ascii="Times New Roman"/>
          <w:b w:val="false"/>
          <w:i w:val="false"/>
          <w:color w:val="000000"/>
          <w:sz w:val="28"/>
        </w:rPr>
        <w:t>
      50-кесте</w:t>
      </w:r>
    </w:p>
    <w:bookmarkEnd w:id="237"/>
    <w:bookmarkStart w:name="z240" w:id="238"/>
    <w:p>
      <w:pPr>
        <w:spacing w:after="0"/>
        <w:ind w:left="0"/>
        <w:jc w:val="left"/>
      </w:pPr>
      <w:r>
        <w:rPr>
          <w:rFonts w:ascii="Times New Roman"/>
          <w:b/>
          <w:i w:val="false"/>
          <w:color w:val="000000"/>
        </w:rPr>
        <w:t xml:space="preserve"> "Одақтың ТШЖА пайдалану құқығы туралы куәліктің қолданылу мерзімін ұзарту туралы жариялауға арналған мәліметтерді қабылдау және өңдеу" (P.SP.03.OPR.043) операциясының сипаттамасы</w:t>
      </w:r>
    </w:p>
    <w:bookmarkEnd w:id="23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 мерзімін ұзарту туралы жариялауға арналған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жариялау үшін Одақтың ТШЖА пайдалану құқығы туралы куәліктің қолданылу мерзімін ұзарту туралы мәліметтерді алған кезде орындалады ("Одақтың ТШЖА пайдалану құқығы туралы куәліктің қолданылу мерзімін ұзарту туралы жариялауға арналған мәліметтерді ұсыну" (P.SP.03.OPR.042)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жариялау үшін Одақтың ТШЖА пайдалану құқығы туралы куәліктің қолданылу мерзімін ұзарту туралы мәліметтерді қабылдайды және оларды өңдейді. Өңдеу сәтті аяқталған кезде орындаушы Ұлттық патенттік ведомстволар мен Комиссия арасындағы ақпараттық өзара іс-қимыл регламентіне сәйкес мәліметтерді қосуға сәйкес келетін мәліметтерді өңдеу нәтижесінің кодын көрсете отырып, жариялау үшін Одақтың ТШЖА пайдалану құқығы туралы куәліктің қолданылу мерзімін ұзарту туралы мәліметтерді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ТШЖА пайдалану құқығы туралы куәліктің қолданылу мерзімін ұзарту туралы мәліметтер өңделді, беру ведомствосына ұсынылған мәліметтерді өңдеу нәтижелері туралы хабарлама жіберілді</w:t>
            </w:r>
          </w:p>
        </w:tc>
      </w:tr>
    </w:tbl>
    <w:bookmarkStart w:name="z241" w:id="239"/>
    <w:p>
      <w:pPr>
        <w:spacing w:after="0"/>
        <w:ind w:left="0"/>
        <w:jc w:val="both"/>
      </w:pPr>
      <w:r>
        <w:rPr>
          <w:rFonts w:ascii="Times New Roman"/>
          <w:b w:val="false"/>
          <w:i w:val="false"/>
          <w:color w:val="000000"/>
          <w:sz w:val="28"/>
        </w:rPr>
        <w:t>
      51-кесте</w:t>
      </w:r>
    </w:p>
    <w:bookmarkEnd w:id="239"/>
    <w:bookmarkStart w:name="z242" w:id="240"/>
    <w:p>
      <w:pPr>
        <w:spacing w:after="0"/>
        <w:ind w:left="0"/>
        <w:jc w:val="left"/>
      </w:pPr>
      <w:r>
        <w:rPr>
          <w:rFonts w:ascii="Times New Roman"/>
          <w:b/>
          <w:i w:val="false"/>
          <w:color w:val="000000"/>
        </w:rPr>
        <w:t xml:space="preserve"> "Одақтың ТШЖА пайдалану құқығы туралы куәліктің қолданылу мерзімін ұзарту туралы мәліметтерді Одақтың ақпараттық порталында жариялауды қамтамасыз ету" (P.SP.03.OPR.044) операциясының сипаттамасы</w:t>
      </w:r>
    </w:p>
    <w:bookmarkEnd w:id="2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пайдалану құқығы туралы куәліктің қолданылу мерзімін ұзарту туралы мәліметтерді Одақтың ақпараттық порталында жариялауды қамтамасыз 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жариялау үшін Одақтың ТШЖА пайдалану құқығы туралы куәліктің қолданылу мерзімін ұзарту туралы мәліметтер сәтті өңделген кезде орындалады ("Одақтың ТШЖА пайдалану құқығы туралы куәліктің қолданылу мерзімін ұзарту туралы жариялауға арналған мәліметтерді қабылдау және өңдеу" (P.SP.03.OPR.043)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ТШЖА пайдалану құқығы туралы куәліктің қолданылу мерзімін ұзарту туралы мәліметтерді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 мерзімін ұзарту туралы мәліметтер Одақтың ақпараттық порталында жарияланды</w:t>
            </w:r>
          </w:p>
        </w:tc>
      </w:tr>
    </w:tbl>
    <w:bookmarkStart w:name="z243" w:id="241"/>
    <w:p>
      <w:pPr>
        <w:spacing w:after="0"/>
        <w:ind w:left="0"/>
        <w:jc w:val="both"/>
      </w:pPr>
      <w:r>
        <w:rPr>
          <w:rFonts w:ascii="Times New Roman"/>
          <w:b w:val="false"/>
          <w:i w:val="false"/>
          <w:color w:val="000000"/>
          <w:sz w:val="28"/>
        </w:rPr>
        <w:t>
      52-кесте</w:t>
      </w:r>
    </w:p>
    <w:bookmarkEnd w:id="241"/>
    <w:bookmarkStart w:name="z244" w:id="242"/>
    <w:p>
      <w:pPr>
        <w:spacing w:after="0"/>
        <w:ind w:left="0"/>
        <w:jc w:val="left"/>
      </w:pPr>
      <w:r>
        <w:rPr>
          <w:rFonts w:ascii="Times New Roman"/>
          <w:b/>
          <w:i w:val="false"/>
          <w:color w:val="000000"/>
        </w:rPr>
        <w:t xml:space="preserve"> "Одақтың ТШЖА пайдалану құқығы туралы куәліктің қолданылу мерзімін ұзарту туралы жариялауға арналған мәліметтерді өңдеу нәтижелері туралы хабарлама алу" (P.SP.03.OPR.045) операциясының сипаттамасы</w:t>
      </w:r>
    </w:p>
    <w:bookmarkEnd w:id="2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 мерзімін ұзарту туралы жариялауға арналған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жариялау үшін Одақтың ТШЖА пайдалану құқығы туралы куәліктің қолданылу мерзімін ұзарту туралы мәліметтерді өңдеу нәтижелері туралы хабарламаны алған кезде орындалады ("Одақтың ТШЖА пайдалану құқығы туралы куәліктің қолданылу мерзімін ұзарту туралы жариялауға арналған мәліметтерді қабылдау және өңдеу" (P.SP.03.OPR.043)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жариялау үшін Одақ ТШЖА Бірыңғай тізіліміндегі Одақ ТШЖА пайдалану құқығы туралы куәліктің қолданылу мерзімін ұзарту туралы мәліметтерді өңдеу нәтижелері туралы хабарламаны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жариялау үшін Одақтың ТШЖА пайдалану құқығы туралы куәліктің қолданылу мерзімін ұзарту туралы мәліметтерді өңдеуінің нәтижелері туралы хабарлама алынды</w:t>
            </w:r>
          </w:p>
        </w:tc>
      </w:tr>
    </w:tbl>
    <w:bookmarkStart w:name="z245" w:id="243"/>
    <w:p>
      <w:pPr>
        <w:spacing w:after="0"/>
        <w:ind w:left="0"/>
        <w:jc w:val="both"/>
      </w:pPr>
      <w:r>
        <w:rPr>
          <w:rFonts w:ascii="Times New Roman"/>
          <w:b w:val="false"/>
          <w:i w:val="false"/>
          <w:color w:val="000000"/>
          <w:sz w:val="28"/>
        </w:rPr>
        <w:t>
      53-кесте</w:t>
      </w:r>
    </w:p>
    <w:bookmarkEnd w:id="243"/>
    <w:bookmarkStart w:name="z246" w:id="244"/>
    <w:p>
      <w:pPr>
        <w:spacing w:after="0"/>
        <w:ind w:left="0"/>
        <w:jc w:val="left"/>
      </w:pPr>
      <w:r>
        <w:rPr>
          <w:rFonts w:ascii="Times New Roman"/>
          <w:b/>
          <w:i w:val="false"/>
          <w:color w:val="000000"/>
        </w:rPr>
        <w:t xml:space="preserve"> "Одақтың ТШЖА пайдалану құқығы туралы куәліктің қолданылу мерзімін ұзарту туралы мәліметтерді ұсыну" (P.SP.03.OPR.046) операциясының сипаттамасы</w:t>
      </w:r>
    </w:p>
    <w:bookmarkEnd w:id="24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 мерзімін ұзарту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ТШЖА пайдалану құқығы туралы куәліктің қолданылу мерзімін ұзарту туралы мәліметтерді өңдеу нәтижелері туралы хабарлама өңделгеннен кейін орындалады ("Одақтың ТШЖА пайдалану құқығы туралы куәліктің қолданылу мерзімін ұзарту туралы жариялауға арналған мәліметтерді өңдеу нәтижелері туралы хабарлама алу" (P.SP.03.OPR.045)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Электрондық құжаттың (мәліметтердің) деректемелері Ұлттық патенттік ведомстволардың арасындағы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ведомстволардың  арасындағы ақпараттық өзара іс-қимыл регламентіне сәйкес мүше мемлекеттің ұлттық патенттік ведомствосына Одақтың ТШЖА бірыңғай тізіліміндегі Одақтың ТШЖА пайдалану құқығы туралы куәліктің қолданылу мерзімін ұзарту туралы мәліметтерді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 мерзімін ұзарту туралы мәліметтер ұлттық патенттік ведомствоға ұсынылды</w:t>
            </w:r>
          </w:p>
        </w:tc>
      </w:tr>
    </w:tbl>
    <w:bookmarkStart w:name="z247" w:id="245"/>
    <w:p>
      <w:pPr>
        <w:spacing w:after="0"/>
        <w:ind w:left="0"/>
        <w:jc w:val="both"/>
      </w:pPr>
      <w:r>
        <w:rPr>
          <w:rFonts w:ascii="Times New Roman"/>
          <w:b w:val="false"/>
          <w:i w:val="false"/>
          <w:color w:val="000000"/>
          <w:sz w:val="28"/>
        </w:rPr>
        <w:t>
      54-кесте</w:t>
      </w:r>
    </w:p>
    <w:bookmarkEnd w:id="245"/>
    <w:bookmarkStart w:name="z248" w:id="246"/>
    <w:p>
      <w:pPr>
        <w:spacing w:after="0"/>
        <w:ind w:left="0"/>
        <w:jc w:val="left"/>
      </w:pPr>
      <w:r>
        <w:rPr>
          <w:rFonts w:ascii="Times New Roman"/>
          <w:b/>
          <w:i w:val="false"/>
          <w:color w:val="000000"/>
        </w:rPr>
        <w:t xml:space="preserve"> "Одақтың ТШЖА пайдалану құқығы туралы куәліктің қолданылу мерзімін ұзарту туралы мәліметтерді қабылдау және өңдеу" (P.SP.03.OPR.047) операциясының сипаттамасы</w:t>
      </w:r>
    </w:p>
    <w:bookmarkEnd w:id="24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пайдалану құқығы туралы куәліктің қолданылу мерзімін ұзарту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Одақтың ТШЖА пайдалану құқығы туралы куәліктің қолданылу мерзімін ұзарту туралы мәліметтерді алған кезде орындалады ("Одақтың ТШЖА пайдалану құқығы туралы куәліктің қолданылу мерзімін ұзарту туралы мәліметтерді ұсыну" (P.SP.03.OPR.046)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ведомстволардың арасындағы ақпараттық өзара іс-қимыл регламентіне сәйкес Одақтың ТШЖА пайдалану құқығы туралы куәліктің қолданылу мерзімін ұзарту туралы  мәліметтерді қабылдайды және оларды өңдейді. Өңдеу сәтті аяқталған кезде орындаушы Ұлттық патенттік ведомстволардың арасындағы ақпараттық өзара іс-қимыл регламентіне сәйкес мәліметтерді сәтті өңдеуге сәйкес келетін мәліметтерді өңдеу нәтижесінің кодын көрсете отырып, Одақтың ТШЖА пайдалану құқығы туралы куәліктің қолданылу мерзімін ұзарту туралы мәліметтердің өңделгені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 мерзімін ұзарту туралы мәліметтер өңделді, беру ведомствосына ұсынылған мәліметтерді өңдеу нәтижелері туралы хабарлама жіберілді</w:t>
            </w:r>
          </w:p>
        </w:tc>
      </w:tr>
    </w:tbl>
    <w:bookmarkStart w:name="z249" w:id="247"/>
    <w:p>
      <w:pPr>
        <w:spacing w:after="0"/>
        <w:ind w:left="0"/>
        <w:jc w:val="both"/>
      </w:pPr>
      <w:r>
        <w:rPr>
          <w:rFonts w:ascii="Times New Roman"/>
          <w:b w:val="false"/>
          <w:i w:val="false"/>
          <w:color w:val="000000"/>
          <w:sz w:val="28"/>
        </w:rPr>
        <w:t>
      55-кесте</w:t>
      </w:r>
    </w:p>
    <w:bookmarkEnd w:id="247"/>
    <w:bookmarkStart w:name="z250" w:id="248"/>
    <w:p>
      <w:pPr>
        <w:spacing w:after="0"/>
        <w:ind w:left="0"/>
        <w:jc w:val="left"/>
      </w:pPr>
      <w:r>
        <w:rPr>
          <w:rFonts w:ascii="Times New Roman"/>
          <w:b/>
          <w:i w:val="false"/>
          <w:color w:val="000000"/>
        </w:rPr>
        <w:t xml:space="preserve"> "Одақтың ТШЖА пайдалану құқығы туралы куәліктің қолданылу мерзімін ұзарту туралы мәліметтерді өңдеу нәтижелері туралы хабарлама алу" (P.SP.03.OPR.048) операциясының сипаттамасы</w:t>
      </w:r>
    </w:p>
    <w:bookmarkEnd w:id="24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 мерзімін ұзарту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ТШЖА пайдалану құқығы туралы куәліктің қолданылу мерзімін ұзарту туралы мәліметтерді өңдеу нәтижелері туралы хабарламаны алған кезде орындалады ("Одақтың ТШЖА пайдалану құқығы туралы куәліктің қолданылу мерзімін ұзарту туралы мәліметтерді қабылдау және өңдеу" (P.SP.03.OPR.047)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ведомстволардың арасындағы ақпараттық өзара іс-қимыл регламентіне сәйкес Одақтың ТШЖА пайдалану құқығы туралы куәліктің қолданылу мерзімін ұзарту туралы мәліметтерді өңдеу нәтижелері туралы хабарламаны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Одақтың ТШЖА пайдалану құқығы туралы куәліктің қолданылу мерзімін ұзарту туралы мәліметтерді өңдеуінің нәтижелері туралы хабарлама алынды</w:t>
            </w:r>
          </w:p>
        </w:tc>
      </w:tr>
    </w:tbl>
    <w:bookmarkStart w:name="z251" w:id="249"/>
    <w:p>
      <w:pPr>
        <w:spacing w:after="0"/>
        <w:ind w:left="0"/>
        <w:jc w:val="left"/>
      </w:pPr>
      <w:r>
        <w:rPr>
          <w:rFonts w:ascii="Times New Roman"/>
          <w:b/>
          <w:i w:val="false"/>
          <w:color w:val="000000"/>
        </w:rPr>
        <w:t xml:space="preserve"> "Одақтың ТШЖА Бірыңғай тізілімінде Одақтың ТШЖА пайдалану құқығы туралы куәліктің қолданылуын тоқтату туралы мәліметтерді ұсыну" (P.SP.03.PRC.007) рәсімі</w:t>
      </w:r>
    </w:p>
    <w:bookmarkEnd w:id="249"/>
    <w:bookmarkStart w:name="z252" w:id="250"/>
    <w:p>
      <w:pPr>
        <w:spacing w:after="0"/>
        <w:ind w:left="0"/>
        <w:jc w:val="both"/>
      </w:pPr>
      <w:r>
        <w:rPr>
          <w:rFonts w:ascii="Times New Roman"/>
          <w:b w:val="false"/>
          <w:i w:val="false"/>
          <w:color w:val="000000"/>
          <w:sz w:val="28"/>
        </w:rPr>
        <w:t>
      96. "Одақтың ТШЖА Бірыңғай тізілімінде Одақтың ТШЖА пайдалану құқығы туралы куәліктің қолданылуын тоқтату туралы мәліметтерді ұсыну" (P.SP.03.PRC.007) рәсімін орындау схемасы 12-суретте көрсетілген.</w:t>
      </w:r>
    </w:p>
    <w:bookmarkEnd w:id="2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51"/>
    <w:p>
      <w:pPr>
        <w:spacing w:after="0"/>
        <w:ind w:left="0"/>
        <w:jc w:val="both"/>
      </w:pPr>
      <w:r>
        <w:rPr>
          <w:rFonts w:ascii="Times New Roman"/>
          <w:b w:val="false"/>
          <w:i w:val="false"/>
          <w:color w:val="000000"/>
          <w:sz w:val="28"/>
        </w:rPr>
        <w:t>
      12-сурет. "Одақтың ТШЖА Бірыңғай тізілімінде Одақтың ТШЖА пайдалану құқығы туралы куәліктің қолданылуын тоқтату туралы мәліметтерді ұсыну" (P.SP.03.PRC.007) рәсімін орындау схемасы</w:t>
      </w:r>
    </w:p>
    <w:bookmarkEnd w:id="251"/>
    <w:bookmarkStart w:name="z254" w:id="252"/>
    <w:p>
      <w:pPr>
        <w:spacing w:after="0"/>
        <w:ind w:left="0"/>
        <w:jc w:val="both"/>
      </w:pPr>
      <w:r>
        <w:rPr>
          <w:rFonts w:ascii="Times New Roman"/>
          <w:b w:val="false"/>
          <w:i w:val="false"/>
          <w:color w:val="000000"/>
          <w:sz w:val="28"/>
        </w:rPr>
        <w:t>
      97. "Одақтың ТШЖА Бірыңғай тізілімінде Одақтың ТШЖА пайдалану құқығы туралы куәліктің қолданылуын тоқтату туралы мәліметтерді ұсыну" (P.SP.03.PRC.007) рәсімін кез келген мүше мемлекеттің заңнамасына сәйкес Одақ тауарының шығарылған жерінің атауын құқықтық қорғау тоқтатылған немесе Одақ тауарының шығарылған жерінің атауын құқықтық қорғауды беру жарамсыз деп танылған жағдайда беру ведомствосы орындайды.</w:t>
      </w:r>
    </w:p>
    <w:bookmarkEnd w:id="252"/>
    <w:bookmarkStart w:name="z255" w:id="253"/>
    <w:p>
      <w:pPr>
        <w:spacing w:after="0"/>
        <w:ind w:left="0"/>
        <w:jc w:val="both"/>
      </w:pPr>
      <w:r>
        <w:rPr>
          <w:rFonts w:ascii="Times New Roman"/>
          <w:b w:val="false"/>
          <w:i w:val="false"/>
          <w:color w:val="000000"/>
          <w:sz w:val="28"/>
        </w:rPr>
        <w:t>
      98. Бірінші болып "Одақтың ТШЖА Бірыңғай тізілімінде Одақтың ТШЖА пайдалану құқығы туралы куәліктің қолданылуын тоқтату туралы жарияланатын мәліметтерді ұсыну" (P.SP.03.OPR.050) операциясы орындалады, оны орындау нәтижелері бойынша беру ведомствосы Одақтың ТШЖА пайдалану құқығы туралы куәліктің қолданылуын тоқтату туралы мәліметтерді Одақтың ақпараттық порталында жариялау үшін Комиссияға жібереді.</w:t>
      </w:r>
    </w:p>
    <w:bookmarkEnd w:id="253"/>
    <w:bookmarkStart w:name="z256" w:id="254"/>
    <w:p>
      <w:pPr>
        <w:spacing w:after="0"/>
        <w:ind w:left="0"/>
        <w:jc w:val="both"/>
      </w:pPr>
      <w:r>
        <w:rPr>
          <w:rFonts w:ascii="Times New Roman"/>
          <w:b w:val="false"/>
          <w:i w:val="false"/>
          <w:color w:val="000000"/>
          <w:sz w:val="28"/>
        </w:rPr>
        <w:t>
      99. Комиссияға жариялау үшін Одақтың ТШЖА пайдалану құқығы туралы куәліктің қолданылуын тоқтату туралы мәліметтер келіп түскен кезде "Одақтың ТШЖА пайдалану құқығы туралы куәліктің қолданылуын тоқтату туралы жариялау үшін өзгертілген мәліметтерді қабылдау және өңдеу" (P.SP.03.OPR.051) операциясы орындалады, орындау нәтижелері бойынша Комиссия көрсетілген мәліметтерді алады, оларды өңдейді және тиісті мәліметтерді өңдеу нәтижелері туралы хабарламаны беру ведомствосына жібереді.</w:t>
      </w:r>
    </w:p>
    <w:bookmarkEnd w:id="254"/>
    <w:bookmarkStart w:name="z257" w:id="255"/>
    <w:p>
      <w:pPr>
        <w:spacing w:after="0"/>
        <w:ind w:left="0"/>
        <w:jc w:val="both"/>
      </w:pPr>
      <w:r>
        <w:rPr>
          <w:rFonts w:ascii="Times New Roman"/>
          <w:b w:val="false"/>
          <w:i w:val="false"/>
          <w:color w:val="000000"/>
          <w:sz w:val="28"/>
        </w:rPr>
        <w:t>
      100. Одақтың ТШЖА пайдалану құқығы туралы куәліктің қолданылуын тоқтату туралы жариялау үшін ұсынылған мәліметтер сәтті өңделген жағдайда "Одақтың ТШЖА пайдалану құқығы туралы куәліктің қолданылуын тоқтату туралы мәліметтерді Одақтың ақпараттық порталында жариялауды қамтамасыз ету" (P.SP.03.OPR.052) операциясы орындалады, орындау нәтижелері бойынша Одақтың ТШЖА пайдалану құқығы туралы куәліктің қолданылуын тоқтату туралы мәліметтер Одақтың ақпараттық порталында жарияланады.</w:t>
      </w:r>
    </w:p>
    <w:bookmarkEnd w:id="255"/>
    <w:bookmarkStart w:name="z258" w:id="256"/>
    <w:p>
      <w:pPr>
        <w:spacing w:after="0"/>
        <w:ind w:left="0"/>
        <w:jc w:val="both"/>
      </w:pPr>
      <w:r>
        <w:rPr>
          <w:rFonts w:ascii="Times New Roman"/>
          <w:b w:val="false"/>
          <w:i w:val="false"/>
          <w:color w:val="000000"/>
          <w:sz w:val="28"/>
        </w:rPr>
        <w:t>
      101. Беру ведомствосына жариялау үшін Одақтың ТШЖА пайдалану құқығы туралы куәліктің қолданылуын тоқтату туралы мәліметтерді өңдеу туралы хабарлама келіп түскен кезде "Одақтың ТШЖА пайдалану құқығы туралы куәліктің қолданылуын тоқтату туралы мәліметтерді жариялау үшін өңдеу нәтижелері туралы хабарлама алу" (P.SP.03.OPR.053)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256"/>
    <w:bookmarkStart w:name="z259" w:id="257"/>
    <w:p>
      <w:pPr>
        <w:spacing w:after="0"/>
        <w:ind w:left="0"/>
        <w:jc w:val="both"/>
      </w:pPr>
      <w:r>
        <w:rPr>
          <w:rFonts w:ascii="Times New Roman"/>
          <w:b w:val="false"/>
          <w:i w:val="false"/>
          <w:color w:val="000000"/>
          <w:sz w:val="28"/>
        </w:rPr>
        <w:t>
      102. Одақтың ТШЖА пайдалану құқығы туралы куәліктің қолданылуын тоқтату туралы мәліметтерді жариялау үшін өңдеу нәтижелері туралы хабарлама өңделгеннен кейін "Одақтың ТШЖА пайдалану құқығы туралы куәліктің қолданылуын тоқтату туралы мәліметтерді ұсыну" (P.SP.03.OPR.054) операциясы орындалады, оны орындау нәтижелері бойынша беру ведомствосы Одақтың ТШЖА пайдалану құқығы туралы куәліктің қолданылуын тоқтату туралы мәліметтерді басқа мүше мемлекеттің ұлттық патенттік ведомствосына жібереді. "Одақтың ТШЖА пайдалану құқығы туралы куәліктің қолданылуын тоқтату туралы мәліметтерді ұсыну" (P.SP.03.OPR.054) операциясы беру ведомствосына мүше мемлекетті қоспағанда, барлық мүше мемлекеттердің ұлттық патенттік ведомстволарына қатысты орындалады.</w:t>
      </w:r>
    </w:p>
    <w:bookmarkEnd w:id="257"/>
    <w:bookmarkStart w:name="z260" w:id="258"/>
    <w:p>
      <w:pPr>
        <w:spacing w:after="0"/>
        <w:ind w:left="0"/>
        <w:jc w:val="both"/>
      </w:pPr>
      <w:r>
        <w:rPr>
          <w:rFonts w:ascii="Times New Roman"/>
          <w:b w:val="false"/>
          <w:i w:val="false"/>
          <w:color w:val="000000"/>
          <w:sz w:val="28"/>
        </w:rPr>
        <w:t>
      103. Ұлттық патенттік ведомствоға Одақтың ТШЖА пайдалану құқығы туралы куәліктің қолданылуын тоқтату туралы мәліметтер келіп түскен кезде "Одақтың ТШЖА пайдалану құқығы туралы куәліктің қолданылуын тоқтату туралы мәліметтерді қабылдау және өңдеу" (P.SP.03.OPR.055) операциясы орындалады, оны орындау нәтижелері бойынша ұлттық патенттік ведомство көрсетілген мәліметтерді алады, оларды өңдейді және тиісті мәліметтерді өңдеу нәтижелері туралы хабарламаны беру ведомствосына жібереді.</w:t>
      </w:r>
    </w:p>
    <w:bookmarkEnd w:id="258"/>
    <w:bookmarkStart w:name="z261" w:id="259"/>
    <w:p>
      <w:pPr>
        <w:spacing w:after="0"/>
        <w:ind w:left="0"/>
        <w:jc w:val="both"/>
      </w:pPr>
      <w:r>
        <w:rPr>
          <w:rFonts w:ascii="Times New Roman"/>
          <w:b w:val="false"/>
          <w:i w:val="false"/>
          <w:color w:val="000000"/>
          <w:sz w:val="28"/>
        </w:rPr>
        <w:t>
      104. Беру ведомствосына Одақтың ТШЖА пайдалану құқығы туралы куәліктің қолданылуын тоқтату туралы мәліметтерді өңдеу туралы хабарлама келіп түскен кезде "Одақтың ТШЖА пайдалану құқығы туралы куәліктің қолданылуын тоқтату туралы мәліметтерді өңдеу нәтижелері туралы хабарлама алу" (P.SP.03.OPR.056)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259"/>
    <w:bookmarkStart w:name="z262" w:id="260"/>
    <w:p>
      <w:pPr>
        <w:spacing w:after="0"/>
        <w:ind w:left="0"/>
        <w:jc w:val="both"/>
      </w:pPr>
      <w:r>
        <w:rPr>
          <w:rFonts w:ascii="Times New Roman"/>
          <w:b w:val="false"/>
          <w:i w:val="false"/>
          <w:color w:val="000000"/>
          <w:sz w:val="28"/>
        </w:rPr>
        <w:t>
      105. "Одақтың ТШЖА Бірыңғай тізілімінде Одақтың ТШЖА пайдалану құқығы туралы куәліктің қолданылуын тоқтату туралы мәліметтерді ұсыну" (P.SP.03.PRC.007) рәсімін орындау нәтижесі  Одақтың ТШЖА Бірыңғай тізіліміндегі Одақтың ТШЖА пайдалану құқығы туралы куәліктің қолданылуын тоқтату туралы мәліметтерді Одақтың ақпараттық порталында жариялауды, сондай-ақ мүше мемлекеттердің ұлттық патенттік ведомстволарының тиісті мәліметтерді алуын қамтамасыз ету болып табылады.</w:t>
      </w:r>
    </w:p>
    <w:bookmarkEnd w:id="260"/>
    <w:bookmarkStart w:name="z263" w:id="261"/>
    <w:p>
      <w:pPr>
        <w:spacing w:after="0"/>
        <w:ind w:left="0"/>
        <w:jc w:val="both"/>
      </w:pPr>
      <w:r>
        <w:rPr>
          <w:rFonts w:ascii="Times New Roman"/>
          <w:b w:val="false"/>
          <w:i w:val="false"/>
          <w:color w:val="000000"/>
          <w:sz w:val="28"/>
        </w:rPr>
        <w:t>
      106. "Одақтың ТШЖА Бірыңғай тізілімінде Одақтың ТШЖА пайдалану құқығы туралы куәліктің қолданылуын тоқтату туралы мәліметтерді ұсыну" (P.SP.03.PRC.007) рәсімі шеңберінде орындалатын жалпы процесс операцияларының тізбесі 56-кестеде келтірілген.</w:t>
      </w:r>
    </w:p>
    <w:bookmarkEnd w:id="261"/>
    <w:bookmarkStart w:name="z264" w:id="262"/>
    <w:p>
      <w:pPr>
        <w:spacing w:after="0"/>
        <w:ind w:left="0"/>
        <w:jc w:val="both"/>
      </w:pPr>
      <w:r>
        <w:rPr>
          <w:rFonts w:ascii="Times New Roman"/>
          <w:b w:val="false"/>
          <w:i w:val="false"/>
          <w:color w:val="000000"/>
          <w:sz w:val="28"/>
        </w:rPr>
        <w:t>
      56-кесте</w:t>
      </w:r>
    </w:p>
    <w:bookmarkEnd w:id="262"/>
    <w:bookmarkStart w:name="z265" w:id="263"/>
    <w:p>
      <w:pPr>
        <w:spacing w:after="0"/>
        <w:ind w:left="0"/>
        <w:jc w:val="left"/>
      </w:pPr>
      <w:r>
        <w:rPr>
          <w:rFonts w:ascii="Times New Roman"/>
          <w:b/>
          <w:i w:val="false"/>
          <w:color w:val="000000"/>
        </w:rPr>
        <w:t xml:space="preserve"> "Одақтың ТШЖА Бірыңғай тізілімінде Одақтың ТШЖА пайдалану құқығы туралы куәліктің қолданылуын тоқтату туралы мәліметтерді ұсыну" (P.SP.03.PRC.007) рәсімі шеңберінде орындалатын жалпы процесс операцияларының тізбесі</w:t>
      </w:r>
    </w:p>
    <w:bookmarkEnd w:id="26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тізілімінде Одақтың ТШЖА пайдалану құқығы туралы куәліктің қолданылуын тоқтату туралы жарияланатын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қолданылуын тоқтату туралы жариялау үшін өзгертілген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қолданылуын тоқтату туралы мәліметтерді Одақтың ақпараттық порталында жариялауды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қолданылуын тоқтату туралы мәліметтерді жариялау үшін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қолданылуын тоқтату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қолданылуын тоқтату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қолданылуын тоқтату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63-кестесінде келтірілген</w:t>
            </w:r>
          </w:p>
        </w:tc>
      </w:tr>
    </w:tbl>
    <w:bookmarkStart w:name="z266" w:id="264"/>
    <w:p>
      <w:pPr>
        <w:spacing w:after="0"/>
        <w:ind w:left="0"/>
        <w:jc w:val="both"/>
      </w:pPr>
      <w:r>
        <w:rPr>
          <w:rFonts w:ascii="Times New Roman"/>
          <w:b w:val="false"/>
          <w:i w:val="false"/>
          <w:color w:val="000000"/>
          <w:sz w:val="28"/>
        </w:rPr>
        <w:t>
      57-кесте</w:t>
      </w:r>
    </w:p>
    <w:bookmarkEnd w:id="264"/>
    <w:bookmarkStart w:name="z267" w:id="265"/>
    <w:p>
      <w:pPr>
        <w:spacing w:after="0"/>
        <w:ind w:left="0"/>
        <w:jc w:val="left"/>
      </w:pPr>
      <w:r>
        <w:rPr>
          <w:rFonts w:ascii="Times New Roman"/>
          <w:b/>
          <w:i w:val="false"/>
          <w:color w:val="000000"/>
        </w:rPr>
        <w:t xml:space="preserve"> "Одақтың ТШЖА Бірыңғай тізілімінде Одақтың ТШЖА пайдалану құқығы туралы куәліктің қолданылуын тоқтату туралы жарияланатын мәліметтерді ұсыну" (P.SP.03.OPR.050) операциясының сипаттамасы</w:t>
      </w:r>
    </w:p>
    <w:bookmarkEnd w:id="26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тізілімінде Одақтың ТШЖА пайдалану құқығы туралы куәліктің қолданылуын тоқтату туралы жарияланатын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тауарының шығарылған жерінің атауын құқықтық қорғау тоқтатылған немесе кез келген мүше мемлекеттің заңнамасына сәйкес Одақ тауарының шығарылған жерінің атауын құқықтық қорғауды беру жарамсыз деп танылған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Электрондық құжаттың (мәліметтердің) деректемелері ұлттық патенттік ведомстволар мен Комиссия арасындағы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Одақтың ақпараттық порталында жариялау үшін Одақтың ТШЖА пайдалану құқығы туралы куәліктің қолданылуын тоқтату туралы мәліметтерді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ТШЖА пайдалану құқығы туралы куәліктің қолданылуын тоқтату туралы мәліметтер Комиссияға жіберілді</w:t>
            </w:r>
          </w:p>
        </w:tc>
      </w:tr>
    </w:tbl>
    <w:bookmarkStart w:name="z268" w:id="266"/>
    <w:p>
      <w:pPr>
        <w:spacing w:after="0"/>
        <w:ind w:left="0"/>
        <w:jc w:val="both"/>
      </w:pPr>
      <w:r>
        <w:rPr>
          <w:rFonts w:ascii="Times New Roman"/>
          <w:b w:val="false"/>
          <w:i w:val="false"/>
          <w:color w:val="000000"/>
          <w:sz w:val="28"/>
        </w:rPr>
        <w:t>
      58-кесте</w:t>
      </w:r>
    </w:p>
    <w:bookmarkEnd w:id="266"/>
    <w:bookmarkStart w:name="z269" w:id="267"/>
    <w:p>
      <w:pPr>
        <w:spacing w:after="0"/>
        <w:ind w:left="0"/>
        <w:jc w:val="left"/>
      </w:pPr>
      <w:r>
        <w:rPr>
          <w:rFonts w:ascii="Times New Roman"/>
          <w:b/>
          <w:i w:val="false"/>
          <w:color w:val="000000"/>
        </w:rPr>
        <w:t xml:space="preserve"> "Одақтың ТШЖА пайдалану құқығы туралы куәліктің қолданылуын тоқтату туралы жариялау үшін өзгертілген мәліметтерді қабылдау және өңдеу" (P.SP.03.OPR.051) операциясының сипаттамасы</w:t>
      </w:r>
    </w:p>
    <w:bookmarkEnd w:id="26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қолданылуын тоқтату туралы жариялау үшін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ТШЖА пайдалану құқығы туралы куәліктің қолданылуын тоқтату туралы мәліметтерді жариялау үшін алған кезде орындалады ("Одақтың ТШЖА Бірыңғай тізілімінде Одақтың ТШЖА пайдалану құқығы туралы куәліктің қолданылуын тоқтату туралы жарияланатын мәліметтерді ұсыну" (P.SP.03.OPR.050)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Одақтың ТШЖА пайдалану құқығы туралы куәліктің қолданылуын тоқтату туралы мәліметтерді жариялау үшін қабылдайды және оларды өңдейді. Өңдеу сәтті аяқталған кезде орындаушы Ұлттық патенттік ведомстволар мен Комиссия арасындағы ақпараттық өзара іс-қимыл регламентіне сәйкес мәліметтерді қосуға сәйкес келетін мәліметтерді өңдеу нәтижесінің кодын көрсете отырып, жариялау үшін Одақтың ТШЖА пайдалану құқығы туралы куәліктің қолданылуын тоқтату туралы мәліметтерді өңдеу туралы беру ведомствосын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қолданылуын тоқтату туралы мәліметтер жариялау үшін өңделді, беру ведомствосына ұсынылған мәліметтерді өңдеу нәтижелері туралы хабарлама жіберілді</w:t>
            </w:r>
          </w:p>
        </w:tc>
      </w:tr>
    </w:tbl>
    <w:bookmarkStart w:name="z270" w:id="268"/>
    <w:p>
      <w:pPr>
        <w:spacing w:after="0"/>
        <w:ind w:left="0"/>
        <w:jc w:val="both"/>
      </w:pPr>
      <w:r>
        <w:rPr>
          <w:rFonts w:ascii="Times New Roman"/>
          <w:b w:val="false"/>
          <w:i w:val="false"/>
          <w:color w:val="000000"/>
          <w:sz w:val="28"/>
        </w:rPr>
        <w:t>
      59-кесте</w:t>
      </w:r>
    </w:p>
    <w:bookmarkEnd w:id="268"/>
    <w:bookmarkStart w:name="z271" w:id="269"/>
    <w:p>
      <w:pPr>
        <w:spacing w:after="0"/>
        <w:ind w:left="0"/>
        <w:jc w:val="left"/>
      </w:pPr>
      <w:r>
        <w:rPr>
          <w:rFonts w:ascii="Times New Roman"/>
          <w:b/>
          <w:i w:val="false"/>
          <w:color w:val="000000"/>
        </w:rPr>
        <w:t xml:space="preserve"> "Одақтың ТШЖА пайдалану құқығы туралы куәліктің қолданылуын тоқтату туралы мәліметтерді Одақтың ақпараттық порталында жариялауды қамтамасыз ету" (P.SP.03.OPR.052) операциясының сипаттамасы</w:t>
      </w:r>
    </w:p>
    <w:bookmarkEnd w:id="26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қолданылуын тоқтату туралы мәліметтерді Одақтың ақпараттық порталында жариялауды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қолданылуын тоқтату туралы мәліметтерді жариялау үшін сәтті өңдеу кезінде орындалады ("Одақтың ТШЖА пайдалану құқығы туралы куәліктің қолданылуын тоқтату туралы жариялау үшін өзгертілген мәліметтерді қабылдау және өңдеу" (P.SP.03.OPR.051)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Одақ ТШЖА бірыңғай тізіліміне енгізілген Одақ ТШЖА пайдалану құқығы туралы куәліктің қолданылуын тоқтату туралы мәліметтерді Одақтың ақпараттық порталында жариялауды қамтамасыз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қолданылуын тоқтату туралы мәліметтер Одақтың ақпараттық порталында жарияланды</w:t>
            </w:r>
          </w:p>
        </w:tc>
      </w:tr>
    </w:tbl>
    <w:bookmarkStart w:name="z272" w:id="270"/>
    <w:p>
      <w:pPr>
        <w:spacing w:after="0"/>
        <w:ind w:left="0"/>
        <w:jc w:val="both"/>
      </w:pPr>
      <w:r>
        <w:rPr>
          <w:rFonts w:ascii="Times New Roman"/>
          <w:b w:val="false"/>
          <w:i w:val="false"/>
          <w:color w:val="000000"/>
          <w:sz w:val="28"/>
        </w:rPr>
        <w:t>
      60-кесте</w:t>
      </w:r>
    </w:p>
    <w:bookmarkEnd w:id="270"/>
    <w:bookmarkStart w:name="z273" w:id="271"/>
    <w:p>
      <w:pPr>
        <w:spacing w:after="0"/>
        <w:ind w:left="0"/>
        <w:jc w:val="left"/>
      </w:pPr>
      <w:r>
        <w:rPr>
          <w:rFonts w:ascii="Times New Roman"/>
          <w:b/>
          <w:i w:val="false"/>
          <w:color w:val="000000"/>
        </w:rPr>
        <w:t xml:space="preserve"> "Одақтың ТШЖА пайдалану құқығы туралы куәліктің қолданылуын тоқтату туралы мәліметтерді жариялау үшін өңдеу нәтижелері туралы хабарлама алу" (P.SP.03.OPR.053) операциясының сипаттамасы</w:t>
      </w:r>
    </w:p>
    <w:bookmarkEnd w:id="27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қолданылуын тоқтату туралы мәліметтерді жариялау үшін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ТШЖА пайдалану құқығы туралы куәліктің қолданылуын тоқтату туралы мәліметтерді өңдеу нәтижелері туралы хабарламаны жариялау үшін алған кезде орындалады ("Одақтың ТШЖА пайдалану құқығы туралы куәліктің қолданылуын тоқтату туралы жариялау үшін өзгертілген мәліметтерді қабылдау және өңдеу" (P.SP.03.OPR.051)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жариялау үшін Одақ ТШЖА бірыңғай тізілімінде Одақ ТШЖА пайдалану құқығы туралы куәліктің қолданылуын тоқтату туралы мәліметтерді өңдеу нәтижелері туралы хабарламаны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Одақтың ТШЖА пайдалану құқығы туралы куәліктің қолданылуын тоқтату туралы мәліметтерді жариялау үшін өңдеуінің нәтижелері туралы хабарлама алынды</w:t>
            </w:r>
          </w:p>
        </w:tc>
      </w:tr>
    </w:tbl>
    <w:bookmarkStart w:name="z274" w:id="272"/>
    <w:p>
      <w:pPr>
        <w:spacing w:after="0"/>
        <w:ind w:left="0"/>
        <w:jc w:val="both"/>
      </w:pPr>
      <w:r>
        <w:rPr>
          <w:rFonts w:ascii="Times New Roman"/>
          <w:b w:val="false"/>
          <w:i w:val="false"/>
          <w:color w:val="000000"/>
          <w:sz w:val="28"/>
        </w:rPr>
        <w:t>
      61-кесте</w:t>
      </w:r>
    </w:p>
    <w:bookmarkEnd w:id="272"/>
    <w:bookmarkStart w:name="z275" w:id="273"/>
    <w:p>
      <w:pPr>
        <w:spacing w:after="0"/>
        <w:ind w:left="0"/>
        <w:jc w:val="left"/>
      </w:pPr>
      <w:r>
        <w:rPr>
          <w:rFonts w:ascii="Times New Roman"/>
          <w:b/>
          <w:i w:val="false"/>
          <w:color w:val="000000"/>
        </w:rPr>
        <w:t xml:space="preserve"> "Одақтың ТШЖА пайдалану құқығы туралы куәліктің қолданылуын тоқтату туралы мәліметтерді ұсыну" (P.SP.03.OPR.054) операциясының сипаттамасы</w:t>
      </w:r>
    </w:p>
    <w:bookmarkEnd w:id="27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қолданылуын тоқтату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қолданылуын тоқтату туралы мәліметтерді жариялау үшін өңдеу нәтижелері туралы хабарлама өңделгеннен кейін орындалады ("Одақтың ТШЖА пайдалану құқығы туралы куәліктің қолданылуын тоқтату туралы мәліметтерді жариялау үшін өңдеу нәтижелері туралы хабарлама алу" (P.SP.03.OPR.053)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Электрондық құжаттың (мәліметтердің) деректемелері Ұлттық патенттік ведомстволардың арасындағы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ведомстволардың  арасындағы ақпараттық өзара іс-қимыл регламентіне сәйкес Одақтың ТШЖА пайдалану құқығы туралы куәліктің қолданылуын тоқтату туралы мәліметтерді мүше мемлекеттің ұлттық патенттік ведомствосына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қолданылуын тоқтату туралы мәліметтер ұлттық патенттік ведомствосына жіберілді</w:t>
            </w:r>
          </w:p>
        </w:tc>
      </w:tr>
    </w:tbl>
    <w:bookmarkStart w:name="z276" w:id="274"/>
    <w:p>
      <w:pPr>
        <w:spacing w:after="0"/>
        <w:ind w:left="0"/>
        <w:jc w:val="both"/>
      </w:pPr>
      <w:r>
        <w:rPr>
          <w:rFonts w:ascii="Times New Roman"/>
          <w:b w:val="false"/>
          <w:i w:val="false"/>
          <w:color w:val="000000"/>
          <w:sz w:val="28"/>
        </w:rPr>
        <w:t>
      62-кесте</w:t>
      </w:r>
    </w:p>
    <w:bookmarkEnd w:id="274"/>
    <w:bookmarkStart w:name="z277" w:id="275"/>
    <w:p>
      <w:pPr>
        <w:spacing w:after="0"/>
        <w:ind w:left="0"/>
        <w:jc w:val="left"/>
      </w:pPr>
      <w:r>
        <w:rPr>
          <w:rFonts w:ascii="Times New Roman"/>
          <w:b/>
          <w:i w:val="false"/>
          <w:color w:val="000000"/>
        </w:rPr>
        <w:t xml:space="preserve"> "Одақтың ТШЖА пайдалану құқығы туралы куәліктің қолданылуын тоқтату туралы мәліметтерді қабылдау және өңдеу" (P.SP.03.OPR.055) операциясының сипаттамасы</w:t>
      </w:r>
    </w:p>
    <w:bookmarkEnd w:id="27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қолданылуын тоқтату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ТШЖА пайдалану құқығы туралы куәліктің қолданылуын тоқтату туралы мәліметтерді алған кезде орындалады ("Одақтың ТШЖА пайдалану құқығы туралы куәліктің қолданылуын тоқтату туралы мәліметтерді ұсыну" (P.SP.03.OPR.054)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ведомстволардың арасындағы ақпараттық өзара іс-қимыл регламентіне сәйкес Одақтың ТШЖА пайдалану құқығы туралы куәліктің қолданылуын тоқтату туралы мәліметтерді қабылдайды және оларды өңдейді. Өңдеу сәтті аяқталған кезде орындаушы Ұлттық патенттік ведомстволардың арасындағы ақпараттық өзара іс-қимыл регламентіне сәйкес мәліметтерді сәтті өңдеуге сәйкес келетін мәліметтерді өңдеу нәтижесінің кодын көрсете отырып, Одақтың ТШЖА пайдалану құқығы туралы куәліктің қолданылуын тоқтату туралы мәліметтердің өңделгені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қолданылуын тоқтату туралы мәліметтер өңделді, беру ведомствосына ұсынылған мәліметтерді өңдеу нәтижелері туралы хабарлама жіберілді</w:t>
            </w:r>
          </w:p>
        </w:tc>
      </w:tr>
    </w:tbl>
    <w:bookmarkStart w:name="z278" w:id="276"/>
    <w:p>
      <w:pPr>
        <w:spacing w:after="0"/>
        <w:ind w:left="0"/>
        <w:jc w:val="both"/>
      </w:pPr>
      <w:r>
        <w:rPr>
          <w:rFonts w:ascii="Times New Roman"/>
          <w:b w:val="false"/>
          <w:i w:val="false"/>
          <w:color w:val="000000"/>
          <w:sz w:val="28"/>
        </w:rPr>
        <w:t>
      63-кесте</w:t>
      </w:r>
    </w:p>
    <w:bookmarkEnd w:id="276"/>
    <w:bookmarkStart w:name="z279" w:id="277"/>
    <w:p>
      <w:pPr>
        <w:spacing w:after="0"/>
        <w:ind w:left="0"/>
        <w:jc w:val="left"/>
      </w:pPr>
      <w:r>
        <w:rPr>
          <w:rFonts w:ascii="Times New Roman"/>
          <w:b/>
          <w:i w:val="false"/>
          <w:color w:val="000000"/>
        </w:rPr>
        <w:t xml:space="preserve"> "Одақтың ТШЖА пайдалану құқығы туралы куәліктің қолданылуын тоқтату туралы мәліметтерді өңдеу нәтижелері туралы хабарлама алу" (P.SP.03.OPR.056) операциясының сипаттамасы</w:t>
      </w:r>
    </w:p>
    <w:bookmarkEnd w:id="27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қолданылуын тоқтату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ТШЖА пайдалану құқығы туралы куәліктің қолданылуын тоқтату туралы мәліметтерді өңдеу нәтижелері туралы хабарламаны алған кезде орындалады ("Одақтың ТШЖА пайдалану құқығы туралы куәліктің қолданылуын тоқтату туралы мәліметтерді қабылдау және өңдеу" (P.SP.03.OPR.055)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ведомстволардың арасындағы ақпараттық өзара іс-қимыл регламентіне сәйкес Одақтың ТШЖА пайдалану құқығы туралы куәліктің қолданылуын тоқтату туралы мәліметтерді өңдеу нәтижелері туралы хабарламаны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Одақ ТШЖА Бірыңғай тізілімінде Одақ ТШЖА пайдалану құқығы туралы куәліктің қолданылуын тоқтату туралы мәліметтерді өңдеуінің нәтижелері туралы хабарлама алынды</w:t>
            </w:r>
          </w:p>
        </w:tc>
      </w:tr>
    </w:tbl>
    <w:bookmarkStart w:name="z280" w:id="278"/>
    <w:p>
      <w:pPr>
        <w:spacing w:after="0"/>
        <w:ind w:left="0"/>
        <w:jc w:val="left"/>
      </w:pPr>
      <w:r>
        <w:rPr>
          <w:rFonts w:ascii="Times New Roman"/>
          <w:b/>
          <w:i w:val="false"/>
          <w:color w:val="000000"/>
        </w:rPr>
        <w:t xml:space="preserve"> 3. Одақтың ТШЖА пайдалану құқығы туралы куәлікті, сондай-ақ Одақтың ТШЖА-ға өтінімге қоса берілетін құжаттарды немесе қоса берілетін құжаттардың өзге де түрлерін тіркегені және (немесе) бергені үшін баж төлеуге арналған сомалар мен төлем деректемелері туралы мәліметтерді алу рәсімдері</w:t>
      </w:r>
    </w:p>
    <w:bookmarkEnd w:id="278"/>
    <w:bookmarkStart w:name="z281" w:id="279"/>
    <w:p>
      <w:pPr>
        <w:spacing w:after="0"/>
        <w:ind w:left="0"/>
        <w:jc w:val="left"/>
      </w:pPr>
      <w:r>
        <w:rPr>
          <w:rFonts w:ascii="Times New Roman"/>
          <w:b/>
          <w:i w:val="false"/>
          <w:color w:val="000000"/>
        </w:rPr>
        <w:t xml:space="preserve"> "Баж төлеуге арналған сомалар мен төлем деректемелері туралы мәліметтерді сұрату" (P.SP.03.PRC.008) рәсімі</w:t>
      </w:r>
    </w:p>
    <w:bookmarkEnd w:id="279"/>
    <w:bookmarkStart w:name="z282" w:id="280"/>
    <w:p>
      <w:pPr>
        <w:spacing w:after="0"/>
        <w:ind w:left="0"/>
        <w:jc w:val="both"/>
      </w:pPr>
      <w:r>
        <w:rPr>
          <w:rFonts w:ascii="Times New Roman"/>
          <w:b w:val="false"/>
          <w:i w:val="false"/>
          <w:color w:val="000000"/>
          <w:sz w:val="28"/>
        </w:rPr>
        <w:t>
      107. "Баж төлеуге арналған сомалар мен төлем деректемелері туралы мәліметтерді сұрату" (P.SP.03.PRC.008) рәсімін орындау схемасы 13-суретте көрсетілген.</w:t>
      </w:r>
    </w:p>
    <w:bookmarkEnd w:id="2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81"/>
    <w:p>
      <w:pPr>
        <w:spacing w:after="0"/>
        <w:ind w:left="0"/>
        <w:jc w:val="both"/>
      </w:pPr>
      <w:r>
        <w:rPr>
          <w:rFonts w:ascii="Times New Roman"/>
          <w:b w:val="false"/>
          <w:i w:val="false"/>
          <w:color w:val="000000"/>
          <w:sz w:val="28"/>
        </w:rPr>
        <w:t>
      13-сурет. "Баж төлеуге арналған сомалар мен төлем деректемелері туралы мәліметтерді сұрату" (P.SP.03.PRC.008) рәсімін орындау схемасы</w:t>
      </w:r>
    </w:p>
    <w:bookmarkEnd w:id="281"/>
    <w:bookmarkStart w:name="z284" w:id="282"/>
    <w:p>
      <w:pPr>
        <w:spacing w:after="0"/>
        <w:ind w:left="0"/>
        <w:jc w:val="both"/>
      </w:pPr>
      <w:r>
        <w:rPr>
          <w:rFonts w:ascii="Times New Roman"/>
          <w:b w:val="false"/>
          <w:i w:val="false"/>
          <w:color w:val="000000"/>
          <w:sz w:val="28"/>
        </w:rPr>
        <w:t>
      108. "Баж төлеуге арналған сомалар мен төлем деректемелері туралы мәліметтерді сұрату" (P.SP.03.PRC.008) рәсімі беру ведомствосының басқа мүше мемлекеттің ұлттық патенттік ведомствосынан Одақтың ТШЖА пайдалану құқығы туралы куәлікті тіркегені және (немесе) бергені үшін баж сомалары туралы мәліметтерді және осы бажды төлеу үшін төлем деректемелері туралы мәліметтерді алуы мақсатында орындалады. "Баж төлеуге арналған сомалар мен төлем деректемелері туралы мәліметтерді сұрату" (P.SP.03.PRC.008) рәсімі беру ведомствосына мүше мемлекетті қоспағанда, барлық мүше мемлекеттердің ұлттық патенттік ведомстволарына қатысты орындалады.</w:t>
      </w:r>
    </w:p>
    <w:bookmarkEnd w:id="282"/>
    <w:bookmarkStart w:name="z285" w:id="283"/>
    <w:p>
      <w:pPr>
        <w:spacing w:after="0"/>
        <w:ind w:left="0"/>
        <w:jc w:val="both"/>
      </w:pPr>
      <w:r>
        <w:rPr>
          <w:rFonts w:ascii="Times New Roman"/>
          <w:b w:val="false"/>
          <w:i w:val="false"/>
          <w:color w:val="000000"/>
          <w:sz w:val="28"/>
        </w:rPr>
        <w:t>
      109. Бірінші болып "Одақтың ТШЖА пайдалану құқығы туралы куәлікті тіркегені және (немесе) бергені үшін баж сомасы туралы мәліметтерді сұрату" (P.SP.03.OPR.057) операциясы орындалады, оны орындау нәтижелері бойынша беру ведомствосы Одақтың ТШЖА пайдалану құқығы туралы куәлікті тіркегені және (немесе) бергені үшін баж сомасы туралы мәліметтерге және осы бажды төлеуге арналған төлем деректемелері туралы мәліметтерге сұрау салуды қалыптастырады және ұлттық патенттік ведомствоға жібереді.</w:t>
      </w:r>
    </w:p>
    <w:bookmarkEnd w:id="283"/>
    <w:bookmarkStart w:name="z286" w:id="284"/>
    <w:p>
      <w:pPr>
        <w:spacing w:after="0"/>
        <w:ind w:left="0"/>
        <w:jc w:val="both"/>
      </w:pPr>
      <w:r>
        <w:rPr>
          <w:rFonts w:ascii="Times New Roman"/>
          <w:b w:val="false"/>
          <w:i w:val="false"/>
          <w:color w:val="000000"/>
          <w:sz w:val="28"/>
        </w:rPr>
        <w:t>
      110. Ұлттық патенттік ведомствоға Одақтың ТШЖА пайдалану құқығы туралы куәлікті тіркегені және (немесе) бергені үшін баж сомасы туралы мәліметтерге және осы бажды төлеуге арналған төлем деректемелері туралы мәліметтерге сұрау салу келіп түскен кезде "Сұрау салуды өңдеу және Одақтың ТШЖА пайдалану құқығы туралы куәлікті тіркегені және (немесе) бергені үшін баж сомасы туралы мәліметтерді ұсыну" (P.SP.03.OPR.058) операциясы орындалады, орындау нәтижелері бойынша ұлттық патенттік ведомство Одақтың ТШЖА пайдалану құқығы туралы куәлікті тіркегені және (немесе) бергені үшін баж сомасы туралы мәліметтерді және осы бажды төлеуге арналған төлем деректемелері туралы мәліметтерді қалыптастырады және беру ведомствосына жібереді.</w:t>
      </w:r>
    </w:p>
    <w:bookmarkEnd w:id="284"/>
    <w:bookmarkStart w:name="z287" w:id="285"/>
    <w:p>
      <w:pPr>
        <w:spacing w:after="0"/>
        <w:ind w:left="0"/>
        <w:jc w:val="both"/>
      </w:pPr>
      <w:r>
        <w:rPr>
          <w:rFonts w:ascii="Times New Roman"/>
          <w:b w:val="false"/>
          <w:i w:val="false"/>
          <w:color w:val="000000"/>
          <w:sz w:val="28"/>
        </w:rPr>
        <w:t>
      111. Беру ведомствосына Одақтың ТШЖА пайдалану құқығы туралы куәлікті тіркегені және (немесе) бергені үшін баж сомасы туралы мәліметтер  және осы бажды төлеуге арналған төлем деректемелері туралы мәліметтер келіп түскен кезде "Одақтың ТШЖА пайдалану құқығы туралы куәлікті тіркегені және (немесе) бергені үшін баж сомасы туралы мәліметтерді алу" (P.SP.03.OPR.059) операциясы орындалады, оны орындау нәтижелері бойынша беру ведомствосы көрсетілген мәліметтерді алады.</w:t>
      </w:r>
    </w:p>
    <w:bookmarkEnd w:id="285"/>
    <w:bookmarkStart w:name="z288" w:id="286"/>
    <w:p>
      <w:pPr>
        <w:spacing w:after="0"/>
        <w:ind w:left="0"/>
        <w:jc w:val="both"/>
      </w:pPr>
      <w:r>
        <w:rPr>
          <w:rFonts w:ascii="Times New Roman"/>
          <w:b w:val="false"/>
          <w:i w:val="false"/>
          <w:color w:val="000000"/>
          <w:sz w:val="28"/>
        </w:rPr>
        <w:t>
      112. "Баж төлеуге арналған сомалар мен төлем деректемелері туралы мәліметтерді сұрату" (P.SP.03.PRC.008) рәсімін орындау нәтижесі басқа мүше мемлекеттердің ұлттық патенттік ведомстволарынан Одақтың ТШЖА пайдалану құқығы туралы куәлікті тіркегені және (немесе) бергені үшін баж сомалары туралы мәліметтерді және осы бажды төлеуге арналған төлем деректемелері туралы мәліметтерді беру ведомствоның алуы болып табылады.</w:t>
      </w:r>
    </w:p>
    <w:bookmarkEnd w:id="286"/>
    <w:bookmarkStart w:name="z289" w:id="287"/>
    <w:p>
      <w:pPr>
        <w:spacing w:after="0"/>
        <w:ind w:left="0"/>
        <w:jc w:val="both"/>
      </w:pPr>
      <w:r>
        <w:rPr>
          <w:rFonts w:ascii="Times New Roman"/>
          <w:b w:val="false"/>
          <w:i w:val="false"/>
          <w:color w:val="000000"/>
          <w:sz w:val="28"/>
        </w:rPr>
        <w:t>
      113. "Баж төлеуге арналған сомалар мен төлем деректемелері туралы мәліметтерді сұрату" (P.SP.03.PRC.008) рәсімі шеңберінде орындалатын жалпы процесс операцияларының тізбесі 64-кестеде келтірілген.</w:t>
      </w:r>
    </w:p>
    <w:bookmarkEnd w:id="287"/>
    <w:bookmarkStart w:name="z290" w:id="288"/>
    <w:p>
      <w:pPr>
        <w:spacing w:after="0"/>
        <w:ind w:left="0"/>
        <w:jc w:val="both"/>
      </w:pPr>
      <w:r>
        <w:rPr>
          <w:rFonts w:ascii="Times New Roman"/>
          <w:b w:val="false"/>
          <w:i w:val="false"/>
          <w:color w:val="000000"/>
          <w:sz w:val="28"/>
        </w:rPr>
        <w:t>
      64-кесте</w:t>
      </w:r>
    </w:p>
    <w:bookmarkEnd w:id="288"/>
    <w:bookmarkStart w:name="z291" w:id="289"/>
    <w:p>
      <w:pPr>
        <w:spacing w:after="0"/>
        <w:ind w:left="0"/>
        <w:jc w:val="left"/>
      </w:pPr>
      <w:r>
        <w:rPr>
          <w:rFonts w:ascii="Times New Roman"/>
          <w:b/>
          <w:i w:val="false"/>
          <w:color w:val="000000"/>
        </w:rPr>
        <w:t xml:space="preserve"> "Баж төлеуге арналған сомалар мен төлем деректемелері туралы мәліметтерді сұрату" (P.SP.03.PRC.008) рәсімі шеңберінде орындалатын жалпы процесс операцияларының тізбесі</w:t>
      </w:r>
    </w:p>
    <w:bookmarkEnd w:id="28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 тіркегені және (немесе) бергені үшін баж сомасы туралы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Одақтың ТШЖА пайдалану құқығы туралы куәлікті тіркегені және (немесе) бергені үшін баж сомасы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 тіркегені және (немесе) бергені үшін баж сомасы туралы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67-кестесінде келтірілген</w:t>
            </w:r>
          </w:p>
        </w:tc>
      </w:tr>
    </w:tbl>
    <w:bookmarkStart w:name="z292" w:id="290"/>
    <w:p>
      <w:pPr>
        <w:spacing w:after="0"/>
        <w:ind w:left="0"/>
        <w:jc w:val="both"/>
      </w:pPr>
      <w:r>
        <w:rPr>
          <w:rFonts w:ascii="Times New Roman"/>
          <w:b w:val="false"/>
          <w:i w:val="false"/>
          <w:color w:val="000000"/>
          <w:sz w:val="28"/>
        </w:rPr>
        <w:t>
      65-кесте</w:t>
      </w:r>
    </w:p>
    <w:bookmarkEnd w:id="290"/>
    <w:bookmarkStart w:name="z293" w:id="291"/>
    <w:p>
      <w:pPr>
        <w:spacing w:after="0"/>
        <w:ind w:left="0"/>
        <w:jc w:val="left"/>
      </w:pPr>
      <w:r>
        <w:rPr>
          <w:rFonts w:ascii="Times New Roman"/>
          <w:b/>
          <w:i w:val="false"/>
          <w:color w:val="000000"/>
        </w:rPr>
        <w:t xml:space="preserve"> "Одақтың ТШЖА пайдалану құқығы туралы куәлікті тіркегені және (немесе) бергені үшін баж сомасы туралы мәліметтерді сұрату" (P.SP.03.OPR.057) операциясының сипаттамасы</w:t>
      </w:r>
    </w:p>
    <w:bookmarkEnd w:id="29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 тіркегені және (немесе) бергені үшін баж сомасы туралы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 және Одақтың ТШЖА пайдалану құқығын беру туралы шешім немесе Одақтың тіркелген ТШЖА пайдалану құқығын беру туралы шешім қабылданған күннен бастап 5 жұмыс күні ішінде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ұлттық патенттік ведомстволар мен Комиссия арасындағы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ведомстволардың арасындағы ақпараттық өзара іс-қимыл регламентіне сәйкес Одақтың ТШЖА пайдалану құқығы туралы куәлікті тіркегені және (немесе) бергені үшін баж сомасы туралы мәліметтерге және осы бажды төлеу үшін төлем деректемелері туралы мәліметтерге сұрау салуды қалыптастырады және ұлттық патенттік ведомствоға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 тіркегені және (немесе) бергені үшін баж сомасы туралы мәліметтерге және көрсетілген бажды төлеу үшін төлем деректемелері туралы мәліметтерге сұрау салу ұлттық патенттік ведомствоға жіберілді</w:t>
            </w:r>
          </w:p>
        </w:tc>
      </w:tr>
    </w:tbl>
    <w:bookmarkStart w:name="z294" w:id="292"/>
    <w:p>
      <w:pPr>
        <w:spacing w:after="0"/>
        <w:ind w:left="0"/>
        <w:jc w:val="both"/>
      </w:pPr>
      <w:r>
        <w:rPr>
          <w:rFonts w:ascii="Times New Roman"/>
          <w:b w:val="false"/>
          <w:i w:val="false"/>
          <w:color w:val="000000"/>
          <w:sz w:val="28"/>
        </w:rPr>
        <w:t>
      66-кесте</w:t>
      </w:r>
    </w:p>
    <w:bookmarkEnd w:id="292"/>
    <w:bookmarkStart w:name="z295" w:id="293"/>
    <w:p>
      <w:pPr>
        <w:spacing w:after="0"/>
        <w:ind w:left="0"/>
        <w:jc w:val="left"/>
      </w:pPr>
      <w:r>
        <w:rPr>
          <w:rFonts w:ascii="Times New Roman"/>
          <w:b/>
          <w:i w:val="false"/>
          <w:color w:val="000000"/>
        </w:rPr>
        <w:t xml:space="preserve"> "Сұрау салуды өңдеу және Одақтың ТШЖА пайдалану құқығы туралы куәлікті тіркегені және (немесе) бергені үшін баж сомасы туралы мәліметтерді ұсыну" (P.SP.03.OPR.058) операциясының сипаттамасы</w:t>
      </w:r>
    </w:p>
    <w:bookmarkEnd w:id="29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Одақтың ТШЖА пайдалану құқығы туралы куәлікті тіркегені және (немесе) бергені үшін баж сомасы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сұрау салуды Одақтың ТШЖА пайдалану құқығы туралы куәлікті тіркегені және (немесе) бергені үшін баж сомасы туралы мәліметтерді және көрсетілген бажды төлеу үшін төлем деректемелері туралы мәліметтерді алған кезде орындалады ("Одақтың ТШЖА пайдалану құқығы туралы куәлікті тіркегені және (немесе) бергені үшін баж сомасы туралы мәліметтерді сұрату" (P.SP.03.OPR.057)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 тіркегені және (немесе) бергені үшін баж сомасы туралы мәліметтер және көрсетілген бажды төлеу үшін төлем деректемелері туралы мәліметтер сұрау салуды алған күннен бастап 5 жұмыс күні ішінде ұсынылады.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ведомстволардың арасындағы ақпараттық өзара іс-қимыл регламентіне сәйкес Одақтың ТШЖА пайдалану құқығы туралы куәлікті тіркегені және (немесе) бергені үшін баж сомасы туралы мәліметтерге және осы бажды төлеу үшін төлем деректемелері туралы мәліметтерге сұрау салуды қабылдайды және оны өңдейді. Өңдеу сәтті аяқталған кезде орындаушы Ұлттық патенттік ведомстволардың арасындағы ақпараттық өзара іс-қимыл регламентіне сәйкес Одақтың ТШЖА пайдалану құқығы туралы куәлікті тіркегені және (немесе) бергені үшін баж сомасы туралы мәліметтерді және көрсетілген бажды төлеу үшін төлем деректемелері туралы мәліметтерді қамтитын жауапты қалыптастырады және беру ведомствосына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ведомствосына Одақтың ТШЖА пайдалану құқығы туралы куәлікті тіркегені және (немесе) бергені үшін баж сомасы туралы мәліметтер және көрсетілген бажды төлеу үшін төлем деректемелері туралы мәліметтер жіберілді</w:t>
            </w:r>
          </w:p>
        </w:tc>
      </w:tr>
    </w:tbl>
    <w:bookmarkStart w:name="z296" w:id="294"/>
    <w:p>
      <w:pPr>
        <w:spacing w:after="0"/>
        <w:ind w:left="0"/>
        <w:jc w:val="both"/>
      </w:pPr>
      <w:r>
        <w:rPr>
          <w:rFonts w:ascii="Times New Roman"/>
          <w:b w:val="false"/>
          <w:i w:val="false"/>
          <w:color w:val="000000"/>
          <w:sz w:val="28"/>
        </w:rPr>
        <w:t>
      67-кесте</w:t>
      </w:r>
    </w:p>
    <w:bookmarkEnd w:id="294"/>
    <w:bookmarkStart w:name="z297" w:id="295"/>
    <w:p>
      <w:pPr>
        <w:spacing w:after="0"/>
        <w:ind w:left="0"/>
        <w:jc w:val="left"/>
      </w:pPr>
      <w:r>
        <w:rPr>
          <w:rFonts w:ascii="Times New Roman"/>
          <w:b/>
          <w:i w:val="false"/>
          <w:color w:val="000000"/>
        </w:rPr>
        <w:t xml:space="preserve"> "Одақтың ТШЖА пайдалану құқығы туралы куәлікті тіркегені және (немесе) бергені үшін баж сомасы туралы мәліметтерді алу" (P.SP.03.OPR.059) операциясының сипаттамасы</w:t>
      </w:r>
    </w:p>
    <w:bookmarkEnd w:id="29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 тіркегені және (немесе) бергені үшін баж сомасы туралы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ТШЖА пайдалану құқығы туралы куәлікті тіркегені және (немесе) бергені үшін баж сомасы туралы мәліметтерді және көрсетілген бажды төлеу үшін төлем деректемелері туралы мәліметтерді алған кезде орындалады ("сұрау салуды өңдеу және Одақтың ТШЖА пайдалану құқығы туралы куәлікті тіркегені және (немесе) бергені үшін баж сомасы туралы мәліметтерді ұсыну" (P.SP.03.OPR.058)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ведомстволардың арасындағы ақпараттық өзара іс-қимыл регламентіне сәйкес Одақтың ТШЖА пайдалану құқығы туралы куәлікті тіркегені және (немесе) бергені үшін баж сомасы туралы сұратылған мәліметтерді және көрсетілген бажды төлеу үшін төлем деректемелері туралы мәліметтерді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 тіркегені және (немесе) бергені үшін баж сомасы туралы мәліметтер және көрсетілген бажды төлеу үшін төлем деректемелері туралы мәліметтер алынды</w:t>
            </w:r>
          </w:p>
        </w:tc>
      </w:tr>
    </w:tbl>
    <w:bookmarkStart w:name="z298" w:id="296"/>
    <w:p>
      <w:pPr>
        <w:spacing w:after="0"/>
        <w:ind w:left="0"/>
        <w:jc w:val="left"/>
      </w:pPr>
      <w:r>
        <w:rPr>
          <w:rFonts w:ascii="Times New Roman"/>
          <w:b/>
          <w:i w:val="false"/>
          <w:color w:val="000000"/>
        </w:rPr>
        <w:t xml:space="preserve"> "Баждардың төленгенін растау туралы мәліметтерді сұрату" (P.SP.03.PRC.009) рәсімі</w:t>
      </w:r>
    </w:p>
    <w:bookmarkEnd w:id="296"/>
    <w:bookmarkStart w:name="z299" w:id="297"/>
    <w:p>
      <w:pPr>
        <w:spacing w:after="0"/>
        <w:ind w:left="0"/>
        <w:jc w:val="both"/>
      </w:pPr>
      <w:r>
        <w:rPr>
          <w:rFonts w:ascii="Times New Roman"/>
          <w:b w:val="false"/>
          <w:i w:val="false"/>
          <w:color w:val="000000"/>
          <w:sz w:val="28"/>
        </w:rPr>
        <w:t>
      114. "Баждардың төленгенін растау туралы мәліметтерді сұрату" (P.SP.03.PRC.009) рәсімін орындау схемасы 14-суретте көрсетілген.</w:t>
      </w:r>
    </w:p>
    <w:bookmarkEnd w:id="2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 w:id="298"/>
    <w:p>
      <w:pPr>
        <w:spacing w:after="0"/>
        <w:ind w:left="0"/>
        <w:jc w:val="both"/>
      </w:pPr>
      <w:r>
        <w:rPr>
          <w:rFonts w:ascii="Times New Roman"/>
          <w:b w:val="false"/>
          <w:i w:val="false"/>
          <w:color w:val="000000"/>
          <w:sz w:val="28"/>
        </w:rPr>
        <w:t>
      14-сурет. "Баждардың төленгенін растау туралы мәліметтерді сұрату" (P.SP.03.PRC.009) рәсімін орындау схемасы</w:t>
      </w:r>
    </w:p>
    <w:bookmarkEnd w:id="298"/>
    <w:bookmarkStart w:name="z301" w:id="299"/>
    <w:p>
      <w:pPr>
        <w:spacing w:after="0"/>
        <w:ind w:left="0"/>
        <w:jc w:val="both"/>
      </w:pPr>
      <w:r>
        <w:rPr>
          <w:rFonts w:ascii="Times New Roman"/>
          <w:b w:val="false"/>
          <w:i w:val="false"/>
          <w:color w:val="000000"/>
          <w:sz w:val="28"/>
        </w:rPr>
        <w:t>
      115. "Баждардың төленгенін растау туралы мәліметтерді сұрату" (P.SP.03.PRC.009) рәсімі беру ведомствосы ұлттық патенттік ведомстволардан өтініш берушінің Одақтың ТШЖА пайдалану құқығы туралы куәлікті тіркегені және (немесе) бергені үшін баж төлегенін растағаны туралы мәліметтерді алу (немесе мұндай мәліметтердің жоқтығы немесе баждардың толық төленбегені туралы ақпарат алу) қажет болған кезде орындалады.</w:t>
      </w:r>
    </w:p>
    <w:bookmarkEnd w:id="299"/>
    <w:bookmarkStart w:name="z302" w:id="300"/>
    <w:p>
      <w:pPr>
        <w:spacing w:after="0"/>
        <w:ind w:left="0"/>
        <w:jc w:val="both"/>
      </w:pPr>
      <w:r>
        <w:rPr>
          <w:rFonts w:ascii="Times New Roman"/>
          <w:b w:val="false"/>
          <w:i w:val="false"/>
          <w:color w:val="000000"/>
          <w:sz w:val="28"/>
        </w:rPr>
        <w:t xml:space="preserve">
      116. Бірінші болып "Одақтың ТШЖА пайдалану құқығы туралы куәлікті тіркегені және (немесе) бергені үшін баждардың төленгенін растау туралы мәліметтерді сұрату" (P.SP.03.OPR.060) операциясы орындалады, оны орындау нәтижелері бойынша беру ведомствосы Одақтың ТШЖА пайдалану құқығы туралы куәлікті тіркегені және (немесе) бергені үшін баждардың төленгенін растау туралы мәліметтерге сұрау салуды қалыптастырады және басқа мүше мемлекеттің ұлттық патенттік ведомствосына жібереді. </w:t>
      </w:r>
    </w:p>
    <w:bookmarkEnd w:id="300"/>
    <w:bookmarkStart w:name="z303" w:id="301"/>
    <w:p>
      <w:pPr>
        <w:spacing w:after="0"/>
        <w:ind w:left="0"/>
        <w:jc w:val="both"/>
      </w:pPr>
      <w:r>
        <w:rPr>
          <w:rFonts w:ascii="Times New Roman"/>
          <w:b w:val="false"/>
          <w:i w:val="false"/>
          <w:color w:val="000000"/>
          <w:sz w:val="28"/>
        </w:rPr>
        <w:t xml:space="preserve">
      117. Ұлттық патенттік ведомствоға Одақтың ТШЖА пайдалану құқығы туралы куәлікті тіркегені және (немесе) бергені үшін баждардың төленгенін растау туралы мәліметтерге сұрау салу келіп түскен кезде "Сұрау салуды өңдеу және Одақтың ТШЖА пайдалану құқығы туралы куәлікті тіркегені және (немесе) бергені үшін баждардың төленгенін растау туралы мәліметтерді ұсыну" (P.SP.03.OPR.061) операциясы орындалады, орындау нәтижелері бойынша ұлттық патенттік ведомство өтініш берушінің Одақтың ТШЖА пайдалану құқығы туралы куәлікті тіркегені және (немесе) бергені үшін баж төлегенін растау туралы мәліметтерді немесе мұндай мәліметтердің жоқтығы немесе баждардың толық төленбегені туралы ақпаратты қамтитын жауапты қалыптастырады және беру ведомствосына жібереді. </w:t>
      </w:r>
    </w:p>
    <w:bookmarkEnd w:id="301"/>
    <w:bookmarkStart w:name="z304" w:id="302"/>
    <w:p>
      <w:pPr>
        <w:spacing w:after="0"/>
        <w:ind w:left="0"/>
        <w:jc w:val="both"/>
      </w:pPr>
      <w:r>
        <w:rPr>
          <w:rFonts w:ascii="Times New Roman"/>
          <w:b w:val="false"/>
          <w:i w:val="false"/>
          <w:color w:val="000000"/>
          <w:sz w:val="28"/>
        </w:rPr>
        <w:t>
      118. Беру ведомствосына өтініш берушінің Одақтың ТШЖА пайдалану құқығы туралы куәлікті тіркегені және (немесе) бергені үшін баждарды төлегенін растағаны туралы мәліметтер немесе мұндай мәліметтердің жоқтығы туралы ақпарат немесе баждардың толық төленбегені туралы мәліметтер келіп түскен кезде "Одақтың ТШЖА пайдалану құқығы туралы куәлікті тіркегені және (немесе) бергені үшін баждардың төленгенін растау туралы мәліметтер алу" (P.SP.03.OPR.062) операциясы орындалады, оны орындау нәтижелері бойынша беру ведомствосы ұлттық патенттік ведомство ұсынған тиісті мәліметтерді алады.</w:t>
      </w:r>
    </w:p>
    <w:bookmarkEnd w:id="302"/>
    <w:bookmarkStart w:name="z305" w:id="303"/>
    <w:p>
      <w:pPr>
        <w:spacing w:after="0"/>
        <w:ind w:left="0"/>
        <w:jc w:val="both"/>
      </w:pPr>
      <w:r>
        <w:rPr>
          <w:rFonts w:ascii="Times New Roman"/>
          <w:b w:val="false"/>
          <w:i w:val="false"/>
          <w:color w:val="000000"/>
          <w:sz w:val="28"/>
        </w:rPr>
        <w:t>
      119. "Баждардың төленгенін растау туралы мәліметтерді сұрату" (P.SP.03.PRC.009) рәсімін орындау нәтижесі беру ведомствосының өтініш берушінің Одақтың ТШЖА пайдалану құқығы туралы куәлікті тіркегені және (немесе) бергені үшін баж төлегенін растау туралы (немесе мұндай мәліметтердің жоқтығы немесе баждардың толық төленбегені туралы) мәліметтерді алуы болып табылады.</w:t>
      </w:r>
    </w:p>
    <w:bookmarkEnd w:id="303"/>
    <w:bookmarkStart w:name="z306" w:id="304"/>
    <w:p>
      <w:pPr>
        <w:spacing w:after="0"/>
        <w:ind w:left="0"/>
        <w:jc w:val="both"/>
      </w:pPr>
      <w:r>
        <w:rPr>
          <w:rFonts w:ascii="Times New Roman"/>
          <w:b w:val="false"/>
          <w:i w:val="false"/>
          <w:color w:val="000000"/>
          <w:sz w:val="28"/>
        </w:rPr>
        <w:t>
      120. "Баждардың төленгенін растау туралы мәліметтерді сұрату" (P.SP.03.PRC.009) рәсімі шеңберінде орындалатын жалпы процесс операцияларының тізбесі 68-кестеде келтірілген.</w:t>
      </w:r>
    </w:p>
    <w:bookmarkEnd w:id="304"/>
    <w:bookmarkStart w:name="z307" w:id="305"/>
    <w:p>
      <w:pPr>
        <w:spacing w:after="0"/>
        <w:ind w:left="0"/>
        <w:jc w:val="both"/>
      </w:pPr>
      <w:r>
        <w:rPr>
          <w:rFonts w:ascii="Times New Roman"/>
          <w:b w:val="false"/>
          <w:i w:val="false"/>
          <w:color w:val="000000"/>
          <w:sz w:val="28"/>
        </w:rPr>
        <w:t>
      68-кесте</w:t>
      </w:r>
    </w:p>
    <w:bookmarkEnd w:id="305"/>
    <w:bookmarkStart w:name="z308" w:id="306"/>
    <w:p>
      <w:pPr>
        <w:spacing w:after="0"/>
        <w:ind w:left="0"/>
        <w:jc w:val="left"/>
      </w:pPr>
      <w:r>
        <w:rPr>
          <w:rFonts w:ascii="Times New Roman"/>
          <w:b/>
          <w:i w:val="false"/>
          <w:color w:val="000000"/>
        </w:rPr>
        <w:t xml:space="preserve"> "Баждардың төленгенін растау туралы мәліметтерді сұрату" (P.SP.03.PRC.009) рәсімі шеңберінде орындалатын жалпы процесс операцияларының тізбесі</w:t>
      </w:r>
    </w:p>
    <w:bookmarkEnd w:id="30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 тіркегені және (немесе) бергені үшін баждардың төленгенін растау туралы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Одақтың ТШЖА пайдалану құқығы туралы куәлікті тіркегені және (немесе) бергені үшін баждардың төленгенін растау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 тіркегені және (немесе) бергені үшін баждардың төленгенін растау туралы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71-кестесінде келтірілген</w:t>
            </w:r>
          </w:p>
        </w:tc>
      </w:tr>
    </w:tbl>
    <w:bookmarkStart w:name="z309" w:id="307"/>
    <w:p>
      <w:pPr>
        <w:spacing w:after="0"/>
        <w:ind w:left="0"/>
        <w:jc w:val="both"/>
      </w:pPr>
      <w:r>
        <w:rPr>
          <w:rFonts w:ascii="Times New Roman"/>
          <w:b w:val="false"/>
          <w:i w:val="false"/>
          <w:color w:val="000000"/>
          <w:sz w:val="28"/>
        </w:rPr>
        <w:t>
      69-кесте</w:t>
      </w:r>
    </w:p>
    <w:bookmarkEnd w:id="307"/>
    <w:bookmarkStart w:name="z310" w:id="308"/>
    <w:p>
      <w:pPr>
        <w:spacing w:after="0"/>
        <w:ind w:left="0"/>
        <w:jc w:val="left"/>
      </w:pPr>
      <w:r>
        <w:rPr>
          <w:rFonts w:ascii="Times New Roman"/>
          <w:b/>
          <w:i w:val="false"/>
          <w:color w:val="000000"/>
        </w:rPr>
        <w:t xml:space="preserve"> "Одақтың ТШЖА пайдалану құқығы туралы куәлікті тіркегені және (немесе) бергені үшін баждардың төленгенін растау туралы мәліметтерді сұрату" (P.SP.03.OPR.060) операциясының сипаттамасы</w:t>
      </w:r>
    </w:p>
    <w:bookmarkEnd w:id="30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 тіркегені және (немесе) бергені үшін баждардың төленгенін растау туралы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ведомстволардан беру ведомствосы өтініш берушінің Одақтың ТШЖА пайдалану құқығы туралы куәлікті тіркегені және (немесе) бергені үшін баж төлегенін растау туралы мәліметтерді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Ұлттық патенттік ведомстволардың арасындағы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ведомстволардың арасындағы ақпараттық өзара іс-қимыл регламентіне сәйкес өтінім берушінің Одақтың ТШЖА пайдалану құқығы туралы куәлікті тіркегені және (немесе) бергені үшін баж төлегенін растау туралы мәліметтерге сұрау салуды қалыптастырады және ұлттық патенттік ведомствоға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Одақтың ТШЖА пайдалану құқығы туралы куәлікті тіркегені және (немесе) бергені үшін баж төлегенін растау туралы мәліметтерге сұрау салу ұлттық патенттік ведомствоға жіберілді</w:t>
            </w:r>
          </w:p>
        </w:tc>
      </w:tr>
    </w:tbl>
    <w:bookmarkStart w:name="z311" w:id="309"/>
    <w:p>
      <w:pPr>
        <w:spacing w:after="0"/>
        <w:ind w:left="0"/>
        <w:jc w:val="both"/>
      </w:pPr>
      <w:r>
        <w:rPr>
          <w:rFonts w:ascii="Times New Roman"/>
          <w:b w:val="false"/>
          <w:i w:val="false"/>
          <w:color w:val="000000"/>
          <w:sz w:val="28"/>
        </w:rPr>
        <w:t>
      70-кесте</w:t>
      </w:r>
    </w:p>
    <w:bookmarkEnd w:id="309"/>
    <w:bookmarkStart w:name="z312" w:id="310"/>
    <w:p>
      <w:pPr>
        <w:spacing w:after="0"/>
        <w:ind w:left="0"/>
        <w:jc w:val="left"/>
      </w:pPr>
      <w:r>
        <w:rPr>
          <w:rFonts w:ascii="Times New Roman"/>
          <w:b/>
          <w:i w:val="false"/>
          <w:color w:val="000000"/>
        </w:rPr>
        <w:t xml:space="preserve"> "Сұрау салуды өңдеу және Одақтың ТШЖА пайдалану құқығы туралы куәлікті тіркегені және (немесе) бергені үшін баждардың төленгенін растау туралы мәліметтерді ұсыну" (P.SP.03.OPR.061) операциясының сипаттамасы</w:t>
      </w:r>
    </w:p>
    <w:bookmarkEnd w:id="3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Одақтың ТШЖА пайдалану құқығы туралы куәлікті тіркегені және (немесе) бергені үшін баждардың төленгенін растау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ТШЖА пайдалану құқығы туралы куәлікті тіркегені және (немесе) бергені үшін баждардың төленгенін растау туралы мәліметтерге сұрау салуды алған кезде орындалады ("Одақтың ТШЖА пайдалану құқығы туралы куәлікті тіркегені және (немесе) бергені үшін баждардың төленгенін растау туралы мәліметтерді сұрату" (P.SP.03.OPR.060)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ведомстволардың арасындағы ақпараттық өзара іс-қимыл регламентіне сәйкес өтініш берушінің Одақтың ТШЖА пайдалану құқығы туралы куәлікті тіркегені және (немесе) бергені үшін баж төлегенін растау туралы мәліметтерге сұрау салуды қабылдайды және оны өңдейді. Өңдеу сәтті аяқталған кезде орындаушы Ұлттық патенттік ведомстволардың арасындағы ақпараттық өзара іс-қимыл регламентіне сәйкес өтініш берушінің Одақтың ТШЖА пайдалану құқығы туралы куәлікті тіркегені және (немесе) бергені үшін баж төлегенін растау туралы мәліметтерді немесе мұндай мәліметтердің жоқтығы немесе баждардың толық төленбегені туралы ақпаратты қамтитын жауапты қалыптастырады және беру ведомствосына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ведомствосына өтініш берушінің Одақтың ТШЖА пайдалану құқығы туралы куәлікті тіркегені және (немесе) бергені үшін баж төлегенін растау туралы мәліметтер немесе мұндай мәліметтердің жоқтығы немесе баждардың толық төленбегені туралы ақпарат ұсынылды</w:t>
            </w:r>
          </w:p>
        </w:tc>
      </w:tr>
    </w:tbl>
    <w:bookmarkStart w:name="z313" w:id="311"/>
    <w:p>
      <w:pPr>
        <w:spacing w:after="0"/>
        <w:ind w:left="0"/>
        <w:jc w:val="both"/>
      </w:pPr>
      <w:r>
        <w:rPr>
          <w:rFonts w:ascii="Times New Roman"/>
          <w:b w:val="false"/>
          <w:i w:val="false"/>
          <w:color w:val="000000"/>
          <w:sz w:val="28"/>
        </w:rPr>
        <w:t>
      71-кесте</w:t>
      </w:r>
    </w:p>
    <w:bookmarkEnd w:id="311"/>
    <w:bookmarkStart w:name="z314" w:id="312"/>
    <w:p>
      <w:pPr>
        <w:spacing w:after="0"/>
        <w:ind w:left="0"/>
        <w:jc w:val="left"/>
      </w:pPr>
      <w:r>
        <w:rPr>
          <w:rFonts w:ascii="Times New Roman"/>
          <w:b/>
          <w:i w:val="false"/>
          <w:color w:val="000000"/>
        </w:rPr>
        <w:t xml:space="preserve"> "Одақтың ТШЖА пайдалану құқығы туралы куәлікті тіркегені және (немесе) бергені үшін баждардың төленгенін растау туралы мәліметтер алу" (P.SP.03.OPR.062) операциясының сипаттамасы</w:t>
      </w:r>
    </w:p>
    <w:bookmarkEnd w:id="31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 тіркегені және (немесе) бергені үшін баждардың төленгенін растау туралы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өтініш берушінің Одақтың ТШЖА пайдалану құқығы туралы куәлікті тіркегені және (немесе) бергені үшін баж төлегенін растау туралы мәліметтерді немесе мұндай мәліметтердің жоқтығы немесе баждардың толық төленбегені туралы ақпаратты алған кезде орындалады ("Сұрау салуды өңдеу және Одақтың ТШЖА пайдалану құқығы туралы куәлікті тіркегені және (немесе) бергені үшін баждардың төленгенін растау туралы мәліметтерді ұсыну" (P.SP.03.OPR.061)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ведомстволардың арасындағы ақпараттық өзара іс-қимыл регламентіне сәйкес өтініш берушінің Одақтың ТШЖА пайдалану құқығы туралы куәлікті тіркегені және (немесе) бергені үшін баж төлегенін растау туралы мәліметтерді немесе мұндай мәліметтердің жоқтығы немесе баждардың толық төленбегені туралы ақпаратты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Одақтың ТШЖА пайдалану құқығы туралы куәлікті тіркегені және (немесе) бергені үшін баж төлегенін растау туралы мәліметтер немесе мұндай мәліметтердің жоқтығы немесе баждардың толық төленбегені туралы ақпарат алынды</w:t>
            </w:r>
          </w:p>
        </w:tc>
      </w:tr>
    </w:tbl>
    <w:bookmarkStart w:name="z315" w:id="313"/>
    <w:p>
      <w:pPr>
        <w:spacing w:after="0"/>
        <w:ind w:left="0"/>
        <w:jc w:val="left"/>
      </w:pPr>
      <w:r>
        <w:rPr>
          <w:rFonts w:ascii="Times New Roman"/>
          <w:b/>
          <w:i w:val="false"/>
          <w:color w:val="000000"/>
        </w:rPr>
        <w:t xml:space="preserve"> "Одақтың ТШЖА-ға өтінімге қоса берілетін құжаттарды немесе қоса берілетін құжаттардың өзге де түрлерін сұрату" (P.SP.03.PRC.012) рәсімі</w:t>
      </w:r>
    </w:p>
    <w:bookmarkEnd w:id="313"/>
    <w:bookmarkStart w:name="z316" w:id="314"/>
    <w:p>
      <w:pPr>
        <w:spacing w:after="0"/>
        <w:ind w:left="0"/>
        <w:jc w:val="both"/>
      </w:pPr>
      <w:r>
        <w:rPr>
          <w:rFonts w:ascii="Times New Roman"/>
          <w:b w:val="false"/>
          <w:i w:val="false"/>
          <w:color w:val="000000"/>
          <w:sz w:val="28"/>
        </w:rPr>
        <w:t>
      121. "Одақтың ТШЖА-ға өтінімге қоса берілетін құжаттарды немесе қоса берілетін құжаттардың өзге де түрлерін сұрату" (P.SP.03.PRC.012) рәсімін орындау схемасы15-суретте көрсетілген</w:t>
      </w:r>
    </w:p>
    <w:bookmarkEnd w:id="3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315"/>
    <w:p>
      <w:pPr>
        <w:spacing w:after="0"/>
        <w:ind w:left="0"/>
        <w:jc w:val="both"/>
      </w:pPr>
      <w:r>
        <w:rPr>
          <w:rFonts w:ascii="Times New Roman"/>
          <w:b w:val="false"/>
          <w:i w:val="false"/>
          <w:color w:val="000000"/>
          <w:sz w:val="28"/>
        </w:rPr>
        <w:t>
      15-сурет. "Одақтың ТШЖА-ға өтінімге қоса берілетін құжаттарды немесе қоса берілетін құжаттардың өзге де түрлерін сұрату" (P.SP.03.PRC.012) рәсімін орындау схемасы</w:t>
      </w:r>
    </w:p>
    <w:bookmarkEnd w:id="315"/>
    <w:bookmarkStart w:name="z318" w:id="316"/>
    <w:p>
      <w:pPr>
        <w:spacing w:after="0"/>
        <w:ind w:left="0"/>
        <w:jc w:val="both"/>
      </w:pPr>
      <w:r>
        <w:rPr>
          <w:rFonts w:ascii="Times New Roman"/>
          <w:b w:val="false"/>
          <w:i w:val="false"/>
          <w:color w:val="000000"/>
          <w:sz w:val="28"/>
        </w:rPr>
        <w:t>
      122. "Одақтың ТШЖА-ға өтінімге қоса берілетін құжаттарды немесе қоса берілетін құжаттардың өзге де түрлерін сұрату" (P.SP.03.PRC.012) рәсімі Одақтың ТШЖА-ға өтінімге қоса берілетін құжаттарды немесе өтініш беруші беру ведомствосына ұсынатын, олар туралы ақпаратты беру ведомствосы Одақтың ТШЖА тіркеу кезінде және (немесе) тіркелген ТШЖА пайдалану құқығын беру кезінде,  сондай-ақ Одақтың ТШЖА Бірыңғай тізілімді жүргізу кезінде ұлттық патенттік ведомстволарға ұсынатын құжаттардың өзге де түрлерін ұлттық патенттік ведомствоның алуы мақсатында орындалады.</w:t>
      </w:r>
    </w:p>
    <w:bookmarkEnd w:id="316"/>
    <w:bookmarkStart w:name="z319" w:id="317"/>
    <w:p>
      <w:pPr>
        <w:spacing w:after="0"/>
        <w:ind w:left="0"/>
        <w:jc w:val="both"/>
      </w:pPr>
      <w:r>
        <w:rPr>
          <w:rFonts w:ascii="Times New Roman"/>
          <w:b w:val="false"/>
          <w:i w:val="false"/>
          <w:color w:val="000000"/>
          <w:sz w:val="28"/>
        </w:rPr>
        <w:t>
      123. Бірінші "Одақтың ТШЖА-ға өтінімге қоса берілетін құжатты немесе қоса берілетін құжаттың өзге түрін сұрату" (P.SP.03.OPR.069) операциясы орындалады, оны орындау нәтижелері бойынша ұлттық патенттік ведомство беру ведомствосына Одақтың ТШЖА өтінімге қоса берілетін құжаттағы мәліметтерді немесе қоса берілетін құжаттың өзге де түріндегі мәліметтерді ұсынуға сұрау салуды жібереді.</w:t>
      </w:r>
    </w:p>
    <w:bookmarkEnd w:id="317"/>
    <w:bookmarkStart w:name="z320" w:id="318"/>
    <w:p>
      <w:pPr>
        <w:spacing w:after="0"/>
        <w:ind w:left="0"/>
        <w:jc w:val="both"/>
      </w:pPr>
      <w:r>
        <w:rPr>
          <w:rFonts w:ascii="Times New Roman"/>
          <w:b w:val="false"/>
          <w:i w:val="false"/>
          <w:color w:val="000000"/>
          <w:sz w:val="28"/>
        </w:rPr>
        <w:t>
      124. Беру ведомствосына Одақтың ТШЖА-ға өтінімге қоса берілетін құжатқа немесе қоса берілетін құжаттың өзге түріне сұрау салу келіп түскен кезде "Сұрау салуды өңдеу және Одақтың ТШЖА-ға өтінімге қоса берілетін құжатты немесе қоса берілетін құжаттың өзге түрін ұсыну" (P.SP.03.OPR.070) операциясы орындалады, оны орындау нәтижелері бойынша беру ведомствосы сұрау салу параметрлеріне байланысты сұрау салынатын Одақтың ТШЖА-ға өтінімге қоса берілетін құжат немесе қоса берілетін құжаттың өзге түрі немесе өтініш беруші беру ведомствосына ұсынған құжат туралы мәліметтерді ұлттық патенттік ведомствоға жібереді, оның негізінде Одақтың ТШЖА пайдалану құқығы туралы куәліктің қолданылу мерзімін ұзарту туралы ақпарат енгізуді қоса алғанда, Одақтың ТШЖА Бірыңғай тізілімінің мәліметтеріне қандай да бір өзгерістер енгізіледі. Одақтың ТШЖА Бірыңғай тізілімінің ұлттық бөлімінде сұрау салынатын мәліметтер болмаған жағдайда, беру ведомствосы ұлттық патенттік ведомствоға сұрау салу параметрлерін қанағаттандыратын мәліметтердің жоқтығы туралы хабарлама жібереді.</w:t>
      </w:r>
    </w:p>
    <w:bookmarkEnd w:id="318"/>
    <w:bookmarkStart w:name="z321" w:id="319"/>
    <w:p>
      <w:pPr>
        <w:spacing w:after="0"/>
        <w:ind w:left="0"/>
        <w:jc w:val="both"/>
      </w:pPr>
      <w:r>
        <w:rPr>
          <w:rFonts w:ascii="Times New Roman"/>
          <w:b w:val="false"/>
          <w:i w:val="false"/>
          <w:color w:val="000000"/>
          <w:sz w:val="28"/>
        </w:rPr>
        <w:t>
      125. Ұлттық патенттік ведомствоға Одақтың ТШЖА-ға өтінімге қоса берілетін құжат немесе оның негізінде Одақтың ТШЖА бірыңғай тізілімінің мәліметтеріне қандай да бір өзгерістер енгізілген құжат немесе сұрау салу параметрлерін қанағаттандыратын мәліметтердің жоқтығы туралы хабарлама туралы мәліметтер келіп түскен кезде "Одақтың ТШЖА-ға өтінімге қоса берілетін құжатты немесе қоса берілетін құжаттың басқа түрін қабылдау және өңдеу" (P.SP.03.OPR.071) операциясы орындалады, орындау нәтижелері бойынша ТШЖА-ға өтінімге қоса берілетін құжатты немесе қоса берілетін құжаттың өзге де түрін ұсынуға сұрау салуды жіберген ұлттық патенттік ведомство  құжат туралы алынған мәліметтерді немесе сұрау салу параметрлерін қанағаттандыратын мәліметтердің жоқтығы туралы хабарламаны қабылдауды және өңдеуді жүзеге асырады.</w:t>
      </w:r>
    </w:p>
    <w:bookmarkEnd w:id="319"/>
    <w:bookmarkStart w:name="z322" w:id="320"/>
    <w:p>
      <w:pPr>
        <w:spacing w:after="0"/>
        <w:ind w:left="0"/>
        <w:jc w:val="both"/>
      </w:pPr>
      <w:r>
        <w:rPr>
          <w:rFonts w:ascii="Times New Roman"/>
          <w:b w:val="false"/>
          <w:i w:val="false"/>
          <w:color w:val="000000"/>
          <w:sz w:val="28"/>
        </w:rPr>
        <w:t>
      126. "Одақтың ТШЖА-ға өтінімге қоса берілетін құжаттарды немесе қоса берілетін құжаттардың өзге де түрлерін сұрату" (P.SP.03.PRC.012) рәсімін орындау нәтижесі ұлттық патенттік ведомствоның Одақтың ТШЖА-ға өтінімге қоса берілетін құжаттарды немесе қоса берілетін құжаттардың өзге де түрлерін алуы немесе сұрау салу параметрлерін қанағаттандыратын мәліметтердің жоқтығы туралы хабарламаны алуы болып табылады.</w:t>
      </w:r>
    </w:p>
    <w:bookmarkEnd w:id="320"/>
    <w:bookmarkStart w:name="z323" w:id="321"/>
    <w:p>
      <w:pPr>
        <w:spacing w:after="0"/>
        <w:ind w:left="0"/>
        <w:jc w:val="both"/>
      </w:pPr>
      <w:r>
        <w:rPr>
          <w:rFonts w:ascii="Times New Roman"/>
          <w:b w:val="false"/>
          <w:i w:val="false"/>
          <w:color w:val="000000"/>
          <w:sz w:val="28"/>
        </w:rPr>
        <w:t>
      127. "Одақтың ТШЖА-ға өтінімге қоса берілетін құжаттарды немесе қоса берілетін құжаттардың өзге де түрлерін сұрату" (P.SP.03.PRC.012) рәсімі шеңберінде орындалатын жалпы процесс операцияларының тізбесі 72-кестеде келтірілген.</w:t>
      </w:r>
    </w:p>
    <w:bookmarkEnd w:id="321"/>
    <w:bookmarkStart w:name="z324" w:id="322"/>
    <w:p>
      <w:pPr>
        <w:spacing w:after="0"/>
        <w:ind w:left="0"/>
        <w:jc w:val="both"/>
      </w:pPr>
      <w:r>
        <w:rPr>
          <w:rFonts w:ascii="Times New Roman"/>
          <w:b w:val="false"/>
          <w:i w:val="false"/>
          <w:color w:val="000000"/>
          <w:sz w:val="28"/>
        </w:rPr>
        <w:t>
      72-кесте</w:t>
      </w:r>
    </w:p>
    <w:bookmarkEnd w:id="322"/>
    <w:bookmarkStart w:name="z325" w:id="323"/>
    <w:p>
      <w:pPr>
        <w:spacing w:after="0"/>
        <w:ind w:left="0"/>
        <w:jc w:val="left"/>
      </w:pPr>
      <w:r>
        <w:rPr>
          <w:rFonts w:ascii="Times New Roman"/>
          <w:b/>
          <w:i w:val="false"/>
          <w:color w:val="000000"/>
        </w:rPr>
        <w:t xml:space="preserve"> "Одақтың ТШЖА-ға өтінімге қоса берілетін құжаттарды немесе қоса берілетін құжаттардың өзге де түрлерін сұрату" (P.SP.03.PRC.012) рәсімі шеңберінде орындалатын жалпы процесс операцияларының тізбесі</w:t>
      </w:r>
    </w:p>
    <w:bookmarkEnd w:id="32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өтінімге қоса берілетін құжатты немесе қоса берілетін құжаттың өзге түрін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Одақтың ТШЖА-ға өтінімге қоса берілетін құжатты немесе қоса берілетін құжаттың өзге түрін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өтінімге қоса берілетін құжатты немесе қоса берілетін құжаттың басқа түрін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75-кестесінде келтірілген</w:t>
            </w:r>
          </w:p>
        </w:tc>
      </w:tr>
    </w:tbl>
    <w:bookmarkStart w:name="z326" w:id="324"/>
    <w:p>
      <w:pPr>
        <w:spacing w:after="0"/>
        <w:ind w:left="0"/>
        <w:jc w:val="both"/>
      </w:pPr>
      <w:r>
        <w:rPr>
          <w:rFonts w:ascii="Times New Roman"/>
          <w:b w:val="false"/>
          <w:i w:val="false"/>
          <w:color w:val="000000"/>
          <w:sz w:val="28"/>
        </w:rPr>
        <w:t>
      73-кесте</w:t>
      </w:r>
    </w:p>
    <w:bookmarkEnd w:id="324"/>
    <w:bookmarkStart w:name="z327" w:id="325"/>
    <w:p>
      <w:pPr>
        <w:spacing w:after="0"/>
        <w:ind w:left="0"/>
        <w:jc w:val="left"/>
      </w:pPr>
      <w:r>
        <w:rPr>
          <w:rFonts w:ascii="Times New Roman"/>
          <w:b/>
          <w:i w:val="false"/>
          <w:color w:val="000000"/>
        </w:rPr>
        <w:t xml:space="preserve"> "Одақтың ТШЖА-ға өтінімге қоса берілетін құжатты немесе қоса берілетін құжаттың өзге түрін сұрату" (P.SP.03.OPR.069) операциясының сипаттамасы</w:t>
      </w:r>
    </w:p>
    <w:bookmarkEnd w:id="3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өтінімге қоса берілетін құжатты немесе қоса берілетін құжаттың өзге түрін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өтінімге қоса берілетін құжатты немесе қоса берілетін құжаттың өзге түрін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Ұлттық патенттік ведомстволардың арасындағы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ведомстволардың арасындағы ақпараттық өзара іс-қимыл регламентіне сәйкес Одақтың ТШЖА-ға өтінімге қоса берілетін құжатты немесе қоса беріліп отырған құжаттың өзге түрін алуға сұрау салуды қалыптастырады және беру ведомствосына жібереді. Одақтың ТШЖА-ға өтінімге қоса берілетін құжатты алу қажет болған кезде сұрау салудың құрамында Одақтың ТШЖА-ға тиісті өтінімнің тіркеу нөмірі, сондай-ақ сұрау салу бойынша ұсыну талап етілетін құжаттың  параметрлері көрсетіледі. Өтініш беруші Одақтың ТШЖА Бірыңғай тізілімінің мәліметтеріне қандай да бір өзгерістер енгізу мақсатында беру ведомствосына ұсынатын құжатты алу қажет болған кезде сұрау салудың құрамында Одақтың тиісті ТШЖА-ның және (немесе) Одақтың ТШЖА пайдалану құқығы туралы тиісті куәліктің тіркеу нөмірі, сондай-ақ сұрау салу бойынша ұсыну талап етілетін құжаттың параметрлері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өтінімге қоса берілетін құжатты немесе қоса беріліп отырған құжаттың өзге түрін алуға сұрау салу беру ведомствосына жіберілді</w:t>
            </w:r>
          </w:p>
        </w:tc>
      </w:tr>
    </w:tbl>
    <w:bookmarkStart w:name="z328" w:id="326"/>
    <w:p>
      <w:pPr>
        <w:spacing w:after="0"/>
        <w:ind w:left="0"/>
        <w:jc w:val="both"/>
      </w:pPr>
      <w:r>
        <w:rPr>
          <w:rFonts w:ascii="Times New Roman"/>
          <w:b w:val="false"/>
          <w:i w:val="false"/>
          <w:color w:val="000000"/>
          <w:sz w:val="28"/>
        </w:rPr>
        <w:t>
      74-кесте</w:t>
      </w:r>
    </w:p>
    <w:bookmarkEnd w:id="326"/>
    <w:bookmarkStart w:name="z329" w:id="327"/>
    <w:p>
      <w:pPr>
        <w:spacing w:after="0"/>
        <w:ind w:left="0"/>
        <w:jc w:val="left"/>
      </w:pPr>
      <w:r>
        <w:rPr>
          <w:rFonts w:ascii="Times New Roman"/>
          <w:b/>
          <w:i w:val="false"/>
          <w:color w:val="000000"/>
        </w:rPr>
        <w:t xml:space="preserve"> "Сұрау салуды өңдеу және Одақтың ТШЖА-ға өтінімге қоса берілетін құжатты немесе қоса берілетін құжаттың өзге түрін ұсыну" (P.SP.03.OPR.070) операциясының сипаттамасы</w:t>
      </w:r>
    </w:p>
    <w:bookmarkEnd w:id="32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Одақтың ТШЖА-ға өтінімге қоса берілетін құжатты немесе қоса берілетін құжаттың өзге түрін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өтінімге қоса берілетін құжатқа немесе қоса беріліп отырған құжаттың өзге түріне сұрау салу келіп түскен кезде орындалады ("Одақтың ТШЖА-ға өтінімге қоса берілетін құжатты немесе қоса берілетін құжаттың өзге түрін сұрату"  (P.SP.03.OPR.069)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Одақтың ТШЖА-ға өтінімге қоса берілетін құжатты немесе Одақтың ТШЖА Бірыңғай тізілімінің мәліметтеріне қандай да бір өзгерістер енгізу мақсатында өтініш беруші беру ведомствосына ұсынған құжатты жауап хабарламасы шеңберінде ұсынған кезде "Қоса беріліп отырған құжат" деректемесінің құрамында "Бинарлық форматтағы құжат" деректемесі міндетті түрде толтырылады, оның құрамындағы "деректер форматының коды" атрибуты келесі мәндердің біріне сәйкес келуі тиіс: "tif", "tiff", "bmp", "jpg", "jpeg", "png", "gif", "doc", "docx", "rtf", "pdf" ал берілетін бинарлық деректердің мөлшері 5 Мб аспауға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ведомстволардың арасындағы ақпараттық өзара іс-қимыл регламентіне сәйкес алынған сұранысты өңдеуді орындайды. Өңдеу сәтті аяқталған кезде орындаушы Ұлттық патенттік ведомстволардың арасындағы ақпараттық өзара іс-қимыл регламентіне сәйкес ұлттық патенттік ведомствоға сұрау салуда көрсетілген параметрлерге сәйкес сұрау салынған құжат туралы мәліметтерді қамтитын сұрау салуға жауап жібереді:</w:t>
            </w:r>
          </w:p>
          <w:p>
            <w:pPr>
              <w:spacing w:after="20"/>
              <w:ind w:left="20"/>
              <w:jc w:val="both"/>
            </w:pPr>
            <w:r>
              <w:rPr>
                <w:rFonts w:ascii="Times New Roman"/>
                <w:b w:val="false"/>
                <w:i w:val="false"/>
                <w:color w:val="000000"/>
                <w:sz w:val="20"/>
              </w:rPr>
              <w:t>
Одақтың ТШЖА-ға өтінімге қоса берілетін құжатқа қатысты сұрау салуды алған кезде орындаушы ұлттық патенттік ведомствоға осындай құжатты қоса алғанда, Одақтың ТШЖА-ға өтінімге қоса берілетін құжат туралы мәліметтерді қамтитын сұрау салуға жауап жібереді;</w:t>
            </w:r>
          </w:p>
          <w:p>
            <w:pPr>
              <w:spacing w:after="20"/>
              <w:ind w:left="20"/>
              <w:jc w:val="both"/>
            </w:pPr>
            <w:r>
              <w:rPr>
                <w:rFonts w:ascii="Times New Roman"/>
                <w:b w:val="false"/>
                <w:i w:val="false"/>
                <w:color w:val="000000"/>
                <w:sz w:val="20"/>
              </w:rPr>
              <w:t>
өтініш беруші Одақтың ТШЖА Бірыңғай тізілімінің мәліметтеріне қандай да бір өзгерістер енгізу мақсатында беру ведомствосына ұсынатын құжатқа қатысты сұрау салуды алған кезде орындаушы ұлттық патенттік ведомствоға осындай құжатты қоса алғанда, оның негізінде Одақтың ТШЖА Бірыңғай тізілімінің мәліметтеріне тиісті өзгерістер енгізілген құжат туралы мәліметтерді қамтитын сұрау салуға жауап жібереді. Одақтың ТШЖА Бірыңғай тізілімінің ұлттық бөлімінде сұрау салудың параметрлерін қанағаттандыратын құжат туралы мәліметтер болмаған кезде орындаушы Ұлттық патенттік ведомстволардың арасындағы ақпараттық өзара іс-қимыл регламентіне сәйкес ұлттық патенттік ведомствоға мәліметтердің болмауына сәйкес келетін мәліметтерді өңдеу нәтижесінің кодын көрсете отырып, сұратылған мәліметтердің жоқтығы туралы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ведомствоға осындай құжатты қоса алғанда, сұратылған құжат туралы мәліметтер ұсынылды немесе сұрау салу параметрлерін қанағаттандыратын мәліметтердің жоқтығы туралы хабарлама жіберілді</w:t>
            </w:r>
          </w:p>
        </w:tc>
      </w:tr>
    </w:tbl>
    <w:bookmarkStart w:name="z330" w:id="328"/>
    <w:p>
      <w:pPr>
        <w:spacing w:after="0"/>
        <w:ind w:left="0"/>
        <w:jc w:val="both"/>
      </w:pPr>
      <w:r>
        <w:rPr>
          <w:rFonts w:ascii="Times New Roman"/>
          <w:b w:val="false"/>
          <w:i w:val="false"/>
          <w:color w:val="000000"/>
          <w:sz w:val="28"/>
        </w:rPr>
        <w:t>
      75-кесте</w:t>
      </w:r>
    </w:p>
    <w:bookmarkEnd w:id="328"/>
    <w:bookmarkStart w:name="z331" w:id="329"/>
    <w:p>
      <w:pPr>
        <w:spacing w:after="0"/>
        <w:ind w:left="0"/>
        <w:jc w:val="left"/>
      </w:pPr>
      <w:r>
        <w:rPr>
          <w:rFonts w:ascii="Times New Roman"/>
          <w:b/>
          <w:i w:val="false"/>
          <w:color w:val="000000"/>
        </w:rPr>
        <w:t xml:space="preserve"> "Одақтың ТШЖА-ға өтінімге қоса берілетін құжатты немесе қоса берілетін құжаттың басқа түрін қабылдау және өңдеу" (P.SP.03.OPR.071) операциясының сипаттамасы</w:t>
      </w:r>
    </w:p>
    <w:bookmarkEnd w:id="32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өтінімге қоса берілетін құжатты немесе қоса берілетін құжаттың басқа түрін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құжат туралы мәліметтерді, соның ішінде Одақтың ТШЖА-ға өтінімге қоса берілетін осындай құжатты немесе Одақтың ТШЖА Бірыңғай тізілімінің мәліметтеріне өзгерістер енгізу мақсатында өтініш беруші ұсынған құжат туралы мәліметтерді немесе сұрау салу параметрлерін қанағаттандыратын мәліметтердің жоқтығы туралы хабарлама алынған кезде орындалады ("Сұрау салуды өңдеу және Одақтың ТШЖА-ға өтінімге қоса берілетін құжатты немесе қоса берілетін құжаттың өзге түрін ұсыну" (P.SP.03.OPR.070)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ведомстволардың арасындағы ақпараттық өзара іс-қимыл регламентіне сәйкес алынған мәліметтерді өңдейді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өтінімге қоса берілетін құжат туралы мәліметтер немесе Одақтың ТШЖА Бірыңғай тізілімінің мәліметтеріне өзгерістер енгізу мақсатында өтініш беруші беру ведомствосына ұсынған құжат туралы мәліметтер немесе сұрау салу параметрлерін қанағаттандыратын мәліметтердің жоқтығы туралы хабарлама алынды</w:t>
            </w:r>
          </w:p>
        </w:tc>
      </w:tr>
    </w:tbl>
    <w:bookmarkStart w:name="z332" w:id="330"/>
    <w:p>
      <w:pPr>
        <w:spacing w:after="0"/>
        <w:ind w:left="0"/>
        <w:jc w:val="left"/>
      </w:pPr>
      <w:r>
        <w:rPr>
          <w:rFonts w:ascii="Times New Roman"/>
          <w:b/>
          <w:i w:val="false"/>
          <w:color w:val="000000"/>
        </w:rPr>
        <w:t xml:space="preserve"> 4. Одақтың ТШЖА Бірыңғай тізілімінен мәліметтерді ұсыну рәсімдері "Одақтың ТШЖА Бірыңғай тізілімінің соңғы жаңартылған күні мен уақыты туралы ақпаратты сұрату" (P.SP.03.PRC.010) рәсімі</w:t>
      </w:r>
    </w:p>
    <w:bookmarkEnd w:id="330"/>
    <w:bookmarkStart w:name="z333" w:id="331"/>
    <w:p>
      <w:pPr>
        <w:spacing w:after="0"/>
        <w:ind w:left="0"/>
        <w:jc w:val="both"/>
      </w:pPr>
      <w:r>
        <w:rPr>
          <w:rFonts w:ascii="Times New Roman"/>
          <w:b w:val="false"/>
          <w:i w:val="false"/>
          <w:color w:val="000000"/>
          <w:sz w:val="28"/>
        </w:rPr>
        <w:t>
      128. "Одақтың ТШЖА Бірыңғай тізілімінің соңғы жаңартылған күні мен уақыты туралы ақпаратты сұрату" (P.SP.03.PRC.010) рәсімін орындау схемасы 16-суретте көрсетілген.</w:t>
      </w:r>
    </w:p>
    <w:bookmarkEnd w:id="3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332"/>
    <w:p>
      <w:pPr>
        <w:spacing w:after="0"/>
        <w:ind w:left="0"/>
        <w:jc w:val="both"/>
      </w:pPr>
      <w:r>
        <w:rPr>
          <w:rFonts w:ascii="Times New Roman"/>
          <w:b w:val="false"/>
          <w:i w:val="false"/>
          <w:color w:val="000000"/>
          <w:sz w:val="28"/>
        </w:rPr>
        <w:t>
      16-сурет. "Одақтың ТШЖА Бірыңғай тізілімінің соңғы жаңартылған күні мен уақыты туралы ақпаратты сұрату" (P.SP.03.PRC.010) рәсімін орындау схемасы</w:t>
      </w:r>
    </w:p>
    <w:bookmarkEnd w:id="332"/>
    <w:bookmarkStart w:name="z335" w:id="333"/>
    <w:p>
      <w:pPr>
        <w:spacing w:after="0"/>
        <w:ind w:left="0"/>
        <w:jc w:val="both"/>
      </w:pPr>
      <w:r>
        <w:rPr>
          <w:rFonts w:ascii="Times New Roman"/>
          <w:b w:val="false"/>
          <w:i w:val="false"/>
          <w:color w:val="000000"/>
          <w:sz w:val="28"/>
        </w:rPr>
        <w:t>
      129. "Одақтың ТШЖА Бірыңғай тізілімінің соңғы жаңартылған күні мен уақыты туралы ақпаратты сұрату" (P.SP.03.PRC.010) рәсімі Одақ ТШЖА Бірыңғай тізілімінің ұлттық бөлімдерінде қамтылған мәліметтерді және Одақтың ақпараттық порталында жарияланған Одақ ТШЖА Бірыңғай тізілімінен алынған мәліметтерді синхрондау қажеттілігін бағалау мақсатында орындалады.</w:t>
      </w:r>
    </w:p>
    <w:bookmarkEnd w:id="333"/>
    <w:bookmarkStart w:name="z336" w:id="334"/>
    <w:p>
      <w:pPr>
        <w:spacing w:after="0"/>
        <w:ind w:left="0"/>
        <w:jc w:val="both"/>
      </w:pPr>
      <w:r>
        <w:rPr>
          <w:rFonts w:ascii="Times New Roman"/>
          <w:b w:val="false"/>
          <w:i w:val="false"/>
          <w:color w:val="000000"/>
          <w:sz w:val="28"/>
        </w:rPr>
        <w:t>
      130. Бірінші "Одақтың ТШЖА Бірыңғай тізілімін жаңарту күні мен уақыты туралы ақпаратты сұрату" (P.SP.03.OPR.063) операциясы орындалады, оны орындау нәтижелері бойынша ұлттық патенттік ведомство Комиссияға Одақтың ТШЖА Бірыңғай тізілімін жаңарту күні мен уақыты туралы ақпаратты ұсынуға сұрау салу жібереді.</w:t>
      </w:r>
    </w:p>
    <w:bookmarkEnd w:id="334"/>
    <w:bookmarkStart w:name="z337" w:id="335"/>
    <w:p>
      <w:pPr>
        <w:spacing w:after="0"/>
        <w:ind w:left="0"/>
        <w:jc w:val="both"/>
      </w:pPr>
      <w:r>
        <w:rPr>
          <w:rFonts w:ascii="Times New Roman"/>
          <w:b w:val="false"/>
          <w:i w:val="false"/>
          <w:color w:val="000000"/>
          <w:sz w:val="28"/>
        </w:rPr>
        <w:t>
      131. Комиссияға Одақ ТШЖА Бірыңғай тізілімін жаңарту күні мен уақыты туралы ақпаратқа сұрау салу келіп түскен кезде "Сұрау салуды өңдеу және Одақ ТШЖА Бірыңғай тізілімін жаңарту күні мен уақыты туралы ақпаратты ұсыну" (P.SP.03.OPR.064) операциясы орындалады, оны орындау нәтижелері бойынша Комиссия Одақ ТШЖА Бірыңғай тізілімін жаңарту күні мен уақыты туралы ақпаратты Одақ ТШЖА Бірыңғай тізілімін жаңарту күні мен уақыты туралы ақпарат беруге сұрау салуды жіберген ұлттық патенттік ведомствоға жібереді.</w:t>
      </w:r>
    </w:p>
    <w:bookmarkEnd w:id="335"/>
    <w:bookmarkStart w:name="z338" w:id="336"/>
    <w:p>
      <w:pPr>
        <w:spacing w:after="0"/>
        <w:ind w:left="0"/>
        <w:jc w:val="both"/>
      </w:pPr>
      <w:r>
        <w:rPr>
          <w:rFonts w:ascii="Times New Roman"/>
          <w:b w:val="false"/>
          <w:i w:val="false"/>
          <w:color w:val="000000"/>
          <w:sz w:val="28"/>
        </w:rPr>
        <w:t>
      132. Ұлттық патенттік ведомствоға Одақтың ТШЖА Бірыңғай тізілімін жаңарту күні мен уақыты туралы ақпарат келіп түскен кезде "Одақ ТШЖА Бірыңғай тізілімін жаңарту күні мен уақыты туралы ақпаратты қабылдау және өңдеу" (P.SP.03.OPR.065) операциясы орындалады, оны орындау нәтижелері бойынша Одақ ТШЖА Бірыңғай тізілімін жаңарту күні мен уақыты туралы ақпарат беруге сұрау салуды жіберген ұлттық патенттік ведомство алынған ақпаратты өңдеуді жүзеге асырады.</w:t>
      </w:r>
    </w:p>
    <w:bookmarkEnd w:id="336"/>
    <w:bookmarkStart w:name="z339" w:id="337"/>
    <w:p>
      <w:pPr>
        <w:spacing w:after="0"/>
        <w:ind w:left="0"/>
        <w:jc w:val="both"/>
      </w:pPr>
      <w:r>
        <w:rPr>
          <w:rFonts w:ascii="Times New Roman"/>
          <w:b w:val="false"/>
          <w:i w:val="false"/>
          <w:color w:val="000000"/>
          <w:sz w:val="28"/>
        </w:rPr>
        <w:t>
      133. "Одақ ТШЖА Бірыңғай тізілімінің соңғы жаңартылған күні мен уақыты туралы ақпаратты сұрату" (P.SP.03.PRC.010) рәсімін орындау нәтижесі ұлттық патенттік ведомствоның Одақ ТШЖА Бірыңғай тізілімін жаңарту күні мен уақыты туралы ақпарат алуы болып табылады.</w:t>
      </w:r>
    </w:p>
    <w:bookmarkEnd w:id="337"/>
    <w:bookmarkStart w:name="z340" w:id="338"/>
    <w:p>
      <w:pPr>
        <w:spacing w:after="0"/>
        <w:ind w:left="0"/>
        <w:jc w:val="both"/>
      </w:pPr>
      <w:r>
        <w:rPr>
          <w:rFonts w:ascii="Times New Roman"/>
          <w:b w:val="false"/>
          <w:i w:val="false"/>
          <w:color w:val="000000"/>
          <w:sz w:val="28"/>
        </w:rPr>
        <w:t>
      134. "Одақ ТШЖА Бірыңғай тізілімінің соңғы жаңартылған күні мен уақыты туралы ақпаратты сұрату" (P.SP.03.PRC.010) рәсімі шеңберінде орындалатын жалпы процесс операцияларының тізбесі 76-кестеде келтірілген.</w:t>
      </w:r>
    </w:p>
    <w:bookmarkEnd w:id="338"/>
    <w:bookmarkStart w:name="z341" w:id="339"/>
    <w:p>
      <w:pPr>
        <w:spacing w:after="0"/>
        <w:ind w:left="0"/>
        <w:jc w:val="both"/>
      </w:pPr>
      <w:r>
        <w:rPr>
          <w:rFonts w:ascii="Times New Roman"/>
          <w:b w:val="false"/>
          <w:i w:val="false"/>
          <w:color w:val="000000"/>
          <w:sz w:val="28"/>
        </w:rPr>
        <w:t>
      76-кесте</w:t>
      </w:r>
    </w:p>
    <w:bookmarkEnd w:id="339"/>
    <w:bookmarkStart w:name="z342" w:id="340"/>
    <w:p>
      <w:pPr>
        <w:spacing w:after="0"/>
        <w:ind w:left="0"/>
        <w:jc w:val="left"/>
      </w:pPr>
      <w:r>
        <w:rPr>
          <w:rFonts w:ascii="Times New Roman"/>
          <w:b/>
          <w:i w:val="false"/>
          <w:color w:val="000000"/>
        </w:rPr>
        <w:t xml:space="preserve"> "Одақ ТШЖА Бірыңғай тізілімінің соңғы жаңартылған күні мен уақыты туралы ақпаратты сұрату" (P.SP.03.PRC.010) рәсімі шеңберінде орындалатын жалпы процесс операцияларының тізбесі</w:t>
      </w:r>
    </w:p>
    <w:bookmarkEnd w:id="3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 жаңарту күні мен уақыты туралы ақпаратты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Одақ ТШЖА Бірыңғай тізілімін жаңарту күні мен уақыты туралы ақпаратты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ТШЖА Бірыңғай тізілімін жаңарту күні мен уақыты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79-кестесінде келтірілген</w:t>
            </w:r>
          </w:p>
        </w:tc>
      </w:tr>
    </w:tbl>
    <w:bookmarkStart w:name="z343" w:id="341"/>
    <w:p>
      <w:pPr>
        <w:spacing w:after="0"/>
        <w:ind w:left="0"/>
        <w:jc w:val="both"/>
      </w:pPr>
      <w:r>
        <w:rPr>
          <w:rFonts w:ascii="Times New Roman"/>
          <w:b w:val="false"/>
          <w:i w:val="false"/>
          <w:color w:val="000000"/>
          <w:sz w:val="28"/>
        </w:rPr>
        <w:t>
      77-кесте</w:t>
      </w:r>
    </w:p>
    <w:bookmarkEnd w:id="341"/>
    <w:bookmarkStart w:name="z344" w:id="342"/>
    <w:p>
      <w:pPr>
        <w:spacing w:after="0"/>
        <w:ind w:left="0"/>
        <w:jc w:val="left"/>
      </w:pPr>
      <w:r>
        <w:rPr>
          <w:rFonts w:ascii="Times New Roman"/>
          <w:b/>
          <w:i w:val="false"/>
          <w:color w:val="000000"/>
        </w:rPr>
        <w:t xml:space="preserve"> "Одақтың ТШЖА Бірыңғай тізілімін жаңарту күні мен уақыты туралы ақпаратты сұрату" (P.SP.03.OPR.063) операциясының сипаттамасы</w:t>
      </w:r>
    </w:p>
    <w:bookmarkEnd w:id="3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 жаңарту күні мен уақыты туралы ақпаратты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 жаңарту күні мен уақыты туралы ақпарат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ұлттық патенттік ведомстволар мен Комиссия арасындағы ақпараттық өзара іс-қимыл регламентінің IX бөлімінде көзделген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Одақтың ТШЖА Бірыңғай тізілімін жаңарту күні мен уақыты туралы ақпарат алуға сұрау салуды қалыптастырады және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 жаңарту күні мен уақыты туралы ақпарат алуға сұрау салу Комиссияға жіберілді</w:t>
            </w:r>
          </w:p>
        </w:tc>
      </w:tr>
    </w:tbl>
    <w:bookmarkStart w:name="z345" w:id="343"/>
    <w:p>
      <w:pPr>
        <w:spacing w:after="0"/>
        <w:ind w:left="0"/>
        <w:jc w:val="both"/>
      </w:pPr>
      <w:r>
        <w:rPr>
          <w:rFonts w:ascii="Times New Roman"/>
          <w:b w:val="false"/>
          <w:i w:val="false"/>
          <w:color w:val="000000"/>
          <w:sz w:val="28"/>
        </w:rPr>
        <w:t>
      78-кесте</w:t>
      </w:r>
    </w:p>
    <w:bookmarkEnd w:id="343"/>
    <w:bookmarkStart w:name="z346" w:id="344"/>
    <w:p>
      <w:pPr>
        <w:spacing w:after="0"/>
        <w:ind w:left="0"/>
        <w:jc w:val="left"/>
      </w:pPr>
      <w:r>
        <w:rPr>
          <w:rFonts w:ascii="Times New Roman"/>
          <w:b/>
          <w:i w:val="false"/>
          <w:color w:val="000000"/>
        </w:rPr>
        <w:t xml:space="preserve"> "Сұрау салуды өңдеу және Одақ ТШЖА Бірыңғай тізілімін жаңарту күні мен уақыты туралы ақпаратты ұсыну" (P.SP.03.OPR.064) операциясының сипаттамасы</w:t>
      </w:r>
    </w:p>
    <w:bookmarkEnd w:id="34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Одақ ТШЖА Бірыңғай тізілімін жаңарту күні мен уақыты туралы ақпаратты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 жаңарту күні мен уақыты туралы ақпаратқа сұрау түскен кезде орындалады ("Одақтың ТШЖА Бірыңғай тізілімін жаңарту күні мен уақыты туралы ақпаратты сұрату" (P.SP.03.OPR.063)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алынған сұрау салуды өңдеуді орындайды. Өңдеу сәтті аяқталған кезде орындаушы Ұлттық патенттік ведомстволар мен Комиссия арасындағы ақпараттық өзара іс-қимыл регламентіне сәйкес сұрау салуға жауап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ведомствоға Одақтың ТШЖА Бірыңғай тізілімін жаңарту күні мен уақыты туралы ақпарат берілді</w:t>
            </w:r>
          </w:p>
        </w:tc>
      </w:tr>
    </w:tbl>
    <w:bookmarkStart w:name="z347" w:id="345"/>
    <w:p>
      <w:pPr>
        <w:spacing w:after="0"/>
        <w:ind w:left="0"/>
        <w:jc w:val="both"/>
      </w:pPr>
      <w:r>
        <w:rPr>
          <w:rFonts w:ascii="Times New Roman"/>
          <w:b w:val="false"/>
          <w:i w:val="false"/>
          <w:color w:val="000000"/>
          <w:sz w:val="28"/>
        </w:rPr>
        <w:t>
      79-кесте</w:t>
      </w:r>
    </w:p>
    <w:bookmarkEnd w:id="345"/>
    <w:bookmarkStart w:name="z348" w:id="346"/>
    <w:p>
      <w:pPr>
        <w:spacing w:after="0"/>
        <w:ind w:left="0"/>
        <w:jc w:val="left"/>
      </w:pPr>
      <w:r>
        <w:rPr>
          <w:rFonts w:ascii="Times New Roman"/>
          <w:b/>
          <w:i w:val="false"/>
          <w:color w:val="000000"/>
        </w:rPr>
        <w:t xml:space="preserve"> "Одақ ТШЖА Бірыңғай тізілімін жаңарту күні мен уақыты туралы ақпаратты қабылдау және өңдеу" (P.SP.03.OPR.065) операциясының сипаттамасы</w:t>
      </w:r>
    </w:p>
    <w:bookmarkEnd w:id="34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ТШЖА Бірыңғай тізілімін жаңарту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мәліметтерін жаңарту күні мен уақыты туралы ақпарат алынған кезде орындалады ("Сұрау салуды өңдеу және Одақ ТШЖА Бірыңғай тізілімін жаңарту күні мен уақыты туралы ақпаратты ұсыну" (P.SP.03.OPR.064)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алынған ақпаратты өңдейді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мәліметтерін жаңарту күні мен уақыты туралы ақпарат алынды</w:t>
            </w:r>
          </w:p>
        </w:tc>
      </w:tr>
    </w:tbl>
    <w:bookmarkStart w:name="z349" w:id="347"/>
    <w:p>
      <w:pPr>
        <w:spacing w:after="0"/>
        <w:ind w:left="0"/>
        <w:jc w:val="left"/>
      </w:pPr>
      <w:r>
        <w:rPr>
          <w:rFonts w:ascii="Times New Roman"/>
          <w:b/>
          <w:i w:val="false"/>
          <w:color w:val="000000"/>
        </w:rPr>
        <w:t xml:space="preserve"> "Одақтың ТШЖА Бірыңғай тізіліміндегі өзгертілген мәліметтерді сұрату" (P.SP.03.PRC.011) рәсімі</w:t>
      </w:r>
    </w:p>
    <w:bookmarkEnd w:id="347"/>
    <w:bookmarkStart w:name="z350" w:id="348"/>
    <w:p>
      <w:pPr>
        <w:spacing w:after="0"/>
        <w:ind w:left="0"/>
        <w:jc w:val="both"/>
      </w:pPr>
      <w:r>
        <w:rPr>
          <w:rFonts w:ascii="Times New Roman"/>
          <w:b w:val="false"/>
          <w:i w:val="false"/>
          <w:color w:val="000000"/>
          <w:sz w:val="28"/>
        </w:rPr>
        <w:t>
      135. "Одақтың ТШЖА Бірыңғай тізіліміндегі өзгертілген мәліметтерді сұрату" (P.SP.03.PRC.011) рәсімін орындау схемасы 17-суретте көрсетілген.</w:t>
      </w:r>
    </w:p>
    <w:bookmarkEnd w:id="3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 w:id="349"/>
    <w:p>
      <w:pPr>
        <w:spacing w:after="0"/>
        <w:ind w:left="0"/>
        <w:jc w:val="both"/>
      </w:pPr>
      <w:r>
        <w:rPr>
          <w:rFonts w:ascii="Times New Roman"/>
          <w:b w:val="false"/>
          <w:i w:val="false"/>
          <w:color w:val="000000"/>
          <w:sz w:val="28"/>
        </w:rPr>
        <w:t>
      17-сурет. "Одақтың ТШЖА Бірыңғай тізіліміндегі өзгертілген мәліметтерді сұрату" (P.SP.03.PRC.011) рәсімін орындау схемасы</w:t>
      </w:r>
    </w:p>
    <w:bookmarkEnd w:id="349"/>
    <w:bookmarkStart w:name="z352" w:id="350"/>
    <w:p>
      <w:pPr>
        <w:spacing w:after="0"/>
        <w:ind w:left="0"/>
        <w:jc w:val="both"/>
      </w:pPr>
      <w:r>
        <w:rPr>
          <w:rFonts w:ascii="Times New Roman"/>
          <w:b w:val="false"/>
          <w:i w:val="false"/>
          <w:color w:val="000000"/>
          <w:sz w:val="28"/>
        </w:rPr>
        <w:t>
      136. "Одақтың ТШЖА Бірыңғай тізіліміндегі өзгертілген мәліметтерді сұрату" (P.SP.03.PRC.011) рәсімі оларды енгізу және (немесе) Одақ ТШЖА Бірыңғай тізілімінде өзгерістер енгізу сұрау салуда көрсетілген сәттен бастап осы сұрау салудың орындалған сәтіне дейін болған Одақ ТШЖА Бірыңғай тізілімінен ұлттық патенттік ведомствоның мәліметтерді алуы қажет болған кезде орындалады. Рәсім, егер "Одақ ТШЖА Бірыңғай тізілімінің соңғы жаңартылған күні мен уақыты туралы ақпаратты сұрату" (P.SP.03.PRC.010) рәсімін орындау нәтижелері бойынша ұлттық патенттік ведомство Одақ ТШЖА Бірыңғай тізілімінен мәліметтерді соңғы алған күні мен уақыты Одақ ТШЖА Бірыңғай тізілімін соңғы жаңартқан күн мен уақыттан ертерек болып табылатыны анықталған жағдайда орындалады.</w:t>
      </w:r>
    </w:p>
    <w:bookmarkEnd w:id="350"/>
    <w:bookmarkStart w:name="z353" w:id="351"/>
    <w:p>
      <w:pPr>
        <w:spacing w:after="0"/>
        <w:ind w:left="0"/>
        <w:jc w:val="both"/>
      </w:pPr>
      <w:r>
        <w:rPr>
          <w:rFonts w:ascii="Times New Roman"/>
          <w:b w:val="false"/>
          <w:i w:val="false"/>
          <w:color w:val="000000"/>
          <w:sz w:val="28"/>
        </w:rPr>
        <w:t>
      137. Бірінші "Одақтың ТШЖА Бірыңғай тізілімінен өзгертілген мәліметтерді сұрату" (P.SP.03.OPR.066) операциясы орындалады, оны орындау нәтижелері бойынша ұлттық патенттік ведомство Комиссияға Одақтың ТШЖА Бірыңғай тізілімінен өзгертілген мәліметтерге сұрау салуды жібереді.</w:t>
      </w:r>
    </w:p>
    <w:bookmarkEnd w:id="351"/>
    <w:bookmarkStart w:name="z354" w:id="352"/>
    <w:p>
      <w:pPr>
        <w:spacing w:after="0"/>
        <w:ind w:left="0"/>
        <w:jc w:val="both"/>
      </w:pPr>
      <w:r>
        <w:rPr>
          <w:rFonts w:ascii="Times New Roman"/>
          <w:b w:val="false"/>
          <w:i w:val="false"/>
          <w:color w:val="000000"/>
          <w:sz w:val="28"/>
        </w:rPr>
        <w:t>
      138. Комиссияға Одақтың ТШЖА Бірыңғай тізілімінен өзгертілген мәліметтерге сұрау салу келіп түскен кезде "Сұрау салуды өңдеу және Одақтың ТШЖА Бірыңғай тізілімінен өзгертілген мәліметтерді ұсыну" (P.SP.03.OPR.067) операциясы орындалады, оны орындау нәтижелері бойынша Комиссия ұлттық патенттік ведомствоға Одақтың ТШЖА Бірыңғай тізілімінен сұратылған өзгертілген мәліметтерді жібереді. Одақтың ТШЖА Бірыңғай тізілімінде сұрау салынатын мәліметтер болмаған жағдайда Комиссия ұлттық патенттік ведомствоға сұрау салу параметрлерін қанағаттандыратын мәліметтердің жоқтығы туралы хабарлама жібереді.</w:t>
      </w:r>
    </w:p>
    <w:bookmarkEnd w:id="352"/>
    <w:bookmarkStart w:name="z355" w:id="353"/>
    <w:p>
      <w:pPr>
        <w:spacing w:after="0"/>
        <w:ind w:left="0"/>
        <w:jc w:val="both"/>
      </w:pPr>
      <w:r>
        <w:rPr>
          <w:rFonts w:ascii="Times New Roman"/>
          <w:b w:val="false"/>
          <w:i w:val="false"/>
          <w:color w:val="000000"/>
          <w:sz w:val="28"/>
        </w:rPr>
        <w:t>
      139. Ұлттық патенттік ведомствоға Одақтың ТШЖА Бірыңғай тізілімінен өзгертілген мәліметтер немесе сұрау салу параметрлерін қанағаттандыратын мәліметтердің жоқтығы туралы хабарлама келіп түскен кезде "Одақтың ТШЖА Бірыңғай тізілімінен өзгертілген мәліметтерді қабылдау және өңдеу" (P.SP.03.OPR.068) операциясы орындалады, оны орындау нәтижелері бойынша Одақтың ТШЖА Бірыңғай тізілімінен өзгертілген мәліметтерді ұсынуға сұрау салуды жіберген ұлттық патенттік ведомство Одақтың ТШЖА Бірыңғай тізілімінен алынған өзгертілген мәліметтерді немесе сұрау салудың параметрлерін қанағаттандыратын мәліметтердің жоқтығы туралы хабарламаны қабылдауды және өңдеуді жүзеге асырады.</w:t>
      </w:r>
    </w:p>
    <w:bookmarkEnd w:id="353"/>
    <w:bookmarkStart w:name="z356" w:id="354"/>
    <w:p>
      <w:pPr>
        <w:spacing w:after="0"/>
        <w:ind w:left="0"/>
        <w:jc w:val="both"/>
      </w:pPr>
      <w:r>
        <w:rPr>
          <w:rFonts w:ascii="Times New Roman"/>
          <w:b w:val="false"/>
          <w:i w:val="false"/>
          <w:color w:val="000000"/>
          <w:sz w:val="28"/>
        </w:rPr>
        <w:t>
      140. "Одақтың ТШЖА Бірыңғай тізіліміндегі өзгертілген мәліметтерді сұрату" (P.SP.03.PRC.011) рәсімін орындау нәтижесі ұлттық патенттік ведомствоның Одақтың ТШЖА Бірыңғай тізілімінен өзгертілген мәліметтерді немесе сұрау салу параметрлерін қанағаттандыратын мәліметтердің жоқтығы туралы хабарламаны алуы болып табылады.</w:t>
      </w:r>
    </w:p>
    <w:bookmarkEnd w:id="354"/>
    <w:bookmarkStart w:name="z357" w:id="355"/>
    <w:p>
      <w:pPr>
        <w:spacing w:after="0"/>
        <w:ind w:left="0"/>
        <w:jc w:val="both"/>
      </w:pPr>
      <w:r>
        <w:rPr>
          <w:rFonts w:ascii="Times New Roman"/>
          <w:b w:val="false"/>
          <w:i w:val="false"/>
          <w:color w:val="000000"/>
          <w:sz w:val="28"/>
        </w:rPr>
        <w:t xml:space="preserve">
      141. "Одақтың ТШЖА Бірыңғай тізіліміндегі өзгертілген мәліметтерді сұрату" (P.SP.03.PRC.011) рәсімі шеңберінде орындалатын жалпы процесс операцияларының тізбесі 80-кестеде келтірілген. </w:t>
      </w:r>
    </w:p>
    <w:bookmarkEnd w:id="355"/>
    <w:bookmarkStart w:name="z358" w:id="356"/>
    <w:p>
      <w:pPr>
        <w:spacing w:after="0"/>
        <w:ind w:left="0"/>
        <w:jc w:val="both"/>
      </w:pPr>
      <w:r>
        <w:rPr>
          <w:rFonts w:ascii="Times New Roman"/>
          <w:b w:val="false"/>
          <w:i w:val="false"/>
          <w:color w:val="000000"/>
          <w:sz w:val="28"/>
        </w:rPr>
        <w:t>
      80-кесте</w:t>
      </w:r>
    </w:p>
    <w:bookmarkEnd w:id="356"/>
    <w:bookmarkStart w:name="z359" w:id="357"/>
    <w:p>
      <w:pPr>
        <w:spacing w:after="0"/>
        <w:ind w:left="0"/>
        <w:jc w:val="left"/>
      </w:pPr>
      <w:r>
        <w:rPr>
          <w:rFonts w:ascii="Times New Roman"/>
          <w:b/>
          <w:i w:val="false"/>
          <w:color w:val="000000"/>
        </w:rPr>
        <w:t xml:space="preserve"> "Одақтың ТШЖА Бірыңғай тізіліміндегі өзгертілген мәліметтерді сұрату" (P.SP.03.PRC.011) рәсімі шеңберінде орындалатын жалпы процесс операцияларының тізбесі</w:t>
      </w:r>
    </w:p>
    <w:bookmarkEnd w:id="35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тізілімінен өзгертілген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Одақтың ТШЖА Бірыңғай тізілімінен өзгертілген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тізілімінен өзгертілген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83-кестесінде келтірілген</w:t>
            </w:r>
          </w:p>
        </w:tc>
      </w:tr>
    </w:tbl>
    <w:bookmarkStart w:name="z360" w:id="358"/>
    <w:p>
      <w:pPr>
        <w:spacing w:after="0"/>
        <w:ind w:left="0"/>
        <w:jc w:val="both"/>
      </w:pPr>
      <w:r>
        <w:rPr>
          <w:rFonts w:ascii="Times New Roman"/>
          <w:b w:val="false"/>
          <w:i w:val="false"/>
          <w:color w:val="000000"/>
          <w:sz w:val="28"/>
        </w:rPr>
        <w:t>
      81-кесте</w:t>
      </w:r>
    </w:p>
    <w:bookmarkEnd w:id="358"/>
    <w:bookmarkStart w:name="z361" w:id="359"/>
    <w:p>
      <w:pPr>
        <w:spacing w:after="0"/>
        <w:ind w:left="0"/>
        <w:jc w:val="left"/>
      </w:pPr>
      <w:r>
        <w:rPr>
          <w:rFonts w:ascii="Times New Roman"/>
          <w:b/>
          <w:i w:val="false"/>
          <w:color w:val="000000"/>
        </w:rPr>
        <w:t xml:space="preserve"> "Одақтың ТШЖА Бірыңғай тізілімінен өзгертілген мәліметтерді сұрату" (P.SP.03.OPR.066) операциясының сипаттамасы</w:t>
      </w:r>
    </w:p>
    <w:bookmarkEnd w:id="35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тізілімінен өзгертілген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тізілімінен өзгертілген мәліметтерді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Ұлттық патенттік ведомстволар мен Комиссия арасындағы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сұрау салуда көрсетілген жаңарту күні мен уақытынан бастап сұрау салуды орындау сәтіне дейін Одақтың ТШЖА Бірыңғай тізілімінде өзгертілген мәліметтерді ұсынуға сұрау салуды Комиссияға жібереді. Белгілі бір мүше мемлекеттер бойынша Одақтың ТШЖА Бірыңғай тізілімінен өзгертілген мәліметтерді алу қажет болған кезде сұрау салуда мүше мемлекеттердің кодтары көрсетіледі. Одақтың белгілі бір ТШЖА-ға енгізілген өзгерістер туралы мәліметтерді ұсыну қажет болған кезде сұрау салуда Одақтың осындай ТШЖА-ның тіркеу нөмірі көрсетіледі. Одақтың ТШЖА пайдалану құқығы туралы белгілі бір куәлікке енгізілген өзгерістер туралы мәліметтерді ұсыну қажет болған кезде сұрау салуда Одақтың ТШЖА пайдалану құқығы туралы осындай куәліктің тіркеу нөмірі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өзгертілген мәліметтерін алуға сұрау салу Комиссияға жіберілді</w:t>
            </w:r>
          </w:p>
        </w:tc>
      </w:tr>
    </w:tbl>
    <w:bookmarkStart w:name="z362" w:id="360"/>
    <w:p>
      <w:pPr>
        <w:spacing w:after="0"/>
        <w:ind w:left="0"/>
        <w:jc w:val="both"/>
      </w:pPr>
      <w:r>
        <w:rPr>
          <w:rFonts w:ascii="Times New Roman"/>
          <w:b w:val="false"/>
          <w:i w:val="false"/>
          <w:color w:val="000000"/>
          <w:sz w:val="28"/>
        </w:rPr>
        <w:t>
      82-кесте</w:t>
      </w:r>
    </w:p>
    <w:bookmarkEnd w:id="360"/>
    <w:bookmarkStart w:name="z363" w:id="361"/>
    <w:p>
      <w:pPr>
        <w:spacing w:after="0"/>
        <w:ind w:left="0"/>
        <w:jc w:val="left"/>
      </w:pPr>
      <w:r>
        <w:rPr>
          <w:rFonts w:ascii="Times New Roman"/>
          <w:b/>
          <w:i w:val="false"/>
          <w:color w:val="000000"/>
        </w:rPr>
        <w:t xml:space="preserve"> "Сұрау салуды өңдеу және Одақтың ТШЖА Бірыңғай тізілімінен өзгертілген мәліметтерді ұсыну" (P.SP.03.OPR.067) операциясының сипаттамасы</w:t>
      </w:r>
    </w:p>
    <w:bookmarkEnd w:id="36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Одақтың ТШЖА Бірыңғай тізілімінен өзгертілген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тізілімінен өзгертілген мәліметтерді сұрату келіп түскен кезде орындалады ("Одақтың ТШЖА Бірыңғай тізілімінен өзгертілген мәліметтерді сұрату" (P.SP.03.OPR.066)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Ұлттық патенттік ведомстволар мен Комиссия арасындағы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алынған сұрау салуды өңдейді. Өңдеу сәтті аяқталған кезде орындаушы ұлттық патенттік ведомствоға сұрау салуда көрсетілген параметрлерге сәйкес Одақтың ТШЖА Бірыңғай тізілімінен өзгертілген мәліметтерді қамтитын сұрау салуға жауап жібереді. Сұрау салуда көрсетілген жаңарту күні мен уақытынан бастап сұрау салуды орындау сәтіне дейін Одақ ТШЖА Бірыңғай тізілімінде өзгертілген мәліметтерді таңдау не толық көлемде, не мүше мемлекеттердің кодтары, Одақ ТШЖА тіркеу нөмірі немесе сұрау салуда көрсетілген Одақ ТШЖА пайдалану құқығы туралы куәліктің тіркеу нөмірі ескеріле отырып жүзеге асырылады. Одақтың ТШЖА Бірыңғай тізілімінде сұрау салудың параметрлерін қанағаттандыратын өзгертілген мәліметтер болмаған кезде орындаушы Ұлттық патенттік ведомстволар мен Комиссия арасындағы ақпараттық өзара іс-қимыл регламентіне сәйкес ұлттық патенттік ведомствоға мәліметтердің болмауына сәйкес келетін мәліметтерді өңдеу нәтижесінің кодын көрсете отырып, сұратылған мәліметтердің жоқтығы туралы хабарлама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ведомствоға Одақтың ТШЖА Бірыңғай тізілімінен өзгертілген мәліметтер ұсынылды немесе сұрау салу параметрлерін қанағаттандыратын мәліметтердің жоқтығы туралы хабарлама жіберілді</w:t>
            </w:r>
          </w:p>
        </w:tc>
      </w:tr>
    </w:tbl>
    <w:bookmarkStart w:name="z364" w:id="362"/>
    <w:p>
      <w:pPr>
        <w:spacing w:after="0"/>
        <w:ind w:left="0"/>
        <w:jc w:val="both"/>
      </w:pPr>
      <w:r>
        <w:rPr>
          <w:rFonts w:ascii="Times New Roman"/>
          <w:b w:val="false"/>
          <w:i w:val="false"/>
          <w:color w:val="000000"/>
          <w:sz w:val="28"/>
        </w:rPr>
        <w:t>
      83-кесте</w:t>
      </w:r>
    </w:p>
    <w:bookmarkEnd w:id="362"/>
    <w:bookmarkStart w:name="z365" w:id="363"/>
    <w:p>
      <w:pPr>
        <w:spacing w:after="0"/>
        <w:ind w:left="0"/>
        <w:jc w:val="left"/>
      </w:pPr>
      <w:r>
        <w:rPr>
          <w:rFonts w:ascii="Times New Roman"/>
          <w:b/>
          <w:i w:val="false"/>
          <w:color w:val="000000"/>
        </w:rPr>
        <w:t xml:space="preserve"> "Одақтың ТШЖА Бірыңғай тізілімінен өзгертілген мәліметтерді қабылдау және өңдеу" (P.SP.03.OPR.068) операциясының сипаттамасы</w:t>
      </w:r>
    </w:p>
    <w:bookmarkEnd w:id="36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тізілімінен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тізілімінен өзгертілген мәліметтер немесе сұрау салу параметрлерін  қанағаттандыратын мәліметтердің жоқтығы туралы хабарлама келіп түскен кезде орындалады ("Сұрау салуды өңдеу және Одақтың ТШЖА Бірыңғай тізілімінен өзгертілген мәліметтерді ұсыну" (P.SP.03.OPR.067)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алынған мәліметтерді өңдейді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тізілімінен өзгертілген мәліметтер немесе сұрау салу параметрлерін қанағаттандыратын мәліметтердің жоқтығы туралы хабарлама алынды</w:t>
            </w:r>
          </w:p>
        </w:tc>
      </w:tr>
    </w:tbl>
    <w:bookmarkStart w:name="z366" w:id="364"/>
    <w:p>
      <w:pPr>
        <w:spacing w:after="0"/>
        <w:ind w:left="0"/>
        <w:jc w:val="left"/>
      </w:pPr>
      <w:r>
        <w:rPr>
          <w:rFonts w:ascii="Times New Roman"/>
          <w:b/>
          <w:i w:val="false"/>
          <w:color w:val="000000"/>
        </w:rPr>
        <w:t xml:space="preserve"> IX. Штаттан тыс жағдайларда әрекет ету тәртібі</w:t>
      </w:r>
    </w:p>
    <w:bookmarkEnd w:id="364"/>
    <w:bookmarkStart w:name="z367" w:id="365"/>
    <w:p>
      <w:pPr>
        <w:spacing w:after="0"/>
        <w:ind w:left="0"/>
        <w:jc w:val="both"/>
      </w:pPr>
      <w:r>
        <w:rPr>
          <w:rFonts w:ascii="Times New Roman"/>
          <w:b w:val="false"/>
          <w:i w:val="false"/>
          <w:color w:val="000000"/>
          <w:sz w:val="28"/>
        </w:rPr>
        <w:t>
      142. Жалпы процестің рәсімдерін орындау кезінде деректерді өңдеу әдеттегідей жүргізілмейтін ерекше жағдайлар болуы мүмкін. Бұл техникалық ақаулар, құрылымдық және форматтық-логикалық бақылау қателіктері және басқа жағдайларда орын алуы мүмкін.</w:t>
      </w:r>
    </w:p>
    <w:bookmarkEnd w:id="365"/>
    <w:bookmarkStart w:name="z368" w:id="366"/>
    <w:p>
      <w:pPr>
        <w:spacing w:after="0"/>
        <w:ind w:left="0"/>
        <w:jc w:val="both"/>
      </w:pPr>
      <w:r>
        <w:rPr>
          <w:rFonts w:ascii="Times New Roman"/>
          <w:b w:val="false"/>
          <w:i w:val="false"/>
          <w:color w:val="000000"/>
          <w:sz w:val="28"/>
        </w:rPr>
        <w:t>
      143. Құрылымдық және форматтық-логикалық бақылау қателіктері туындаған жағдайда ұлттық патенттік ведомство қате туралы хабар алынған хабарламаның электрондық құжаттар мен мәліметтердің форматтары мен құрылымдарының сипаттамасына және "Еуразиялық экономикалық одақ тауарларының шығарылған жерлерінің атауларын тіркеу, оларды құқықтық қорғау және пайдалану" жалпы процесінің ақпараттық өзара іс-қимыл регламенттеріне сәйкес электрондық құжаттар мен мәліметтерді толтыруға қойылатын талаптарға сәйкестігін тексеруді жүзеге асырады. Мәліметтердің көрсетілген құжаттардың талаптарына сәйкес келмеуі анықталған жағдайда ұлттық патенттік ведомство анықталған қатені белгіленген тәртіппен жою үшін қажетті шараларды қабылдайды.</w:t>
      </w:r>
    </w:p>
    <w:bookmarkEnd w:id="366"/>
    <w:bookmarkStart w:name="z369" w:id="367"/>
    <w:p>
      <w:pPr>
        <w:spacing w:after="0"/>
        <w:ind w:left="0"/>
        <w:jc w:val="both"/>
      </w:pPr>
      <w:r>
        <w:rPr>
          <w:rFonts w:ascii="Times New Roman"/>
          <w:b w:val="false"/>
          <w:i w:val="false"/>
          <w:color w:val="000000"/>
          <w:sz w:val="28"/>
        </w:rPr>
        <w:t>
      144. Штаттан тыс жағдайларды шешу мақсатында мүше мемлекеттер бір-бірін және Комиссияны осы Қағидаларда көзделген талаптарды орындау құзыретіне жататын ұлттық патенттік ведомстволар туралы хабардар етеді, сондай-ақ жалпы процесті іске асыру кезінде техникалық қолдауды қамтамасыз етуге жауапты адамдар туралы мәліметтерді ұсынады.</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2024 жылғы 30 шілдедегі</w:t>
            </w:r>
            <w:r>
              <w:br/>
            </w:r>
            <w:r>
              <w:rPr>
                <w:rFonts w:ascii="Times New Roman"/>
                <w:b w:val="false"/>
                <w:i w:val="false"/>
                <w:color w:val="000000"/>
                <w:sz w:val="20"/>
              </w:rPr>
              <w:t xml:space="preserve">№ 87 шешімімен </w:t>
            </w:r>
            <w:r>
              <w:br/>
            </w:r>
            <w:r>
              <w:rPr>
                <w:rFonts w:ascii="Times New Roman"/>
                <w:b w:val="false"/>
                <w:i w:val="false"/>
                <w:color w:val="000000"/>
                <w:sz w:val="20"/>
              </w:rPr>
              <w:t>БЕКІТІЛГЕН</w:t>
            </w:r>
          </w:p>
        </w:tc>
      </w:tr>
    </w:tbl>
    <w:bookmarkStart w:name="z371" w:id="368"/>
    <w:p>
      <w:pPr>
        <w:spacing w:after="0"/>
        <w:ind w:left="0"/>
        <w:jc w:val="left"/>
      </w:pPr>
      <w:r>
        <w:rPr>
          <w:rFonts w:ascii="Times New Roman"/>
          <w:b/>
          <w:i w:val="false"/>
          <w:color w:val="000000"/>
        </w:rPr>
        <w:t xml:space="preserve"> Еуразиялық экономикалық одақтың интеграцияланған ақпараттық жүйесі құралдарымен "Еуразиялық экономикалық одақ тауарлары шығарылған жерлердің атауларын тіркеу, құқықтық қорғау және пайдалану" жалпы процесін іске асыру кезінде ұлттық патенттік ведомстволар арасындағы ақпараттық өзара іс-қимыл регламенті</w:t>
      </w:r>
    </w:p>
    <w:bookmarkEnd w:id="368"/>
    <w:bookmarkStart w:name="z372" w:id="369"/>
    <w:p>
      <w:pPr>
        <w:spacing w:after="0"/>
        <w:ind w:left="0"/>
        <w:jc w:val="left"/>
      </w:pPr>
      <w:r>
        <w:rPr>
          <w:rFonts w:ascii="Times New Roman"/>
          <w:b/>
          <w:i w:val="false"/>
          <w:color w:val="000000"/>
        </w:rPr>
        <w:t xml:space="preserve"> I. Жалпы ережелер</w:t>
      </w:r>
    </w:p>
    <w:bookmarkEnd w:id="369"/>
    <w:bookmarkStart w:name="z373" w:id="370"/>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 құрайтын мынадай халықаралық шарттар мен актілерге сәйкес әзірленді:</w:t>
      </w:r>
    </w:p>
    <w:bookmarkEnd w:id="370"/>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Одақтың тауар белгілері, қызмет көрсету белгілері және тауарлар шығарылған жерлердің атаулары туралы Шарт 2020 жылғы 3 ақпандағы (бұдан әрі – тауар белгілері туралы Шарт);</w:t>
      </w:r>
    </w:p>
    <w:p>
      <w:pPr>
        <w:spacing w:after="0"/>
        <w:ind w:left="0"/>
        <w:jc w:val="both"/>
      </w:pPr>
      <w:r>
        <w:rPr>
          <w:rFonts w:ascii="Times New Roman"/>
          <w:b w:val="false"/>
          <w:i w:val="false"/>
          <w:color w:val="000000"/>
          <w:sz w:val="28"/>
        </w:rPr>
        <w:t>
      Еуразиялық экономикалық комиссия Кеңесінің шешімі 2021 жылғы 18 мамырдағы № 53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шартты іске асырудың кейбір мәселелері туралы" (бұдан әрі – Нұсқаулық);</w:t>
      </w:r>
    </w:p>
    <w:p>
      <w:pPr>
        <w:spacing w:after="0"/>
        <w:ind w:left="0"/>
        <w:jc w:val="both"/>
      </w:pPr>
      <w:r>
        <w:rPr>
          <w:rFonts w:ascii="Times New Roman"/>
          <w:b w:val="false"/>
          <w:i w:val="false"/>
          <w:color w:val="000000"/>
          <w:sz w:val="28"/>
        </w:rPr>
        <w:t>
      Еуразиялық экономикалық комиссия Алқасының 2014 жылғы 6 қарашадағы № 200 "Жалпы процестерді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 туралы" Шешімі;</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27 қаңтардағы № 5 "Сыртқы және өзара сауданың интеграцияланған ақпараттық жүйесінде деректермен электрондық алмасу қағидаларын бекіту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14 сәуірдегі № 29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9 маусымдағы № 63 "Еуразиялық экономикалық одақ шеңберіндегі жалпы процестерді талдау, оңтайландыру, үйлестіру және сипаттау әдістемесі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2016 жылғы 19 желтоқсандағы № 169 "Еуразиялық экономикалық одақ шеңберінде жалпы процестерді іске асыру тәртібін бекіту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2023 жылғы 20 маусымдағы № 81 "Еуразиялық экономикалық одақ тауарлары шығарылған жерлердің атауларын тіркеу, құқықтық қорғау және пайдалану жалпы процесін іске асыру қағидаларын бекіту туралы" Шешімі.</w:t>
      </w:r>
    </w:p>
    <w:bookmarkStart w:name="z374" w:id="371"/>
    <w:p>
      <w:pPr>
        <w:spacing w:after="0"/>
        <w:ind w:left="0"/>
        <w:jc w:val="left"/>
      </w:pPr>
      <w:r>
        <w:rPr>
          <w:rFonts w:ascii="Times New Roman"/>
          <w:b/>
          <w:i w:val="false"/>
          <w:color w:val="000000"/>
        </w:rPr>
        <w:t xml:space="preserve"> II. Қолдану саласы</w:t>
      </w:r>
    </w:p>
    <w:bookmarkEnd w:id="371"/>
    <w:bookmarkStart w:name="z375" w:id="372"/>
    <w:p>
      <w:pPr>
        <w:spacing w:after="0"/>
        <w:ind w:left="0"/>
        <w:jc w:val="both"/>
      </w:pPr>
      <w:r>
        <w:rPr>
          <w:rFonts w:ascii="Times New Roman"/>
          <w:b w:val="false"/>
          <w:i w:val="false"/>
          <w:color w:val="000000"/>
          <w:sz w:val="28"/>
        </w:rPr>
        <w:t>
      2. Осы Регламент жалпы процеске қатысушылардың "Еуразиялық экономикалық одақ тауарлары шығарылған жерлердің атауларын тіркеу, құқықтық қорғау және пайдалану" (бұдан әрі – жалпы процесс) жалпы процесінің транзакцияларын орындау тәртібі мен шарттарын біркелкі қолдануын қамтамасыз ету мақсатында әзірленді.</w:t>
      </w:r>
    </w:p>
    <w:bookmarkEnd w:id="372"/>
    <w:bookmarkStart w:name="z376" w:id="373"/>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373"/>
    <w:bookmarkStart w:name="z377" w:id="374"/>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 мен операцияларды орындау тәртібін бақылау кезінде, сондай-ақ осы жалпы процесті іске асыруды қамтамасыз ететін ақпараттық жүйелердің компоненттерін жобалау, әзірлеу және пысықтау кезінде қолданады.</w:t>
      </w:r>
    </w:p>
    <w:bookmarkEnd w:id="374"/>
    <w:bookmarkStart w:name="z378" w:id="375"/>
    <w:p>
      <w:pPr>
        <w:spacing w:after="0"/>
        <w:ind w:left="0"/>
        <w:jc w:val="left"/>
      </w:pPr>
      <w:r>
        <w:rPr>
          <w:rFonts w:ascii="Times New Roman"/>
          <w:b/>
          <w:i w:val="false"/>
          <w:color w:val="000000"/>
        </w:rPr>
        <w:t xml:space="preserve"> III. Негізгі ұғымдар</w:t>
      </w:r>
    </w:p>
    <w:bookmarkEnd w:id="375"/>
    <w:bookmarkStart w:name="z379" w:id="376"/>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 "авторизация" – жалпы процеске белгілі бір қатысушыға белгілі бір әрекеттерді орындауға құқық беру;</w:t>
      </w:r>
    </w:p>
    <w:bookmarkEnd w:id="376"/>
    <w:p>
      <w:pPr>
        <w:spacing w:after="0"/>
        <w:ind w:left="0"/>
        <w:jc w:val="both"/>
      </w:pPr>
      <w:r>
        <w:rPr>
          <w:rFonts w:ascii="Times New Roman"/>
          <w:b w:val="false"/>
          <w:i w:val="false"/>
          <w:color w:val="000000"/>
          <w:sz w:val="28"/>
        </w:rPr>
        <w:t xml:space="preserve">
      "электрондық құжаттың (ақпараттың) деректемелері" – белгілі бір контексте ажырағысыз болып саналатын электрондық құжаттың (ақпараттың) деректер бірлігі; </w:t>
      </w:r>
    </w:p>
    <w:p>
      <w:pPr>
        <w:spacing w:after="0"/>
        <w:ind w:left="0"/>
        <w:jc w:val="both"/>
      </w:pPr>
      <w:r>
        <w:rPr>
          <w:rFonts w:ascii="Times New Roman"/>
          <w:b w:val="false"/>
          <w:i w:val="false"/>
          <w:color w:val="000000"/>
          <w:sz w:val="28"/>
        </w:rPr>
        <w:t xml:space="preserve">
      "жалпы процестің ақпараттық объектісінің күйі" – жалпы процестің операцияларын орындау кезінде өзгеретін, оның өмірлік циклінің белгілі бір кезеңінде ақпараттық объектіні сипаттайтын қасиет; </w:t>
      </w:r>
    </w:p>
    <w:p>
      <w:pPr>
        <w:spacing w:after="0"/>
        <w:ind w:left="0"/>
        <w:jc w:val="both"/>
      </w:pPr>
      <w:r>
        <w:rPr>
          <w:rFonts w:ascii="Times New Roman"/>
          <w:b w:val="false"/>
          <w:i w:val="false"/>
          <w:color w:val="000000"/>
          <w:sz w:val="28"/>
        </w:rPr>
        <w:t>
      "деректеме данасы" – электрондық құжаттың (мәліметтердің) бір деректемесі шеңберінде айқындалған мән немесе мәндер жиынтығы.</w:t>
      </w:r>
    </w:p>
    <w:p>
      <w:pPr>
        <w:spacing w:after="0"/>
        <w:ind w:left="0"/>
        <w:jc w:val="both"/>
      </w:pPr>
      <w:r>
        <w:rPr>
          <w:rFonts w:ascii="Times New Roman"/>
          <w:b w:val="false"/>
          <w:i w:val="false"/>
          <w:color w:val="000000"/>
          <w:sz w:val="28"/>
        </w:rPr>
        <w:t xml:space="preserve">
      Осы Регламентте пайдаланылатын "бастамашы", "бастаушы операция", "қабылдау операциясы", "респондент", "жалпы процесс туралы хабарлама" және "жалпы процесс операциясы" ұғымдары талдау, оңтайландыру, Еуразиялық экономикалық комиссия Алқасының 2015 жылғы 9 маусымдағы No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үйлестіру және сипаттау.</w:t>
      </w:r>
    </w:p>
    <w:p>
      <w:pPr>
        <w:spacing w:after="0"/>
        <w:ind w:left="0"/>
        <w:jc w:val="both"/>
      </w:pPr>
      <w:r>
        <w:rPr>
          <w:rFonts w:ascii="Times New Roman"/>
          <w:b w:val="false"/>
          <w:i w:val="false"/>
          <w:color w:val="000000"/>
          <w:sz w:val="28"/>
        </w:rPr>
        <w:t>
      Осы Регламентте пайдаланылатын өзге де ұғымдар Еуразиялық экономикалық комиссия Алқасының 2024 жылғы 30 шілдедегі № 87 шешімімен бекітілген "Еуразиялық экономикалық одақтың тауарлары шығарылған жерлердің атауларын тіркеу, құқықтық қорғау және пайдалану" жалпы процесін Еуразиялық экономикалық одақтың интеграцияланған ақпараттық жүйесі құралдарымен іске асыру кезінде ақпараттық өзара іс-қимыл қағидаларының 4-тармағында айқындалған мәндерде қолданылады (әрі қарай – ақпараттық өзара әрекеттесу Ережелері).</w:t>
      </w:r>
    </w:p>
    <w:bookmarkStart w:name="z380" w:id="377"/>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377"/>
    <w:bookmarkStart w:name="z381" w:id="378"/>
    <w:p>
      <w:pPr>
        <w:spacing w:after="0"/>
        <w:ind w:left="0"/>
        <w:jc w:val="left"/>
      </w:pPr>
      <w:r>
        <w:rPr>
          <w:rFonts w:ascii="Times New Roman"/>
          <w:b/>
          <w:i w:val="false"/>
          <w:color w:val="000000"/>
        </w:rPr>
        <w:t xml:space="preserve"> 1. Ақпараттық өзара іс-қимылға қатысушылар</w:t>
      </w:r>
    </w:p>
    <w:bookmarkEnd w:id="378"/>
    <w:bookmarkStart w:name="z382" w:id="379"/>
    <w:p>
      <w:pPr>
        <w:spacing w:after="0"/>
        <w:ind w:left="0"/>
        <w:jc w:val="both"/>
      </w:pPr>
      <w:r>
        <w:rPr>
          <w:rFonts w:ascii="Times New Roman"/>
          <w:b w:val="false"/>
          <w:i w:val="false"/>
          <w:color w:val="000000"/>
          <w:sz w:val="28"/>
        </w:rPr>
        <w:t>
      6. Жалпы процесс шеңберіндегі ақпараттық өзара әрекеттесуге қатысушылардың рөлдерінің тізімі 1-кестеде келтірілген.</w:t>
      </w:r>
    </w:p>
    <w:bookmarkEnd w:id="379"/>
    <w:bookmarkStart w:name="z383" w:id="380"/>
    <w:p>
      <w:pPr>
        <w:spacing w:after="0"/>
        <w:ind w:left="0"/>
        <w:jc w:val="both"/>
      </w:pPr>
      <w:r>
        <w:rPr>
          <w:rFonts w:ascii="Times New Roman"/>
          <w:b w:val="false"/>
          <w:i w:val="false"/>
          <w:color w:val="000000"/>
          <w:sz w:val="28"/>
        </w:rPr>
        <w:t>
      1-кесте</w:t>
      </w:r>
    </w:p>
    <w:bookmarkEnd w:id="380"/>
    <w:bookmarkStart w:name="z384" w:id="381"/>
    <w:p>
      <w:pPr>
        <w:spacing w:after="0"/>
        <w:ind w:left="0"/>
        <w:jc w:val="left"/>
      </w:pPr>
      <w:r>
        <w:rPr>
          <w:rFonts w:ascii="Times New Roman"/>
          <w:b/>
          <w:i w:val="false"/>
          <w:color w:val="000000"/>
        </w:rPr>
        <w:t xml:space="preserve"> Ақпараттық өзара әрекеттесу қатысушылары рөлдерінің тізімі</w:t>
      </w:r>
    </w:p>
    <w:bookmarkEnd w:id="38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 туралы мәліметтердің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Одақ тауарлары шығарылған жердің атауын (бұдан әрі – Одақтың ТШЖА) пайдалану құқығы туралы куәлікті және көрсетілген бажды төлеу үшін төлем деректемелері туралы мәліметтерді тіркегені және (немесе) бергені үшін баж сомасы туралы мәліметтерді ұсынады, сондай-ақ сұрау салу бойынша өтініш берушінің баж төлегенін растайтын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ұлттық патенттік ведомствосы (P.SP.03.ACT.002)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ТШЖА-на өтінімдер туралы мәліметтерді, Одақтың ТШЖА бірыңғай тізілімінің ұлттық бөлімдерінен мәліметтерді алады, сондай – ақ Одақтың ТШЖА-ні тіркеуге және (немесе) пайдалану құқығын беруге өтінімге қоса берілетін құжаттарды (бұдан әрі-Одақтың ТШЖА-на өтінім) немесе қоса беріліп отырған құжаттардың өзге де түрлерін сұратады және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ұлттық патенттік ведомствосы (P.SP.03.ACT.002)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өтінімдері туралы мәліметтерді, сондай-ақ Одақтың ТШЖА бірыңғай тізілімінің ұлттық бөлімдерінен мәліметтерді алушыға ұсынады, Одақтың ТШЖА пайдалану құқығы туралы куәлікті тіркегені және (немесе) бергені үшін баж сомасы туралы мәліметтерді және көрсетілген бажды төлеу үшін төлем деректемелері туралы мәліметтерді сұратады және алады, өтініш берушінің баж төлегенін растағаны туралы мәліметтерді сұратады және алады, сондай-ақ сұрау салу бойынша Одақтың ТШЖА өтініміне қоса берілетін құжаттарды немесе қоса беріліп отырған құжаттардың өзге де түрлерін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 (P.SP.03.ACT.001)</w:t>
            </w:r>
          </w:p>
        </w:tc>
      </w:tr>
    </w:tbl>
    <w:bookmarkStart w:name="z385" w:id="382"/>
    <w:p>
      <w:pPr>
        <w:spacing w:after="0"/>
        <w:ind w:left="0"/>
        <w:jc w:val="left"/>
      </w:pPr>
      <w:r>
        <w:rPr>
          <w:rFonts w:ascii="Times New Roman"/>
          <w:b/>
          <w:i w:val="false"/>
          <w:color w:val="000000"/>
        </w:rPr>
        <w:t xml:space="preserve"> 2. Ақпараттық өзара әрекеттесу құрылымы</w:t>
      </w:r>
    </w:p>
    <w:bookmarkEnd w:id="382"/>
    <w:bookmarkStart w:name="z386" w:id="383"/>
    <w:p>
      <w:pPr>
        <w:spacing w:after="0"/>
        <w:ind w:left="0"/>
        <w:jc w:val="both"/>
      </w:pPr>
      <w:r>
        <w:rPr>
          <w:rFonts w:ascii="Times New Roman"/>
          <w:b w:val="false"/>
          <w:i w:val="false"/>
          <w:color w:val="000000"/>
          <w:sz w:val="28"/>
        </w:rPr>
        <w:t>
      7. Жалпы процесс шеңберіндегі ақпараттық өзара іс – қимыл Одаққа мүше мемлекеттердің ұлттық патенттік ведомстволары (бұдан әрі – ұлттық патенттік ведомство) арасында, оған Одақтың ТШЖА – не өтінім берілген ұлттық патенттік ведомствоны (бұдан әрі-беру ведомствосы) қоса алғанда, жалпы процестің рәсімдеріне сәйкес жүзеге асырылады:</w:t>
      </w:r>
    </w:p>
    <w:bookmarkEnd w:id="383"/>
    <w:bookmarkStart w:name="z387" w:id="384"/>
    <w:p>
      <w:pPr>
        <w:spacing w:after="0"/>
        <w:ind w:left="0"/>
        <w:jc w:val="both"/>
      </w:pPr>
      <w:r>
        <w:rPr>
          <w:rFonts w:ascii="Times New Roman"/>
          <w:b w:val="false"/>
          <w:i w:val="false"/>
          <w:color w:val="000000"/>
          <w:sz w:val="28"/>
        </w:rPr>
        <w:t>
      а) ТШЖА тіркеу және (немесе) Одақтың ТШЖА пайдалану құқығын беру кезінде мәліметтер беру кезіндегі ақпараттық өзара іс-қимыл;</w:t>
      </w:r>
    </w:p>
    <w:bookmarkEnd w:id="384"/>
    <w:bookmarkStart w:name="z388" w:id="385"/>
    <w:p>
      <w:pPr>
        <w:spacing w:after="0"/>
        <w:ind w:left="0"/>
        <w:jc w:val="both"/>
      </w:pPr>
      <w:r>
        <w:rPr>
          <w:rFonts w:ascii="Times New Roman"/>
          <w:b w:val="false"/>
          <w:i w:val="false"/>
          <w:color w:val="000000"/>
          <w:sz w:val="28"/>
        </w:rPr>
        <w:t>
      б) Одақтың ТШЖА бірыңғай тізілімінің мәліметтеріне өзгерістер енгізу кезіндегі ақпараттық өзара іс-қимыл;</w:t>
      </w:r>
    </w:p>
    <w:bookmarkEnd w:id="385"/>
    <w:bookmarkStart w:name="z389" w:id="386"/>
    <w:p>
      <w:pPr>
        <w:spacing w:after="0"/>
        <w:ind w:left="0"/>
        <w:jc w:val="both"/>
      </w:pPr>
      <w:r>
        <w:rPr>
          <w:rFonts w:ascii="Times New Roman"/>
          <w:b w:val="false"/>
          <w:i w:val="false"/>
          <w:color w:val="000000"/>
          <w:sz w:val="28"/>
        </w:rPr>
        <w:t>
      в) Одақтың ТШЖА пайдалану құқығы туралы куәлікті тіркегені және (немесе) бергені үшін баж төлеу үшін сомалар мен төлем деректемелері туралы мәліметтерді алу кезіндегі ақпараттық өзара іс-қимыл;</w:t>
      </w:r>
    </w:p>
    <w:bookmarkEnd w:id="386"/>
    <w:bookmarkStart w:name="z390" w:id="387"/>
    <w:p>
      <w:pPr>
        <w:spacing w:after="0"/>
        <w:ind w:left="0"/>
        <w:jc w:val="both"/>
      </w:pPr>
      <w:r>
        <w:rPr>
          <w:rFonts w:ascii="Times New Roman"/>
          <w:b w:val="false"/>
          <w:i w:val="false"/>
          <w:color w:val="000000"/>
          <w:sz w:val="28"/>
        </w:rPr>
        <w:t>
      г) Одақтың ТШЖА өтініміне қоса берілетін құжаттарды немесе қоса беріліп отырған құжаттардың өзге де түрлерін алу кезіндегі ақпараттық өзара іс-қимыл.</w:t>
      </w:r>
    </w:p>
    <w:bookmarkEnd w:id="387"/>
    <w:bookmarkStart w:name="z391" w:id="388"/>
    <w:p>
      <w:pPr>
        <w:spacing w:after="0"/>
        <w:ind w:left="0"/>
        <w:jc w:val="both"/>
      </w:pPr>
      <w:r>
        <w:rPr>
          <w:rFonts w:ascii="Times New Roman"/>
          <w:b w:val="false"/>
          <w:i w:val="false"/>
          <w:color w:val="000000"/>
          <w:sz w:val="28"/>
        </w:rPr>
        <w:t>
      Ұлттық патенттік ведомстволар арасындағы ақпараттық өзара іс-қимылдың құрылымы 1-суретте көрсетілген.</w:t>
      </w:r>
    </w:p>
    <w:bookmarkEnd w:id="3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2" w:id="389"/>
    <w:p>
      <w:pPr>
        <w:spacing w:after="0"/>
        <w:ind w:left="0"/>
        <w:jc w:val="both"/>
      </w:pPr>
      <w:r>
        <w:rPr>
          <w:rFonts w:ascii="Times New Roman"/>
          <w:b w:val="false"/>
          <w:i w:val="false"/>
          <w:color w:val="000000"/>
          <w:sz w:val="28"/>
        </w:rPr>
        <w:t>
      1-сурет. Ұлттық патенттік ведомстволар арасындағы ақпараттық өзара іс-қимылдың құрылымы</w:t>
      </w:r>
    </w:p>
    <w:bookmarkEnd w:id="389"/>
    <w:bookmarkStart w:name="z393" w:id="390"/>
    <w:p>
      <w:pPr>
        <w:spacing w:after="0"/>
        <w:ind w:left="0"/>
        <w:jc w:val="both"/>
      </w:pPr>
      <w:r>
        <w:rPr>
          <w:rFonts w:ascii="Times New Roman"/>
          <w:b w:val="false"/>
          <w:i w:val="false"/>
          <w:color w:val="000000"/>
          <w:sz w:val="28"/>
        </w:rPr>
        <w:t>
      8. Ұлттық патенттік ведомстволар арасындағы ақпараттық өзара іс-қимыл жалпы процесс шеңберінде іске асырылады. Жалпы процестің құрылымы ақпараттық өзара әрекеттесу ережелерінде анықталған.</w:t>
      </w:r>
    </w:p>
    <w:bookmarkEnd w:id="390"/>
    <w:bookmarkStart w:name="z394" w:id="391"/>
    <w:p>
      <w:pPr>
        <w:spacing w:after="0"/>
        <w:ind w:left="0"/>
        <w:jc w:val="both"/>
      </w:pPr>
      <w:r>
        <w:rPr>
          <w:rFonts w:ascii="Times New Roman"/>
          <w:b w:val="false"/>
          <w:i w:val="false"/>
          <w:color w:val="000000"/>
          <w:sz w:val="28"/>
        </w:rPr>
        <w:t xml:space="preserve">
      9. Ақпараттық өзара іс-қимыл жалпы процестің транзакцияларының орындалу тәртібін анықтайды, олардың әрқайсысы жалпы процестің қатысушылары арасындағы жалпы процестің ақпараттық объектісінің күйлерін синхрондау мақсатында хабарламалар алмасуды білдіреді. Әрбір ақпараттық өзара әрекеттесу үшін операциялар арасындағы қатынастар анықталады және осындай операцияларға сәйкес жалпы процестің транзакциялары. </w:t>
      </w:r>
    </w:p>
    <w:bookmarkEnd w:id="391"/>
    <w:bookmarkStart w:name="z395" w:id="392"/>
    <w:p>
      <w:pPr>
        <w:spacing w:after="0"/>
        <w:ind w:left="0"/>
        <w:jc w:val="both"/>
      </w:pPr>
      <w:r>
        <w:rPr>
          <w:rFonts w:ascii="Times New Roman"/>
          <w:b w:val="false"/>
          <w:i w:val="false"/>
          <w:color w:val="000000"/>
          <w:sz w:val="28"/>
        </w:rPr>
        <w:t>
      10. Әрбір ақпараттық өзара әрекеттесу үшін операциялар мен осындай операцияларға сәйкес келетін жалпы процестің транзакциялары арасындағы қатынастар анықталады. Жалпы процестің транзакциясын орындау кезінде бастамашы өзі жүзеге асыратын операция (бастамашы операция) шеңберінде респондентке жауап ретінде респондент өзі жүзеге асыратын операция (қабылдаушы операция) шеңберінде жалпы процестің транзакция шаблонына байланысты жауап-хабарлама жіберуі немесе жібермеуі мүмкін сұрау-хабарлама жібереді. Хабарлама құрамындағы деректер құрылымы Еуразиялық экономикалық комиссия Алқасының 2024 жылғы 30 шілдедегі № 87 шешімімен бекітілген "Еуразиялық экономикалық одақ тауарлары шығарылған жерлердің атауларын тіркеу, құқықтық қорғау және пайдалану"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w:t>
      </w:r>
    </w:p>
    <w:bookmarkEnd w:id="392"/>
    <w:bookmarkStart w:name="z396" w:id="393"/>
    <w:p>
      <w:pPr>
        <w:spacing w:after="0"/>
        <w:ind w:left="0"/>
        <w:jc w:val="both"/>
      </w:pPr>
      <w:r>
        <w:rPr>
          <w:rFonts w:ascii="Times New Roman"/>
          <w:b w:val="false"/>
          <w:i w:val="false"/>
          <w:color w:val="000000"/>
          <w:sz w:val="28"/>
        </w:rPr>
        <w:t>
      11. Жалпы процестің транзакциялары осы Регламентте анықталғандай, жалпы процестің берілген транзакция параметрлеріне сәйкес орындалады.</w:t>
      </w:r>
    </w:p>
    <w:bookmarkEnd w:id="393"/>
    <w:bookmarkStart w:name="z397" w:id="394"/>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394"/>
    <w:bookmarkStart w:name="z398" w:id="395"/>
    <w:p>
      <w:pPr>
        <w:spacing w:after="0"/>
        <w:ind w:left="0"/>
        <w:jc w:val="left"/>
      </w:pPr>
      <w:r>
        <w:rPr>
          <w:rFonts w:ascii="Times New Roman"/>
          <w:b/>
          <w:i w:val="false"/>
          <w:color w:val="000000"/>
        </w:rPr>
        <w:t xml:space="preserve"> 1. ТШЖА тіркеу және (немесе) Одақтың ТШЖА пайдалану құқығын беру кезінде мәліметтер беру кезіндегі ақпараттық өзара іс-қимыл</w:t>
      </w:r>
    </w:p>
    <w:bookmarkEnd w:id="395"/>
    <w:bookmarkStart w:name="z399" w:id="396"/>
    <w:p>
      <w:pPr>
        <w:spacing w:after="0"/>
        <w:ind w:left="0"/>
        <w:jc w:val="both"/>
      </w:pPr>
      <w:r>
        <w:rPr>
          <w:rFonts w:ascii="Times New Roman"/>
          <w:b w:val="false"/>
          <w:i w:val="false"/>
          <w:color w:val="000000"/>
          <w:sz w:val="28"/>
        </w:rPr>
        <w:t>
      12. ТШЖА тіркеу және (немесе) Одақтың ТШЖА пайдалану құқығын беру кезінде мәліметтерді ұсыну кезінде жалпы процесс транзакцияларын орындау схемасы 2-суретте көрсетілген. Жалпы процестің әрбір процедурасы үшін 2-кестеде жалпы процестің ақпараттық объектілерінің операциялары, аралық және алынған күйлері мен жалпы процестің транзакциялары арасындағы байланыс келтірілген.</w:t>
      </w:r>
    </w:p>
    <w:bookmarkEnd w:id="3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438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438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0" w:id="397"/>
    <w:p>
      <w:pPr>
        <w:spacing w:after="0"/>
        <w:ind w:left="0"/>
        <w:jc w:val="both"/>
      </w:pPr>
      <w:r>
        <w:rPr>
          <w:rFonts w:ascii="Times New Roman"/>
          <w:b w:val="false"/>
          <w:i w:val="false"/>
          <w:color w:val="000000"/>
          <w:sz w:val="28"/>
        </w:rPr>
        <w:t>
      2-сурет. ТШЖА тіркеу кезінде мәліметтерді ұсыну кезінде жалпы процестің транзакцияларын орындау схемасы және (немесе) Одақтың ТШЖА пайдалану құқығын беру.</w:t>
      </w:r>
    </w:p>
    <w:bookmarkEnd w:id="397"/>
    <w:bookmarkStart w:name="z401" w:id="398"/>
    <w:p>
      <w:pPr>
        <w:spacing w:after="0"/>
        <w:ind w:left="0"/>
        <w:jc w:val="both"/>
      </w:pPr>
      <w:r>
        <w:rPr>
          <w:rFonts w:ascii="Times New Roman"/>
          <w:b w:val="false"/>
          <w:i w:val="false"/>
          <w:color w:val="000000"/>
          <w:sz w:val="28"/>
        </w:rPr>
        <w:t>
      2-кесте</w:t>
      </w:r>
    </w:p>
    <w:bookmarkEnd w:id="398"/>
    <w:bookmarkStart w:name="z402" w:id="399"/>
    <w:p>
      <w:pPr>
        <w:spacing w:after="0"/>
        <w:ind w:left="0"/>
        <w:jc w:val="left"/>
      </w:pPr>
      <w:r>
        <w:rPr>
          <w:rFonts w:ascii="Times New Roman"/>
          <w:b/>
          <w:i w:val="false"/>
          <w:color w:val="000000"/>
        </w:rPr>
        <w:t xml:space="preserve"> ТШЖА тіркеу және (немесе) Одақтың ТШЖА пайдалану құқығын беру кезінде мәліметтерді ұсыну кезіндегі жалпы процесс транзакцияларының тізбесі</w:t>
      </w:r>
    </w:p>
    <w:bookmarkEnd w:id="39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жаңа өтінім туралы мәліметтерді ұсыну (P.SP.03.PRC.001)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 Одақтың ТШЖА-ға өтінімі туралы (P. SP.03.APR.005).</w:t>
            </w:r>
          </w:p>
          <w:p>
            <w:pPr>
              <w:spacing w:after="20"/>
              <w:ind w:left="20"/>
              <w:jc w:val="both"/>
            </w:pPr>
            <w:r>
              <w:rPr>
                <w:rFonts w:ascii="Times New Roman"/>
                <w:b w:val="false"/>
                <w:i w:val="false"/>
                <w:color w:val="000000"/>
                <w:sz w:val="20"/>
              </w:rPr>
              <w:t>
Хабарлама алу Одақтың ТШЖА-ға өтінімі туралы мәліметтерді өңдеу нәтижелері туралы (P. SP.03.APR.007)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өтінімі (P. SP.03.BEN.001): Одақтың ТШЖА-ға өтінімі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өтінімі туралы мәліметтерді қабылдау және өңдеу (P. SP.03.APR.006)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өтінімі (P. SP.03.BEN.001): Одақтың ТШЖА-ға өтінімі туралы мәліметтер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жаңа өтінім туралы хабарлама (P. SP.03.TRN.010)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өтініміне өзгерістер енгізу туралы мәліметтерді ұсыну (P. SP.03.PRC.002)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сымдарына өтінім туралы өзгертілген мәліметтерді ұсыну (P. SP.03.APR.014).Одақтың ТШЖА-ға өтінімі туралы өзгертілген мәліметтерді өңдеу нәтижелері туралы хабарлама алу (P. SP.03.APR.016)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өтінімі (P. SP.03.BEN.001): өзгертілген мәліметтер Одақтың ТШЖА-ға өтінімі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өзгертілген мәліметтерді қабылдау және өңдеу </w:t>
            </w:r>
          </w:p>
          <w:p>
            <w:pPr>
              <w:spacing w:after="20"/>
              <w:ind w:left="20"/>
              <w:jc w:val="both"/>
            </w:pPr>
            <w:r>
              <w:rPr>
                <w:rFonts w:ascii="Times New Roman"/>
                <w:b w:val="false"/>
                <w:i w:val="false"/>
                <w:color w:val="000000"/>
                <w:sz w:val="20"/>
              </w:rPr>
              <w:t>
Одақтың ТШЖА-ға өтінімі туралы (P. SP.03.OPR.015)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өтінімі (P. SP.03.BEN.001): Одақтың ТШЖА-ға өтінімі туралы өзгертілген мәліметтер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өтініміне өзгерістер енгізу туралы хабарлама (P. SP.03.TRN.011)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 және (немесе) Одақтың ТШЖА пайдалану құқығын беру туралы мәліметтерді ұсыну (P.SP.03.PRC.003)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 және (немесе) куәлік беру туралы мәліметтерді ұсыну (P. SP.03.OPR.022). Одақтың ТШЖА тіркеу және (немесе) куәлік беру туралы мәліметтерді өңдеу нәтижелері туралы хабарлама алу (P. SP.03.OPR.024)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ТШЖА Одағы (P. SP.03.BEN.002): Одақтың ТШЖА тіркеу және (немесе) куәлік беру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 және (немесе) куәлік беру туралы мәліметтерді қабылдау және өңдеу (P. SP.03.OPR.023)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Тшжа Одағы (P. SP.03.BEN.002): Одақтың ТШЖА тіркеу және (немесе) куәлік беру туралы мәліметтер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 және (немесе) Одақтың ТШЖА пайдалану құқығын беру туралы хабарлама (SP.03.TRN.012)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тіркеуден бас тарту және (немесе) пайдалану құқығын беру туралы немесе Одақтың ТШЖА-ға өтінімі кері қайтарып алынды деп есептелетіні туралы мәліметтерді ұсыну (P.SP.03.PRC.004)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ТШЖА-ны тіркеуден және (немесе) пайдалану құқығын беруден бас тарту туралы мәліметтерді ұсыну (немесе Одақтың ТШЖА-ға өтінімі кері қайтарып алынды деп есептеледі) (P. sp.03.OPR.030).</w:t>
            </w:r>
          </w:p>
          <w:p>
            <w:pPr>
              <w:spacing w:after="20"/>
              <w:ind w:left="20"/>
              <w:jc w:val="both"/>
            </w:pPr>
            <w:r>
              <w:rPr>
                <w:rFonts w:ascii="Times New Roman"/>
                <w:b w:val="false"/>
                <w:i w:val="false"/>
                <w:color w:val="000000"/>
                <w:sz w:val="20"/>
              </w:rPr>
              <w:t xml:space="preserve">
Бас тарту туралы мәліметтерді өңдеу нәтижелері туралы хабарлама алу </w:t>
            </w:r>
          </w:p>
          <w:p>
            <w:pPr>
              <w:spacing w:after="20"/>
              <w:ind w:left="20"/>
              <w:jc w:val="both"/>
            </w:pPr>
            <w:r>
              <w:rPr>
                <w:rFonts w:ascii="Times New Roman"/>
                <w:b w:val="false"/>
                <w:i w:val="false"/>
                <w:color w:val="000000"/>
                <w:sz w:val="20"/>
              </w:rPr>
              <w:t>
Одақтың ТШЖА пайдалану құқығын тіркеуде және (немесе) беруде (немесе Одақтың ТШЖА-ға өтінімі кері қайтарып алынды деп есептеледі) (P. sp.03.OPR.032)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өтінімі (P. SP.03.BEN.001): тіркеуден бас тарту туралы мәліметтер (немесе Одақтың ТШЖА-ға өтінімі кері қайтарып алынды деп есептеледі)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ТШЖА-ны тіркеуден және (немесе) пайдалану құқығын беруден бас тарту туралы мәліметтерді қабылдау және өңдеу (немесе Одақтың ТШЖА-ға өтінімі кері қайтарып алынды деп есептеледі) (P. sp.03.OPR.031)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өтінімі (P. SP.03.BEN.001): бас тарту туралы мәліметтер </w:t>
            </w:r>
          </w:p>
          <w:p>
            <w:pPr>
              <w:spacing w:after="20"/>
              <w:ind w:left="20"/>
              <w:jc w:val="both"/>
            </w:pPr>
            <w:r>
              <w:rPr>
                <w:rFonts w:ascii="Times New Roman"/>
                <w:b w:val="false"/>
                <w:i w:val="false"/>
                <w:color w:val="000000"/>
                <w:sz w:val="20"/>
              </w:rPr>
              <w:t>
тіркеуде (немесе Одақтың ТШЖА-ға өтінімі кері қайтарып алынды деп есептеледі)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ТШЖА-ны тіркеуден және (немесе) пайдалану құқығын беруден бас тарту туралы немесе Одақтың ТШЖА-ға өтінімі кері қайтарып алынды деп есептелетіні туралы хабарлама (P. SP.03.TRN.013)</w:t>
            </w:r>
          </w:p>
        </w:tc>
      </w:tr>
    </w:tbl>
    <w:bookmarkStart w:name="z403" w:id="400"/>
    <w:p>
      <w:pPr>
        <w:spacing w:after="0"/>
        <w:ind w:left="0"/>
        <w:jc w:val="left"/>
      </w:pPr>
      <w:r>
        <w:rPr>
          <w:rFonts w:ascii="Times New Roman"/>
          <w:b/>
          <w:i w:val="false"/>
          <w:color w:val="000000"/>
        </w:rPr>
        <w:t xml:space="preserve"> 2. Одақтың ТШЖА бірыңғай тізілімінің мәліметтеріне өзгерістер енгізу кезіндегі ақпараттық өзара іс-қимыл</w:t>
      </w:r>
    </w:p>
    <w:bookmarkEnd w:id="400"/>
    <w:bookmarkStart w:name="z404" w:id="401"/>
    <w:p>
      <w:pPr>
        <w:spacing w:after="0"/>
        <w:ind w:left="0"/>
        <w:jc w:val="both"/>
      </w:pPr>
      <w:r>
        <w:rPr>
          <w:rFonts w:ascii="Times New Roman"/>
          <w:b w:val="false"/>
          <w:i w:val="false"/>
          <w:color w:val="000000"/>
          <w:sz w:val="28"/>
        </w:rPr>
        <w:t>
      13. Одақтың ТШЖА бірыңғай тізілімінің мәліметтеріне өзгерістер енгізу кезінде жалпы процестің транзакцияларын орындау схемасы 3-суретте көрсетілген. Жалпы процестің әрбір процедурасы үшін 3-кестеде жалпы процестің ақпараттық объектілерінің операциялары, аралық және алынған күйлері мен жалпы процестің транзакциялары арасындағы байланыс келтірілген.</w:t>
      </w:r>
    </w:p>
    <w:bookmarkEnd w:id="4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5" w:id="402"/>
    <w:p>
      <w:pPr>
        <w:spacing w:after="0"/>
        <w:ind w:left="0"/>
        <w:jc w:val="both"/>
      </w:pPr>
      <w:r>
        <w:rPr>
          <w:rFonts w:ascii="Times New Roman"/>
          <w:b w:val="false"/>
          <w:i w:val="false"/>
          <w:color w:val="000000"/>
          <w:sz w:val="28"/>
        </w:rPr>
        <w:t>
      3-сурет. Одақтың ТШЖА бірыңғай тізілімінің мәліметтеріне өзгерістер енгізу кезінде жалпы процестің транзакцияларын орындау схемасы</w:t>
      </w:r>
    </w:p>
    <w:bookmarkEnd w:id="402"/>
    <w:bookmarkStart w:name="z406" w:id="403"/>
    <w:p>
      <w:pPr>
        <w:spacing w:after="0"/>
        <w:ind w:left="0"/>
        <w:jc w:val="both"/>
      </w:pPr>
      <w:r>
        <w:rPr>
          <w:rFonts w:ascii="Times New Roman"/>
          <w:b w:val="false"/>
          <w:i w:val="false"/>
          <w:color w:val="000000"/>
          <w:sz w:val="28"/>
        </w:rPr>
        <w:t>
      3-кесте</w:t>
      </w:r>
    </w:p>
    <w:bookmarkEnd w:id="403"/>
    <w:bookmarkStart w:name="z407" w:id="404"/>
    <w:p>
      <w:pPr>
        <w:spacing w:after="0"/>
        <w:ind w:left="0"/>
        <w:jc w:val="left"/>
      </w:pPr>
      <w:r>
        <w:rPr>
          <w:rFonts w:ascii="Times New Roman"/>
          <w:b/>
          <w:i w:val="false"/>
          <w:color w:val="000000"/>
        </w:rPr>
        <w:t xml:space="preserve"> 12. Одақтың ТШЖА бірыңғай тізілімінің мәліметтеріне өзгерістер енгізу кезіндегі жалпы процесс транзакцияларының тізбесі </w:t>
      </w:r>
    </w:p>
    <w:bookmarkEnd w:id="40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мәліметтеріне өзгерістер енгізу туралы мәліметтерді ұсыну (P. SP.03.PRC.005)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өзгертілген мәліметтерін ұсыну (P.SP.03.OPR.038).</w:t>
            </w:r>
          </w:p>
          <w:p>
            <w:pPr>
              <w:spacing w:after="20"/>
              <w:ind w:left="20"/>
              <w:jc w:val="both"/>
            </w:pPr>
            <w:r>
              <w:rPr>
                <w:rFonts w:ascii="Times New Roman"/>
                <w:b w:val="false"/>
                <w:i w:val="false"/>
                <w:color w:val="000000"/>
                <w:sz w:val="20"/>
              </w:rPr>
              <w:t>
Одақтың ТШЖА бірыңғай тізілімінің өзгертілген мәліметтерін өңдеу нәтижелері туралы хабарлама алу (P.SP.03.OPR.040)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Тшжа Одағы (P. SP.03.BEN.002): Одақтың ТШЖА бірыңғай тізілімінің өзгертілген мәліметтері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өзгертілген мәліметтерін қабылдау және өңдеу (P. SP.03.OPR.039)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(P.SP.03.BEN.002): Одақтың ТШЖА бірыңғай тізілімінің өзгертілген мәліметтері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w:t>
            </w:r>
          </w:p>
          <w:p>
            <w:pPr>
              <w:spacing w:after="20"/>
              <w:ind w:left="20"/>
              <w:jc w:val="both"/>
            </w:pPr>
            <w:r>
              <w:rPr>
                <w:rFonts w:ascii="Times New Roman"/>
                <w:b w:val="false"/>
                <w:i w:val="false"/>
                <w:color w:val="000000"/>
                <w:sz w:val="20"/>
              </w:rPr>
              <w:t xml:space="preserve">
өзгерістер енгізу туралы </w:t>
            </w:r>
          </w:p>
          <w:p>
            <w:pPr>
              <w:spacing w:after="20"/>
              <w:ind w:left="20"/>
              <w:jc w:val="both"/>
            </w:pPr>
            <w:r>
              <w:rPr>
                <w:rFonts w:ascii="Times New Roman"/>
                <w:b w:val="false"/>
                <w:i w:val="false"/>
                <w:color w:val="000000"/>
                <w:sz w:val="20"/>
              </w:rPr>
              <w:t>
Одақтың ТШЖА бірыңғай тізілімінің мәліметтеріне (P. SP.03.TRN.014)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бірыңғай тізілімінде Одақтың ТШЖА пайдалану құқығы туралы куәліктің қолданылу мерзімін ұзарту туралы мәліметтерді ұсыну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 мерзімін ұзарту туралы мәліметтерді ұсыну (P.SP.03.OPR.046).Одақтың ТШЖА пайдалану құқығы туралы куәліктің қолданылу мерзімін ұзарту туралы мәліметтерді өңдеу нәтижелері туралы хабарлама алу (P. SP.03.OPR.048)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ТШЖА(P.SP.03.BEN.002): куәліктің қолданылу мерзімін ұзарту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 мерзімін ұзарту туралы мәліметтерді қабылдау және өңдеу (P.SP.03.OPR.047)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(P.SP.03.BEN.002): куәліктің қолданылу мерзімін ұзарту туралы мәліметтер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 мерзімін Одақтың ТШЖА бірыңғай тізілімінде ұзарту туралы хабарлама (P. SP.03.TRN.015)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тізілімінде Одақтың ТШЖА пайдалану құқығы туралы куәліктің қолданылуын тоқтату туралы мәліметтерді ұсыну (P. SP.03.PRC.007)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қолданылуын тоқтату туралы мәліметтерді ұсыну (P. SP.03.OPR.054).</w:t>
            </w:r>
          </w:p>
          <w:p>
            <w:pPr>
              <w:spacing w:after="20"/>
              <w:ind w:left="20"/>
              <w:jc w:val="both"/>
            </w:pPr>
            <w:r>
              <w:rPr>
                <w:rFonts w:ascii="Times New Roman"/>
                <w:b w:val="false"/>
                <w:i w:val="false"/>
                <w:color w:val="000000"/>
                <w:sz w:val="20"/>
              </w:rPr>
              <w:t xml:space="preserve">
Хабарлама алу </w:t>
            </w:r>
          </w:p>
          <w:p>
            <w:pPr>
              <w:spacing w:after="20"/>
              <w:ind w:left="20"/>
              <w:jc w:val="both"/>
            </w:pPr>
            <w:r>
              <w:rPr>
                <w:rFonts w:ascii="Times New Roman"/>
                <w:b w:val="false"/>
                <w:i w:val="false"/>
                <w:color w:val="000000"/>
                <w:sz w:val="20"/>
              </w:rPr>
              <w:t xml:space="preserve">
куәліктің қолданылуын тоқтату туралы мәліметтерді өңдеу нәтижелері туралы </w:t>
            </w:r>
          </w:p>
          <w:p>
            <w:pPr>
              <w:spacing w:after="20"/>
              <w:ind w:left="20"/>
              <w:jc w:val="both"/>
            </w:pPr>
            <w:r>
              <w:rPr>
                <w:rFonts w:ascii="Times New Roman"/>
                <w:b w:val="false"/>
                <w:i w:val="false"/>
                <w:color w:val="000000"/>
                <w:sz w:val="20"/>
              </w:rPr>
              <w:t>
Одақтың ТШЖА пайдалану құқығы туралы (P. SP.03.OPR.056)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(P.SP.03.BEN.002):  куәліктің қолданылуын тоқтату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қабылдау және өңдеу </w:t>
            </w:r>
          </w:p>
          <w:p>
            <w:pPr>
              <w:spacing w:after="20"/>
              <w:ind w:left="20"/>
              <w:jc w:val="both"/>
            </w:pPr>
            <w:r>
              <w:rPr>
                <w:rFonts w:ascii="Times New Roman"/>
                <w:b w:val="false"/>
                <w:i w:val="false"/>
                <w:color w:val="000000"/>
                <w:sz w:val="20"/>
              </w:rPr>
              <w:t>
Одақтың ТШЖА пайдалану құқығы туралы куәлігінің қолданылуын тоқтату туралы (P. SP.03.OPR.055)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(P. SP.03.BEN.002): куәліктің қолданылуын тоқтату туралы мәліметтер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w:t>
            </w:r>
          </w:p>
          <w:p>
            <w:pPr>
              <w:spacing w:after="20"/>
              <w:ind w:left="20"/>
              <w:jc w:val="both"/>
            </w:pPr>
            <w:r>
              <w:rPr>
                <w:rFonts w:ascii="Times New Roman"/>
                <w:b w:val="false"/>
                <w:i w:val="false"/>
                <w:color w:val="000000"/>
                <w:sz w:val="20"/>
              </w:rPr>
              <w:t xml:space="preserve">
тоқтату туралы </w:t>
            </w:r>
          </w:p>
          <w:p>
            <w:pPr>
              <w:spacing w:after="20"/>
              <w:ind w:left="20"/>
              <w:jc w:val="both"/>
            </w:pPr>
            <w:r>
              <w:rPr>
                <w:rFonts w:ascii="Times New Roman"/>
                <w:b w:val="false"/>
                <w:i w:val="false"/>
                <w:color w:val="000000"/>
                <w:sz w:val="20"/>
              </w:rPr>
              <w:t xml:space="preserve">
Тшжа одағының бірыңғай тізілімінде куәліктің қолданылуы </w:t>
            </w:r>
          </w:p>
          <w:p>
            <w:pPr>
              <w:spacing w:after="20"/>
              <w:ind w:left="20"/>
              <w:jc w:val="both"/>
            </w:pPr>
            <w:r>
              <w:rPr>
                <w:rFonts w:ascii="Times New Roman"/>
                <w:b w:val="false"/>
                <w:i w:val="false"/>
                <w:color w:val="000000"/>
                <w:sz w:val="20"/>
              </w:rPr>
              <w:t>
Одақтың ТШЖА пайдалану құқығы туралы (P. SP.03.TRN.016)</w:t>
            </w:r>
          </w:p>
        </w:tc>
      </w:tr>
    </w:tbl>
    <w:bookmarkStart w:name="z408" w:id="405"/>
    <w:p>
      <w:pPr>
        <w:spacing w:after="0"/>
        <w:ind w:left="0"/>
        <w:jc w:val="left"/>
      </w:pPr>
      <w:r>
        <w:rPr>
          <w:rFonts w:ascii="Times New Roman"/>
          <w:b/>
          <w:i w:val="false"/>
          <w:color w:val="000000"/>
        </w:rPr>
        <w:t xml:space="preserve"> 3. Одақтың ТШЖА пайдалану құқығы туралы куәлікті тіркегені және (немесе) бергені үшін баж төлеу үшін сомалар мен төлем деректемелері туралы мәліметтерді алу кезіндегі ақпараттық өзара іс-қимыл</w:t>
      </w:r>
    </w:p>
    <w:bookmarkEnd w:id="405"/>
    <w:bookmarkStart w:name="z409" w:id="406"/>
    <w:p>
      <w:pPr>
        <w:spacing w:after="0"/>
        <w:ind w:left="0"/>
        <w:jc w:val="both"/>
      </w:pPr>
      <w:r>
        <w:rPr>
          <w:rFonts w:ascii="Times New Roman"/>
          <w:b w:val="false"/>
          <w:i w:val="false"/>
          <w:color w:val="000000"/>
          <w:sz w:val="28"/>
        </w:rPr>
        <w:t>
      14. Одақтың ТШЖА пайдалану құқығы туралы куәлікті тіркегені және (немесе) бергені үшін баж төлеу үшін сомалар мен төлем деректемелері туралы мәліметтерді алған кезде жалпы процестің транзакцияларын орындау схемасы 4-суретте көрсетілген. Жалпы процестің әрбір процедурасы үшін 4-кестеде жалпы процестің ақпараттық объектілерінің операциялары, аралық және алынған күйлері мен жалпы процестің транзакциялары арасындағы байланыс келтірілген.</w:t>
      </w:r>
    </w:p>
    <w:bookmarkEnd w:id="4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0" w:id="407"/>
    <w:p>
      <w:pPr>
        <w:spacing w:after="0"/>
        <w:ind w:left="0"/>
        <w:jc w:val="both"/>
      </w:pPr>
      <w:r>
        <w:rPr>
          <w:rFonts w:ascii="Times New Roman"/>
          <w:b w:val="false"/>
          <w:i w:val="false"/>
          <w:color w:val="000000"/>
          <w:sz w:val="28"/>
        </w:rPr>
        <w:t>
      4-сурет. Одақтың ТШЖА пайдалану құқығы туралы куәлікті тіркегені және (немесе) бергені үшін баж төлеу үшін сомалар мен төлем деректемелері туралы мәліметтерді алған кезде жалпы процестің транзакцияларын орындау схемасы</w:t>
      </w:r>
    </w:p>
    <w:bookmarkEnd w:id="407"/>
    <w:bookmarkStart w:name="z411" w:id="408"/>
    <w:p>
      <w:pPr>
        <w:spacing w:after="0"/>
        <w:ind w:left="0"/>
        <w:jc w:val="both"/>
      </w:pPr>
      <w:r>
        <w:rPr>
          <w:rFonts w:ascii="Times New Roman"/>
          <w:b w:val="false"/>
          <w:i w:val="false"/>
          <w:color w:val="000000"/>
          <w:sz w:val="28"/>
        </w:rPr>
        <w:t>
      4-кесте</w:t>
      </w:r>
    </w:p>
    <w:bookmarkEnd w:id="408"/>
    <w:bookmarkStart w:name="z412" w:id="409"/>
    <w:p>
      <w:pPr>
        <w:spacing w:after="0"/>
        <w:ind w:left="0"/>
        <w:jc w:val="left"/>
      </w:pPr>
      <w:r>
        <w:rPr>
          <w:rFonts w:ascii="Times New Roman"/>
          <w:b/>
          <w:i w:val="false"/>
          <w:color w:val="000000"/>
        </w:rPr>
        <w:t xml:space="preserve"> Одақтың ТШЖА пайдалану құқығы туралы куәлікті тіркегені және (немесе) бергені үшін баж төлеу үшін сомалар мен төлем деректемелері туралы мәліметтерді алған кездегі жалпы процесс транзакцияларының тізбесі</w:t>
      </w:r>
    </w:p>
    <w:bookmarkEnd w:id="40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төлеу үшін сомалар мен төлем деректемелері туралы мәліметтерді сұрату (P.SP.03.PRC.008)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үшін баж сомасы туралы мәліметтерді сұрату </w:t>
            </w:r>
          </w:p>
          <w:p>
            <w:pPr>
              <w:spacing w:after="20"/>
              <w:ind w:left="20"/>
              <w:jc w:val="both"/>
            </w:pPr>
            <w:r>
              <w:rPr>
                <w:rFonts w:ascii="Times New Roman"/>
                <w:b w:val="false"/>
                <w:i w:val="false"/>
                <w:color w:val="000000"/>
                <w:sz w:val="20"/>
              </w:rPr>
              <w:t>
және (немесе) Одақтың ТШЖА пайдалану құқығы туралы куәлік беру (P. SP.03.OPR.057).</w:t>
            </w:r>
          </w:p>
          <w:p>
            <w:pPr>
              <w:spacing w:after="20"/>
              <w:ind w:left="20"/>
              <w:jc w:val="both"/>
            </w:pPr>
            <w:r>
              <w:rPr>
                <w:rFonts w:ascii="Times New Roman"/>
                <w:b w:val="false"/>
                <w:i w:val="false"/>
                <w:color w:val="000000"/>
                <w:sz w:val="20"/>
              </w:rPr>
              <w:t xml:space="preserve">
Мәліметтерді алу </w:t>
            </w:r>
          </w:p>
          <w:p>
            <w:pPr>
              <w:spacing w:after="20"/>
              <w:ind w:left="20"/>
              <w:jc w:val="both"/>
            </w:pPr>
            <w:r>
              <w:rPr>
                <w:rFonts w:ascii="Times New Roman"/>
                <w:b w:val="false"/>
                <w:i w:val="false"/>
                <w:color w:val="000000"/>
                <w:sz w:val="20"/>
              </w:rPr>
              <w:t xml:space="preserve">
куәлікті тіркегені және (немесе) бергені үшін баж сомасы туралы </w:t>
            </w:r>
          </w:p>
          <w:p>
            <w:pPr>
              <w:spacing w:after="20"/>
              <w:ind w:left="20"/>
              <w:jc w:val="both"/>
            </w:pPr>
            <w:r>
              <w:rPr>
                <w:rFonts w:ascii="Times New Roman"/>
                <w:b w:val="false"/>
                <w:i w:val="false"/>
                <w:color w:val="000000"/>
                <w:sz w:val="20"/>
              </w:rPr>
              <w:t>
Одақтың ТШЖА пайдалану құқығы туралы (P. SP.03.OPR.059)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 туралы мәліметтер (P. SP.03.BEN.003): баж сомасы туралы мәліметтер сұралды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Одақтың ТШЖА пайдалану құқығы туралы куәлікті тіркегені және (немесе) бергені үшін баж сомасы туралы мәліметтерді ұсыну (P. SP.03.OPR.058)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 туралы мәліметтер (P. SP.03.BEN.003): баж сомасы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төлеу үшін сомалар мен төлем деректемелері туралы мәліметтерді алу (P. SP.03.TRN.017)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Баждардың төленгенін растау туралы мәліметтерді сұрату (P.SP.03.PRC.009)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үшін баждардың төленгенін растау туралы мәліметтерді сұрату </w:t>
            </w:r>
          </w:p>
          <w:p>
            <w:pPr>
              <w:spacing w:after="20"/>
              <w:ind w:left="20"/>
              <w:jc w:val="both"/>
            </w:pPr>
            <w:r>
              <w:rPr>
                <w:rFonts w:ascii="Times New Roman"/>
                <w:b w:val="false"/>
                <w:i w:val="false"/>
                <w:color w:val="000000"/>
                <w:sz w:val="20"/>
              </w:rPr>
              <w:t>
және (немесе) Одақтың ТШЖА пайдалану құқығы туралы куәлік беру] (P. SP.03.OPR.060). Одақтың ТШЖА пайдалану құқығы туралы куәлікті тіркегені және (немесе) бергені үшін баждардың төленгенін растау туралы мәліметтер алу (P. SP.03.OPR.062)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баждар туралы мәліметтер (P. SP.03.BEN.003): құжаттар мен мәліметтер </w:t>
            </w:r>
          </w:p>
          <w:p>
            <w:pPr>
              <w:spacing w:after="20"/>
              <w:ind w:left="20"/>
              <w:jc w:val="both"/>
            </w:pPr>
            <w:r>
              <w:rPr>
                <w:rFonts w:ascii="Times New Roman"/>
                <w:b w:val="false"/>
                <w:i w:val="false"/>
                <w:color w:val="000000"/>
                <w:sz w:val="20"/>
              </w:rPr>
              <w:t xml:space="preserve">
тіркеу үшін баждардың төленгенін растау туралы </w:t>
            </w:r>
          </w:p>
          <w:p>
            <w:pPr>
              <w:spacing w:after="20"/>
              <w:ind w:left="20"/>
              <w:jc w:val="both"/>
            </w:pPr>
            <w:r>
              <w:rPr>
                <w:rFonts w:ascii="Times New Roman"/>
                <w:b w:val="false"/>
                <w:i w:val="false"/>
                <w:color w:val="000000"/>
                <w:sz w:val="20"/>
              </w:rPr>
              <w:t>
және (немесе) Одақтың ТШЖА пайдалану құқығы туралы куәлік беру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сұратуды өңдеу және мәліметтерді ұсыну </w:t>
            </w:r>
          </w:p>
          <w:p>
            <w:pPr>
              <w:spacing w:after="20"/>
              <w:ind w:left="20"/>
              <w:jc w:val="both"/>
            </w:pPr>
            <w:r>
              <w:rPr>
                <w:rFonts w:ascii="Times New Roman"/>
                <w:b w:val="false"/>
                <w:i w:val="false"/>
                <w:color w:val="000000"/>
                <w:sz w:val="20"/>
              </w:rPr>
              <w:t>
Одақтың ТШЖА пайдалану құқығы туралы куәлікті тіркегені және (немесе) бергені үшін баж төленгенін растау туралы (P. SP.03.OPR.061)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баждар туралы мәліметтер (P. SP.03.BEN.003): мәліметтер </w:t>
            </w:r>
          </w:p>
          <w:p>
            <w:pPr>
              <w:spacing w:after="20"/>
              <w:ind w:left="20"/>
              <w:jc w:val="both"/>
            </w:pPr>
            <w:r>
              <w:rPr>
                <w:rFonts w:ascii="Times New Roman"/>
                <w:b w:val="false"/>
                <w:i w:val="false"/>
                <w:color w:val="000000"/>
                <w:sz w:val="20"/>
              </w:rPr>
              <w:t>
баждардың төленгенін растау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 төлеуді растау туралы мәліметтерді алу (P. SP.03.TRN.018)</w:t>
            </w:r>
          </w:p>
        </w:tc>
      </w:tr>
    </w:tbl>
    <w:bookmarkStart w:name="z413" w:id="410"/>
    <w:p>
      <w:pPr>
        <w:spacing w:after="0"/>
        <w:ind w:left="0"/>
        <w:jc w:val="left"/>
      </w:pPr>
      <w:r>
        <w:rPr>
          <w:rFonts w:ascii="Times New Roman"/>
          <w:b/>
          <w:i w:val="false"/>
          <w:color w:val="000000"/>
        </w:rPr>
        <w:t xml:space="preserve"> 4. Одақтың ТШЖА өтініміне қоса берілетін құжаттарды немесе қоса беріліп отырған құжаттардың өзге де түрлерін алу кезіндегі ақпараттық өзара іс-қимыл</w:t>
      </w:r>
    </w:p>
    <w:bookmarkEnd w:id="410"/>
    <w:bookmarkStart w:name="z414" w:id="411"/>
    <w:p>
      <w:pPr>
        <w:spacing w:after="0"/>
        <w:ind w:left="0"/>
        <w:jc w:val="both"/>
      </w:pPr>
      <w:r>
        <w:rPr>
          <w:rFonts w:ascii="Times New Roman"/>
          <w:b w:val="false"/>
          <w:i w:val="false"/>
          <w:color w:val="000000"/>
          <w:sz w:val="28"/>
        </w:rPr>
        <w:t>
      15. Одақтың ТШЖА өтініміне қоса берілетін құжаттарды немесе қоса беріліп отырған құжаттардың өзге де түрлерін алу кезінде жалпы процесс транзакцияларын орындау схемасы 5-суретте көрсетілген. Жалпы процестің әрбір процедурасы үшін 5-кестеде жалпы процестің ақпараттық объектілерінің операциялары, аралық және алынған күйлері мен жалпы процестің транзакциялары арасындағы байланыс келтірілген.</w:t>
      </w:r>
    </w:p>
    <w:bookmarkEnd w:id="4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5" w:id="412"/>
    <w:p>
      <w:pPr>
        <w:spacing w:after="0"/>
        <w:ind w:left="0"/>
        <w:jc w:val="both"/>
      </w:pPr>
      <w:r>
        <w:rPr>
          <w:rFonts w:ascii="Times New Roman"/>
          <w:b w:val="false"/>
          <w:i w:val="false"/>
          <w:color w:val="000000"/>
          <w:sz w:val="28"/>
        </w:rPr>
        <w:t>
      5-сурет. Одақтың ТШЖА өтініміне қоса берілетін құжаттарды немесе қоса беріліп отырған құжаттардың өзге де түрлерін алу кезінде жалпы процесс транзакцияларын орындау схемасы</w:t>
      </w:r>
    </w:p>
    <w:bookmarkEnd w:id="412"/>
    <w:bookmarkStart w:name="z416" w:id="413"/>
    <w:p>
      <w:pPr>
        <w:spacing w:after="0"/>
        <w:ind w:left="0"/>
        <w:jc w:val="both"/>
      </w:pPr>
      <w:r>
        <w:rPr>
          <w:rFonts w:ascii="Times New Roman"/>
          <w:b w:val="false"/>
          <w:i w:val="false"/>
          <w:color w:val="000000"/>
          <w:sz w:val="28"/>
        </w:rPr>
        <w:t>
      5-кесте</w:t>
      </w:r>
    </w:p>
    <w:bookmarkEnd w:id="413"/>
    <w:bookmarkStart w:name="z417" w:id="414"/>
    <w:p>
      <w:pPr>
        <w:spacing w:after="0"/>
        <w:ind w:left="0"/>
        <w:jc w:val="left"/>
      </w:pPr>
      <w:r>
        <w:rPr>
          <w:rFonts w:ascii="Times New Roman"/>
          <w:b/>
          <w:i w:val="false"/>
          <w:color w:val="000000"/>
        </w:rPr>
        <w:t xml:space="preserve"> Одақтың ТШЖА бірыңғай тізілімінен мәліметтер алу кезіндегі жалпы процесс транзакцияларының тізбесі</w:t>
      </w:r>
    </w:p>
    <w:bookmarkEnd w:id="41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өтініміне қоса берілетін құжаттарға немесе қоса беріліп отырған құжаттардың өзге де түрлеріне сұрау салу (P.SP.03.PRC.012)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өтініміне қоса берілетін құжатқа немесе қоса беріліп отырған құжаттың өзге түріне сұрау салу (P. SP.03.OPR.069).</w:t>
            </w:r>
          </w:p>
          <w:p>
            <w:pPr>
              <w:spacing w:after="20"/>
              <w:ind w:left="20"/>
              <w:jc w:val="both"/>
            </w:pPr>
            <w:r>
              <w:rPr>
                <w:rFonts w:ascii="Times New Roman"/>
                <w:b w:val="false"/>
                <w:i w:val="false"/>
                <w:color w:val="000000"/>
                <w:sz w:val="20"/>
              </w:rPr>
              <w:t>
Одақтың ТШЖА өтініміне қоса берілетін құжатты немесе қоса беріліп отырған құжаттың өзге түрін қабылдау және өңдеу (P. SP.03.OPR.071)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 туралы мәліметтер (P. SP.03.BEN.004): қоса берілген құжат туралы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сұранысты өңдеу және Одақтың ТШЖА өтініміне қоса берілетін құжатты немесе қоса беріліп отырған құжаттың өзге түрін ұсыну (P. SP.03.OPR.070)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өтінімі (P. SP.03.BEN.001): қоса беріліп отырған мәліметтер </w:t>
            </w:r>
          </w:p>
          <w:p>
            <w:pPr>
              <w:spacing w:after="20"/>
              <w:ind w:left="20"/>
              <w:jc w:val="both"/>
            </w:pPr>
            <w:r>
              <w:rPr>
                <w:rFonts w:ascii="Times New Roman"/>
                <w:b w:val="false"/>
                <w:i w:val="false"/>
                <w:color w:val="000000"/>
                <w:sz w:val="20"/>
              </w:rPr>
              <w:t xml:space="preserve">
өтінімге құжат ұсынылды. Тшжа Одағы (P. SP.03.BEN.002): қоса берілген құжат туралы мәліметтер </w:t>
            </w:r>
          </w:p>
          <w:p>
            <w:pPr>
              <w:spacing w:after="20"/>
              <w:ind w:left="20"/>
              <w:jc w:val="both"/>
            </w:pPr>
            <w:r>
              <w:rPr>
                <w:rFonts w:ascii="Times New Roman"/>
                <w:b w:val="false"/>
                <w:i w:val="false"/>
                <w:color w:val="000000"/>
                <w:sz w:val="20"/>
              </w:rPr>
              <w:t xml:space="preserve">
қоса берілген құжат туралы (P. SP.03.BEN.004): мәліметтер </w:t>
            </w:r>
          </w:p>
          <w:p>
            <w:pPr>
              <w:spacing w:after="20"/>
              <w:ind w:left="20"/>
              <w:jc w:val="both"/>
            </w:pPr>
            <w:r>
              <w:rPr>
                <w:rFonts w:ascii="Times New Roman"/>
                <w:b w:val="false"/>
                <w:i w:val="false"/>
                <w:color w:val="000000"/>
                <w:sz w:val="20"/>
              </w:rPr>
              <w:t>
қоса берілген құжат туралы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беріліп отырған құжаттарды алу </w:t>
            </w:r>
          </w:p>
          <w:p>
            <w:pPr>
              <w:spacing w:after="20"/>
              <w:ind w:left="20"/>
              <w:jc w:val="both"/>
            </w:pPr>
            <w:r>
              <w:rPr>
                <w:rFonts w:ascii="Times New Roman"/>
                <w:b w:val="false"/>
                <w:i w:val="false"/>
                <w:color w:val="000000"/>
                <w:sz w:val="20"/>
              </w:rPr>
              <w:t>
Одақтың ТШЖА-ға өтініміне немесе қоса берілетін құжаттардың өзге де түрлеріне (P. SP.03.TRN.019)</w:t>
            </w:r>
          </w:p>
        </w:tc>
      </w:tr>
    </w:tbl>
    <w:bookmarkStart w:name="z418" w:id="415"/>
    <w:p>
      <w:pPr>
        <w:spacing w:after="0"/>
        <w:ind w:left="0"/>
        <w:jc w:val="left"/>
      </w:pPr>
      <w:r>
        <w:rPr>
          <w:rFonts w:ascii="Times New Roman"/>
          <w:b/>
          <w:i w:val="false"/>
          <w:color w:val="000000"/>
        </w:rPr>
        <w:t xml:space="preserve"> VI. Жалпы процесс хабарламаларының сипаттамасы</w:t>
      </w:r>
    </w:p>
    <w:bookmarkEnd w:id="415"/>
    <w:bookmarkStart w:name="z419" w:id="416"/>
    <w:p>
      <w:pPr>
        <w:spacing w:after="0"/>
        <w:ind w:left="0"/>
        <w:jc w:val="both"/>
      </w:pPr>
      <w:r>
        <w:rPr>
          <w:rFonts w:ascii="Times New Roman"/>
          <w:b w:val="false"/>
          <w:i w:val="false"/>
          <w:color w:val="000000"/>
          <w:sz w:val="28"/>
        </w:rPr>
        <w:t>
      16. Жалпы процесті іске асыру кезінде ақпараттық өзара іс-қимыл шеңберінде берілетін жалпы процесс хабарламаларының тізбесі 6-кестеде келтірілген. Хабарлама құрамындағы деректер құрылымы электрондық құжаттар мен мәліметтердің форматтары мен құрылымдарының сипаттамасына сәйкес келуі тиіс. Электрондық құжаттар мен мәліметтердің форматтары мен құрылымдарының сипаттамасындағы тиісті құрылымға сілтеме 6-кестенің 3-бағанының мәні бойынша белгіленеді.</w:t>
      </w:r>
    </w:p>
    <w:bookmarkEnd w:id="416"/>
    <w:bookmarkStart w:name="z420" w:id="417"/>
    <w:p>
      <w:pPr>
        <w:spacing w:after="0"/>
        <w:ind w:left="0"/>
        <w:jc w:val="both"/>
      </w:pPr>
      <w:r>
        <w:rPr>
          <w:rFonts w:ascii="Times New Roman"/>
          <w:b w:val="false"/>
          <w:i w:val="false"/>
          <w:color w:val="000000"/>
          <w:sz w:val="28"/>
        </w:rPr>
        <w:t>
      6-кесте</w:t>
      </w:r>
    </w:p>
    <w:bookmarkEnd w:id="417"/>
    <w:bookmarkStart w:name="z421" w:id="418"/>
    <w:p>
      <w:pPr>
        <w:spacing w:after="0"/>
        <w:ind w:left="0"/>
        <w:jc w:val="left"/>
      </w:pPr>
      <w:r>
        <w:rPr>
          <w:rFonts w:ascii="Times New Roman"/>
          <w:b/>
          <w:i w:val="false"/>
          <w:color w:val="000000"/>
        </w:rPr>
        <w:t xml:space="preserve"> Жалпы процестің хабарламалар тізімі</w:t>
      </w:r>
    </w:p>
    <w:bookmarkEnd w:id="41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хабарлама және мәліметтерді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құқығын беру, тіркеу рәсімдерінен өту кезінде немесе Одақтың ТШЖА пайдалану құқығы туралы куәлік беру кезінде өтінім, өтінішхаттар туралы мәліметтер (R. IP.SP.03.001)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Одақтың ТШЖА-ға өтінімі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құқығын беру, тіркеу рәсімдерінен өту кезінде немесе Одақтың ТШЖА пайдалану құқығы туралы куәлік беру кезінде өтінім, өтінішхаттар туралы мәліметтер (R. IP.SP.03.001)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тізілімінде Тшжа одақты тіркеу және (немесе) Одақтың ТШЖА пайдалану құқығы туралы куәлік беру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тізілімінен Одақтың ТШЖА туралы мәліметтер (R. IP.SP.03.002)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ТШЖА-ны тіркеуден (пайдалану құқығын беруден) бас тарту туралы немесе Одақтың ТШЖА-ға өтінімі кері қайтарып алынды деп есептелетіні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құқығын беру, тіркеу рәсімдерінен өту кезінде немесе Одақтың ТШЖА пайдалану құқығы туралы куәлік беру кезінде өтінім, өтінішхаттар туралы мәліметтер (R. IP.SP.03.001)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тізіліміне өзгерістер енгізу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тізілімінен Одақтың ТШЖА туралы мәліметтер (R. IP.SP.03.002)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тізілімінде Одақтың ТШЖА пайдалану құқығы туралы куәліктің қолданылу мерзімін ұзарту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тізілімінен Одақтың ТШЖА туралы мәліметтер (R. IP.SP.03.002)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тізілімінде Одақтың ТШЖА пайдалану құқығы туралы куәліктің қолданылуын тоқтату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тізілімінен Одақтың ТШЖА туралы мәліметтер (R. IP.SP.03.002)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мәліметтердің жоқтығы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баж сомасы туралы құжаттар мен мәліметтерді сұрату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іс-әрекеттерді жүзеге асырғаны үшін баж туралы мәліметтер (R. IP.SP.03.003)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пайдалану құқығы туралы куәлікті тіркегені және (немесе) бергені үшін куәлікті тіркегені және (немесе) бергені үшін баж сомасы туралы құжаттар мен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іс-әрекеттерді жүзеге асырғаны үшін баж туралы мәліметтер (R. IP.SP.03.003)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 тіркегені және (немесе) бергені үшін баждардың төленгенін Растауды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іс-әрекеттерді жүзеге асырғаны үшін баж туралы мәліметтер (R. IP.SP.03.003)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 тіркегені және (немесе) бергені үшін баждардың төленгенін растау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іс-әрекеттерді жүзеге асырғаны үшін баж туралы мәліметтер (R. IP.SP.03.003)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құжаттың файлын сұрау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ұлттық бөлімдерінен мәліметтер сұрау (R. IP.SP.03.007)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 Одақтың ТШЖА өтініміне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құқығын беру, тіркеу рәсімдерінен өту кезінде немесе Одақтың ТШЖА пайдалану құқығы туралы куәлік беру кезінде өтінім, өтінішхаттар туралы мәліметтер (R. IP.SP.03.001)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негізінде өзгерістер енгізілген құжат Одақтың ТШЖА бірыңғай тізілімінің мәліметтеріне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тізілімінен Одақтың ТШЖА туралы мәліметтер (R. IP.SP.03.002)</w:t>
            </w:r>
          </w:p>
        </w:tc>
      </w:tr>
    </w:tbl>
    <w:bookmarkStart w:name="z422" w:id="419"/>
    <w:p>
      <w:pPr>
        <w:spacing w:after="0"/>
        <w:ind w:left="0"/>
        <w:jc w:val="left"/>
      </w:pPr>
      <w:r>
        <w:rPr>
          <w:rFonts w:ascii="Times New Roman"/>
          <w:b/>
          <w:i w:val="false"/>
          <w:color w:val="000000"/>
        </w:rPr>
        <w:t xml:space="preserve"> VII. Жалпы процестің транзакцияларының сипаттамасы</w:t>
      </w:r>
    </w:p>
    <w:bookmarkEnd w:id="419"/>
    <w:bookmarkStart w:name="z423" w:id="420"/>
    <w:p>
      <w:pPr>
        <w:spacing w:after="0"/>
        <w:ind w:left="0"/>
        <w:jc w:val="left"/>
      </w:pPr>
      <w:r>
        <w:rPr>
          <w:rFonts w:ascii="Times New Roman"/>
          <w:b/>
          <w:i w:val="false"/>
          <w:color w:val="000000"/>
        </w:rPr>
        <w:t xml:space="preserve"> 1. Жалпы процесі транзакция "Одақтың ТШЖА-ға жаңа өтінім туралы хабарлама" (P.SP.03.TRN.010)</w:t>
      </w:r>
    </w:p>
    <w:bookmarkEnd w:id="420"/>
    <w:bookmarkStart w:name="z424" w:id="421"/>
    <w:p>
      <w:pPr>
        <w:spacing w:after="0"/>
        <w:ind w:left="0"/>
        <w:jc w:val="both"/>
      </w:pPr>
      <w:r>
        <w:rPr>
          <w:rFonts w:ascii="Times New Roman"/>
          <w:b w:val="false"/>
          <w:i w:val="false"/>
          <w:color w:val="000000"/>
          <w:sz w:val="28"/>
        </w:rPr>
        <w:t>
      17. "Одақтың ТШЖА-ға жаңа өтінім туралы хабарлама" (P. sp.03.TRN.010) респондентке тиісті мәліметтерді беру үшін орындалады. Көрсетілген жалпы процестің транзакциясының схемасы 6-суретте көрсетілген. Жалпы процестің транзакция параметрлері 7-кестеде келтірілген.</w:t>
      </w:r>
    </w:p>
    <w:bookmarkEnd w:id="4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 w:id="422"/>
    <w:p>
      <w:pPr>
        <w:spacing w:after="0"/>
        <w:ind w:left="0"/>
        <w:jc w:val="both"/>
      </w:pPr>
      <w:r>
        <w:rPr>
          <w:rFonts w:ascii="Times New Roman"/>
          <w:b w:val="false"/>
          <w:i w:val="false"/>
          <w:color w:val="000000"/>
          <w:sz w:val="28"/>
        </w:rPr>
        <w:t>
      6-сурет. "Одақтың ТШЖА-ға жаңа өтінім туралы хабарлама" жалпы процесінің транзакциясын орындау схемасы (P.SP.03.TRN.010)</w:t>
      </w:r>
    </w:p>
    <w:bookmarkEnd w:id="422"/>
    <w:bookmarkStart w:name="z426" w:id="423"/>
    <w:p>
      <w:pPr>
        <w:spacing w:after="0"/>
        <w:ind w:left="0"/>
        <w:jc w:val="both"/>
      </w:pPr>
      <w:r>
        <w:rPr>
          <w:rFonts w:ascii="Times New Roman"/>
          <w:b w:val="false"/>
          <w:i w:val="false"/>
          <w:color w:val="000000"/>
          <w:sz w:val="28"/>
        </w:rPr>
        <w:t>
      7-кесте</w:t>
      </w:r>
    </w:p>
    <w:bookmarkEnd w:id="423"/>
    <w:bookmarkStart w:name="z427" w:id="424"/>
    <w:p>
      <w:pPr>
        <w:spacing w:after="0"/>
        <w:ind w:left="0"/>
        <w:jc w:val="left"/>
      </w:pPr>
      <w:r>
        <w:rPr>
          <w:rFonts w:ascii="Times New Roman"/>
          <w:b/>
          <w:i w:val="false"/>
          <w:color w:val="000000"/>
        </w:rPr>
        <w:t xml:space="preserve"> "Одақтың ТШЖА-ға жаңа өтінім туралы хабарлама" жалпы процесс транзакциясының сипаттамасы (P.SP.03.TRN.010)</w:t>
      </w:r>
    </w:p>
    <w:bookmarkEnd w:id="42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жаңа өтінім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өтінімі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өтінімі туралы алынған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өтінімі (P.SP.03.BEN.001): Одақтың ТШЖА-ға өтінімі туралы мәліметтер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транзакциялық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өтінімі туралы мәліметтер (P.SP.03.MSG.009)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 SP.03.MSG.002)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28" w:id="425"/>
    <w:p>
      <w:pPr>
        <w:spacing w:after="0"/>
        <w:ind w:left="0"/>
        <w:jc w:val="left"/>
      </w:pPr>
      <w:r>
        <w:rPr>
          <w:rFonts w:ascii="Times New Roman"/>
          <w:b/>
          <w:i w:val="false"/>
          <w:color w:val="000000"/>
        </w:rPr>
        <w:t xml:space="preserve"> 2. Жалпы процесс транзакциясы "Одақтың ТШЖА өтініміне өзгерістер енгізу туралы хабарлама" (P.SP.03.TRN.011)</w:t>
      </w:r>
    </w:p>
    <w:bookmarkEnd w:id="425"/>
    <w:bookmarkStart w:name="z429" w:id="426"/>
    <w:p>
      <w:pPr>
        <w:spacing w:after="0"/>
        <w:ind w:left="0"/>
        <w:jc w:val="both"/>
      </w:pPr>
      <w:r>
        <w:rPr>
          <w:rFonts w:ascii="Times New Roman"/>
          <w:b w:val="false"/>
          <w:i w:val="false"/>
          <w:color w:val="000000"/>
          <w:sz w:val="28"/>
        </w:rPr>
        <w:t>
      "Одақтың ТШЖА өтініміне өзгерістер енгізу туралы хабарлама" (P.SP.03.TRN.011) респондентке тиісті мәліметтерді беру үшін орындалады. Көрсетілген жалпы процестің транзакциясының схемасы 7-суретте көрсетілген. Жалпы процестің транзакция параметрлері 8-кестеде келтірілген.</w:t>
      </w:r>
    </w:p>
    <w:bookmarkEnd w:id="4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0" w:id="427"/>
    <w:p>
      <w:pPr>
        <w:spacing w:after="0"/>
        <w:ind w:left="0"/>
        <w:jc w:val="both"/>
      </w:pPr>
      <w:r>
        <w:rPr>
          <w:rFonts w:ascii="Times New Roman"/>
          <w:b w:val="false"/>
          <w:i w:val="false"/>
          <w:color w:val="000000"/>
          <w:sz w:val="28"/>
        </w:rPr>
        <w:t>
      7-сурет. "Одақтың ТШЖА өтініміне өзгерістер енгізу туралы хабарлама" жалпы процесс транзакциясын орындау схемасы (P.SP.03.TRN.011)</w:t>
      </w:r>
    </w:p>
    <w:bookmarkEnd w:id="427"/>
    <w:bookmarkStart w:name="z431" w:id="428"/>
    <w:p>
      <w:pPr>
        <w:spacing w:after="0"/>
        <w:ind w:left="0"/>
        <w:jc w:val="both"/>
      </w:pPr>
      <w:r>
        <w:rPr>
          <w:rFonts w:ascii="Times New Roman"/>
          <w:b w:val="false"/>
          <w:i w:val="false"/>
          <w:color w:val="000000"/>
          <w:sz w:val="28"/>
        </w:rPr>
        <w:t>
      8-кесте</w:t>
      </w:r>
    </w:p>
    <w:bookmarkEnd w:id="428"/>
    <w:bookmarkStart w:name="z432" w:id="429"/>
    <w:p>
      <w:pPr>
        <w:spacing w:after="0"/>
        <w:ind w:left="0"/>
        <w:jc w:val="left"/>
      </w:pPr>
      <w:r>
        <w:rPr>
          <w:rFonts w:ascii="Times New Roman"/>
          <w:b/>
          <w:i w:val="false"/>
          <w:color w:val="000000"/>
        </w:rPr>
        <w:t xml:space="preserve"> "Одақтың ТШЖА өтініміне өзгерістер енгізу туралы хабарлама" жалпы процесс транзакциясының сипаттамасы (P.SP.03.TRN.011)</w:t>
      </w:r>
    </w:p>
    <w:bookmarkEnd w:id="42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өтінімге өзгерістер енгізу туралы хабарлама </w:t>
            </w:r>
          </w:p>
          <w:p>
            <w:pPr>
              <w:spacing w:after="20"/>
              <w:ind w:left="20"/>
              <w:jc w:val="both"/>
            </w:pPr>
            <w:r>
              <w:rPr>
                <w:rFonts w:ascii="Times New Roman"/>
                <w:b w:val="false"/>
                <w:i w:val="false"/>
                <w:color w:val="000000"/>
                <w:sz w:val="20"/>
              </w:rPr>
              <w:t>
ТШЖА Одағында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туралы өзгертілген мәліметтерді жолдау </w:t>
            </w:r>
          </w:p>
          <w:p>
            <w:pPr>
              <w:spacing w:after="20"/>
              <w:ind w:left="20"/>
              <w:jc w:val="both"/>
            </w:pPr>
            <w:r>
              <w:rPr>
                <w:rFonts w:ascii="Times New Roman"/>
                <w:b w:val="false"/>
                <w:i w:val="false"/>
                <w:color w:val="000000"/>
                <w:sz w:val="20"/>
              </w:rPr>
              <w:t>
ТШЖА Одағында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өтінімі туралы алынған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өтінімі (P. SP.03.BEN.001): өзгертілген Одақтың ТШЖА-ға өтінімі туралы мәліметтер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транзакциялық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Одақтың ТШЖА-ға өтінімі туралы мәліметтер (P. SP.03.MSG.010)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 SP.03.MSG.002)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33" w:id="430"/>
    <w:p>
      <w:pPr>
        <w:spacing w:after="0"/>
        <w:ind w:left="0"/>
        <w:jc w:val="left"/>
      </w:pPr>
      <w:r>
        <w:rPr>
          <w:rFonts w:ascii="Times New Roman"/>
          <w:b/>
          <w:i w:val="false"/>
          <w:color w:val="000000"/>
        </w:rPr>
        <w:t xml:space="preserve"> 3. Жалпы процесс транзакциясы "Одақтың ТШЖА тіркеу және (немесе) Одақтың ТШЖА пайдалану құқығын беру туралы хабарлама" (P.SP.03.TRN.012)</w:t>
      </w:r>
    </w:p>
    <w:bookmarkEnd w:id="430"/>
    <w:bookmarkStart w:name="z434" w:id="431"/>
    <w:p>
      <w:pPr>
        <w:spacing w:after="0"/>
        <w:ind w:left="0"/>
        <w:jc w:val="both"/>
      </w:pPr>
      <w:r>
        <w:rPr>
          <w:rFonts w:ascii="Times New Roman"/>
          <w:b w:val="false"/>
          <w:i w:val="false"/>
          <w:color w:val="000000"/>
          <w:sz w:val="28"/>
        </w:rPr>
        <w:t>
      "Одақтың ТШЖА тіркеу және (немесе) Одақтың ТШЖА пайдалану құқығын беру туралы хабарлама" (P. SP.03.TRN.012) респондентке тиісті мәліметтерді беру үшін орындалады. Көрсетілген жалпы процестің транзакциясының схемасы 8-суретте көрсетілген. Жалпы процестің транзакция параметрлері 9-кестеде келтірілген.</w:t>
      </w:r>
    </w:p>
    <w:bookmarkEnd w:id="4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5" w:id="432"/>
    <w:p>
      <w:pPr>
        <w:spacing w:after="0"/>
        <w:ind w:left="0"/>
        <w:jc w:val="both"/>
      </w:pPr>
      <w:r>
        <w:rPr>
          <w:rFonts w:ascii="Times New Roman"/>
          <w:b w:val="false"/>
          <w:i w:val="false"/>
          <w:color w:val="000000"/>
          <w:sz w:val="28"/>
        </w:rPr>
        <w:t>
      8-сурет. "Одақтың ТШЖА тіркеу және (немесе) Одақтың ТШЖА пайдалану құқығын беру туралы хабарлама" жалпы процесінің транзакциясын орындау схемасы (P.SP.03.TRN.012)</w:t>
      </w:r>
    </w:p>
    <w:bookmarkEnd w:id="432"/>
    <w:bookmarkStart w:name="z436" w:id="433"/>
    <w:p>
      <w:pPr>
        <w:spacing w:after="0"/>
        <w:ind w:left="0"/>
        <w:jc w:val="both"/>
      </w:pPr>
      <w:r>
        <w:rPr>
          <w:rFonts w:ascii="Times New Roman"/>
          <w:b w:val="false"/>
          <w:i w:val="false"/>
          <w:color w:val="000000"/>
          <w:sz w:val="28"/>
        </w:rPr>
        <w:t>
      9-кесте</w:t>
      </w:r>
    </w:p>
    <w:bookmarkEnd w:id="433"/>
    <w:bookmarkStart w:name="z437" w:id="434"/>
    <w:p>
      <w:pPr>
        <w:spacing w:after="0"/>
        <w:ind w:left="0"/>
        <w:jc w:val="left"/>
      </w:pPr>
      <w:r>
        <w:rPr>
          <w:rFonts w:ascii="Times New Roman"/>
          <w:b/>
          <w:i w:val="false"/>
          <w:color w:val="000000"/>
        </w:rPr>
        <w:t xml:space="preserve"> "Одақтың ТШЖА тіркеу және (немесе) Одақтың ТШЖА пайдалану құқығын беру туралы хабарлама" жалпы процесс транзакциясының сипаттамасы (P.SP.03.TRN.012)</w:t>
      </w:r>
    </w:p>
    <w:bookmarkEnd w:id="43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 және (немесе) Одақтың ТШЖА пайдалану құқығын беру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 және (немесе) куәлік беру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мәліметтерді қабылдау және өңдеу </w:t>
            </w:r>
          </w:p>
          <w:p>
            <w:pPr>
              <w:spacing w:after="20"/>
              <w:ind w:left="20"/>
              <w:jc w:val="both"/>
            </w:pPr>
            <w:r>
              <w:rPr>
                <w:rFonts w:ascii="Times New Roman"/>
                <w:b w:val="false"/>
                <w:i w:val="false"/>
                <w:color w:val="000000"/>
                <w:sz w:val="20"/>
              </w:rPr>
              <w:t>
Одақтың ТШЖА тіркеу және (немесе) куәлік беру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(P. SP.03.BEN.002): мәліметтер </w:t>
            </w:r>
          </w:p>
          <w:p>
            <w:pPr>
              <w:spacing w:after="20"/>
              <w:ind w:left="20"/>
              <w:jc w:val="both"/>
            </w:pPr>
            <w:r>
              <w:rPr>
                <w:rFonts w:ascii="Times New Roman"/>
                <w:b w:val="false"/>
                <w:i w:val="false"/>
                <w:color w:val="000000"/>
                <w:sz w:val="20"/>
              </w:rPr>
              <w:t>
Одақтың ТШЖА тіркеу және (немесе) куәлік беру туралы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транзакциялық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тізілімінде ТШЖА Одақта тіркеу және (немесе) Одақтың ТШЖА пайдалану құқығы туралы куәлік беру туралы мәліметтер (P.SP.03.MSG.011)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 SP.03.MSG.002)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38" w:id="435"/>
    <w:p>
      <w:pPr>
        <w:spacing w:after="0"/>
        <w:ind w:left="0"/>
        <w:jc w:val="left"/>
      </w:pPr>
      <w:r>
        <w:rPr>
          <w:rFonts w:ascii="Times New Roman"/>
          <w:b/>
          <w:i w:val="false"/>
          <w:color w:val="000000"/>
        </w:rPr>
        <w:t xml:space="preserve"> 4. Жалпы процесс транзакциясы "Одақтың ТШЖА-ны тіркеуден бас тарту және (немесе) пайдалану құқығын беру туралы хабарлама немесе Одақтың ТШЖА-ға өтінімі кері қайтарып алынды деп есептеледі" (P.SP.03.TRN.013)</w:t>
      </w:r>
    </w:p>
    <w:bookmarkEnd w:id="435"/>
    <w:bookmarkStart w:name="z439" w:id="436"/>
    <w:p>
      <w:pPr>
        <w:spacing w:after="0"/>
        <w:ind w:left="0"/>
        <w:jc w:val="both"/>
      </w:pPr>
      <w:r>
        <w:rPr>
          <w:rFonts w:ascii="Times New Roman"/>
          <w:b w:val="false"/>
          <w:i w:val="false"/>
          <w:color w:val="000000"/>
          <w:sz w:val="28"/>
        </w:rPr>
        <w:t>
      20. Жалпы процесс транзакциясы "Одақтың ТШЖА-ны тіркеуден және (немесе) пайдалану құқығын беруден бас тарту туралы немесе Одақтың ТШЖА-ға өтінімі кері қайтарып алынды деп есептелетіні туралы хабарлама" (P. SP.03.TRN.013) респондентке тиісті мәліметтерді беру үшін орындалады. Көрсетілген жалпы процестің транзакциясының схемасы 9-суретте көрсетілген. Жалпы процестің транзакция параметрлері 10-кестеде келтірілген.</w:t>
      </w:r>
    </w:p>
    <w:bookmarkEnd w:id="4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0" w:id="437"/>
    <w:p>
      <w:pPr>
        <w:spacing w:after="0"/>
        <w:ind w:left="0"/>
        <w:jc w:val="both"/>
      </w:pPr>
      <w:r>
        <w:rPr>
          <w:rFonts w:ascii="Times New Roman"/>
          <w:b w:val="false"/>
          <w:i w:val="false"/>
          <w:color w:val="000000"/>
          <w:sz w:val="28"/>
        </w:rPr>
        <w:t>
      9-сурет. "Одақтың ТШЖА-ны тіркеуден және (немесе) пайдалану құқығын беруден бас тарту туралы немесе Одақтың ТШЖА-ға өтінімі кері қайтарып алынды деп есептелетіні туралы хабарламаның" жалпы процесс транзакциясының схемасы (P.SP.03.TRN.013)</w:t>
      </w:r>
    </w:p>
    <w:bookmarkEnd w:id="437"/>
    <w:bookmarkStart w:name="z441" w:id="438"/>
    <w:p>
      <w:pPr>
        <w:spacing w:after="0"/>
        <w:ind w:left="0"/>
        <w:jc w:val="both"/>
      </w:pPr>
      <w:r>
        <w:rPr>
          <w:rFonts w:ascii="Times New Roman"/>
          <w:b w:val="false"/>
          <w:i w:val="false"/>
          <w:color w:val="000000"/>
          <w:sz w:val="28"/>
        </w:rPr>
        <w:t>
      10-кесте</w:t>
      </w:r>
    </w:p>
    <w:bookmarkEnd w:id="438"/>
    <w:bookmarkStart w:name="z442" w:id="439"/>
    <w:p>
      <w:pPr>
        <w:spacing w:after="0"/>
        <w:ind w:left="0"/>
        <w:jc w:val="left"/>
      </w:pPr>
      <w:r>
        <w:rPr>
          <w:rFonts w:ascii="Times New Roman"/>
          <w:b/>
          <w:i w:val="false"/>
          <w:color w:val="000000"/>
        </w:rPr>
        <w:t xml:space="preserve"> "Одақтың ТШЖА-ны тіркеуден және (немесе) пайдалану құқығын беруден бас тарту туралы немесе Одақтың ТШЖА-ға өтінімі кері қайтарып алынды деп есептелетіні туралы хабарламаның" жалпы процесс транзакциясының сипаттамасы (P.SP.03.TRN.013)</w:t>
      </w:r>
    </w:p>
    <w:bookmarkEnd w:id="43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ТШЖА-ны тіркеуден және (немесе) пайдалану құқығын беруден бас тарту туралы немесе Одақтың ТШЖА-ға өтінімі кері қайтарып алынды деп есептелетіні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бас тарту туралы мәліметтерді жіберу және (немесе) Одақтың ТШЖА пайдалану құқығын беру (немесе Одақтың ТШЖА-ға өтінімі кері қайтарып алынды деп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мәліметтерді қабылдау және өңдеу Одақтың ТШЖА-ны тіркеуден және (немесе) пайдалану құқығын беруден бас тарту туралы (Одақтың ТШЖА-ға өтінімі кері қайтарып алынды деп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өтінімі (P. SP.03.BEN.001): тіркеуден бас тарту туралы мәліметтер (немесе Одақтың ТШЖА-ға өтінімі кері қайтарып алынды деп есептеледі)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транзакциялық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ТШЖА-ны тіркеуден (пайдалану құқығын беруден) бас тарту туралы немесе Одақтың ТШЖА-ға өтінімі кері қайтарып алынды деп есептелетіні туралы мәліметтер </w:t>
            </w:r>
          </w:p>
          <w:p>
            <w:pPr>
              <w:spacing w:after="20"/>
              <w:ind w:left="20"/>
              <w:jc w:val="both"/>
            </w:pPr>
            <w:r>
              <w:rPr>
                <w:rFonts w:ascii="Times New Roman"/>
                <w:b w:val="false"/>
                <w:i w:val="false"/>
                <w:color w:val="000000"/>
                <w:sz w:val="20"/>
              </w:rPr>
              <w:t>
(P. SP.03.MSG.012)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 SP.03.MSG.002)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43" w:id="440"/>
    <w:p>
      <w:pPr>
        <w:spacing w:after="0"/>
        <w:ind w:left="0"/>
        <w:jc w:val="left"/>
      </w:pPr>
      <w:r>
        <w:rPr>
          <w:rFonts w:ascii="Times New Roman"/>
          <w:b/>
          <w:i w:val="false"/>
          <w:color w:val="000000"/>
        </w:rPr>
        <w:t xml:space="preserve"> 5. Жалпы процесс транзакциясы "Одақтың ТШЖА бірыңғай тізілімінің мәліметтеріне өзгерістер енгізу туралы хабарлама" (P.SP.03.TRN.014)</w:t>
      </w:r>
    </w:p>
    <w:bookmarkEnd w:id="440"/>
    <w:bookmarkStart w:name="z444" w:id="441"/>
    <w:p>
      <w:pPr>
        <w:spacing w:after="0"/>
        <w:ind w:left="0"/>
        <w:jc w:val="both"/>
      </w:pPr>
      <w:r>
        <w:rPr>
          <w:rFonts w:ascii="Times New Roman"/>
          <w:b w:val="false"/>
          <w:i w:val="false"/>
          <w:color w:val="000000"/>
          <w:sz w:val="28"/>
        </w:rPr>
        <w:t>
      21. "Одақтың ТШЖА бірыңғай тізілімінің мәліметтеріне өзгерістер енгізу туралы хабарлама" (P. sp.03.TRN.014) респондентке тиісті мәліметтерді беру үшін орындалады. 1. Көрсетілген жалпы процестің транзакциясының схемасы 10-суретте көрсетілген. Жалпы процестің транзакция параметрлері 11-кестеде келтірілген.</w:t>
      </w:r>
    </w:p>
    <w:bookmarkEnd w:id="4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5" w:id="442"/>
    <w:p>
      <w:pPr>
        <w:spacing w:after="0"/>
        <w:ind w:left="0"/>
        <w:jc w:val="both"/>
      </w:pPr>
      <w:r>
        <w:rPr>
          <w:rFonts w:ascii="Times New Roman"/>
          <w:b w:val="false"/>
          <w:i w:val="false"/>
          <w:color w:val="000000"/>
          <w:sz w:val="28"/>
        </w:rPr>
        <w:t>
      10-сурет. "Одақтың ТШЖА бірыңғай тізілімінің мәліметтеріне өзгерістер енгізу туралы хабарлама" жалпы процесс транзакциясын орындау схемасы (P.SP.03.TRN.014)</w:t>
      </w:r>
    </w:p>
    <w:bookmarkEnd w:id="442"/>
    <w:bookmarkStart w:name="z446" w:id="443"/>
    <w:p>
      <w:pPr>
        <w:spacing w:after="0"/>
        <w:ind w:left="0"/>
        <w:jc w:val="both"/>
      </w:pPr>
      <w:r>
        <w:rPr>
          <w:rFonts w:ascii="Times New Roman"/>
          <w:b w:val="false"/>
          <w:i w:val="false"/>
          <w:color w:val="000000"/>
          <w:sz w:val="28"/>
        </w:rPr>
        <w:t>
      11-кесте</w:t>
      </w:r>
    </w:p>
    <w:bookmarkEnd w:id="443"/>
    <w:bookmarkStart w:name="z447" w:id="444"/>
    <w:p>
      <w:pPr>
        <w:spacing w:after="0"/>
        <w:ind w:left="0"/>
        <w:jc w:val="left"/>
      </w:pPr>
      <w:r>
        <w:rPr>
          <w:rFonts w:ascii="Times New Roman"/>
          <w:b/>
          <w:i w:val="false"/>
          <w:color w:val="000000"/>
        </w:rPr>
        <w:t xml:space="preserve"> "Одақтың ТШЖА бірыңғай тізілімінің мәліметтеріне өзгерістер енгізу туралы хабарлама" жалпы процесс транзакциясының сипаттамасы (P.SP.03.TRN.014)</w:t>
      </w:r>
    </w:p>
    <w:bookmarkEnd w:id="44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мәліметтеріне өзгерістер енгізу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өзгертілген мәліметтерін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алынған өзгертілген мәліметтерін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ТШЖА Одағы (P. SP.03.BEN.002): Одақтың ТШЖА бірыңғай тізілімінің өзгертілген мәліметтері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транзакциялық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тізіліміне өзгерістер енгізу туралы мәліметтер (P.SP.03.MSG.013)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 SP.03.MSG.002)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48" w:id="445"/>
    <w:p>
      <w:pPr>
        <w:spacing w:after="0"/>
        <w:ind w:left="0"/>
        <w:jc w:val="left"/>
      </w:pPr>
      <w:r>
        <w:rPr>
          <w:rFonts w:ascii="Times New Roman"/>
          <w:b/>
          <w:i w:val="false"/>
          <w:color w:val="000000"/>
        </w:rPr>
        <w:t xml:space="preserve"> 6. "Одақтың ТШЖА бірыңғай тізілімінде Одақтың ТШЖА пайдалану құқығы туралы куәліктің қолданылу мерзімін ұзарту туралы хабарлама" жалпы процесс транзакциясы (P.SP.03.TRN.015)</w:t>
      </w:r>
    </w:p>
    <w:bookmarkEnd w:id="445"/>
    <w:bookmarkStart w:name="z449" w:id="446"/>
    <w:p>
      <w:pPr>
        <w:spacing w:after="0"/>
        <w:ind w:left="0"/>
        <w:jc w:val="both"/>
      </w:pPr>
      <w:r>
        <w:rPr>
          <w:rFonts w:ascii="Times New Roman"/>
          <w:b w:val="false"/>
          <w:i w:val="false"/>
          <w:color w:val="000000"/>
          <w:sz w:val="28"/>
        </w:rPr>
        <w:t>
      22. "Одақтың ТШЖА пайдалану құқығы туралы куәліктің қолданылу мерзімін Одақтың ТШЖА бірыңғай тізілімінде ұзарту туралы хабарлама" (P. sp.03.TRN.015) респондентке тиісті мәліметтерді беру үшін орындалады. Көрсетілген жалпы процестің транзакциясының схемасы 11-суретте көрсетілген. Жалпы процестің транзакция параметрлері 12-кестеде келтірілген.</w:t>
      </w:r>
    </w:p>
    <w:bookmarkEnd w:id="4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0" w:id="447"/>
    <w:p>
      <w:pPr>
        <w:spacing w:after="0"/>
        <w:ind w:left="0"/>
        <w:jc w:val="both"/>
      </w:pPr>
      <w:r>
        <w:rPr>
          <w:rFonts w:ascii="Times New Roman"/>
          <w:b w:val="false"/>
          <w:i w:val="false"/>
          <w:color w:val="000000"/>
          <w:sz w:val="28"/>
        </w:rPr>
        <w:t>
      11-сурет. "Одақтың ТШЖА бірыңғай тізілімінде Одақтың ТШЖА пайдалану құқығы туралы куәліктің қолданылу мерзімін ұзарту туралы хабарлама" жалпы процесс транзакциясын орындау схемасы (P.SP.03.TRN.015)</w:t>
      </w:r>
    </w:p>
    <w:bookmarkEnd w:id="447"/>
    <w:bookmarkStart w:name="z451" w:id="448"/>
    <w:p>
      <w:pPr>
        <w:spacing w:after="0"/>
        <w:ind w:left="0"/>
        <w:jc w:val="both"/>
      </w:pPr>
      <w:r>
        <w:rPr>
          <w:rFonts w:ascii="Times New Roman"/>
          <w:b w:val="false"/>
          <w:i w:val="false"/>
          <w:color w:val="000000"/>
          <w:sz w:val="28"/>
        </w:rPr>
        <w:t>
      12-кесте</w:t>
      </w:r>
    </w:p>
    <w:bookmarkEnd w:id="448"/>
    <w:bookmarkStart w:name="z452" w:id="449"/>
    <w:p>
      <w:pPr>
        <w:spacing w:after="0"/>
        <w:ind w:left="0"/>
        <w:jc w:val="left"/>
      </w:pPr>
      <w:r>
        <w:rPr>
          <w:rFonts w:ascii="Times New Roman"/>
          <w:b/>
          <w:i w:val="false"/>
          <w:color w:val="000000"/>
        </w:rPr>
        <w:t xml:space="preserve"> "Одақтың ТШЖА бірыңғай тізілімінде Одақтың ТШЖА пайдалану құқығы туралы куәліктің қолданылу мерзімін ұзарту туралы хабарлама" жалпы процестің транзакциясының сипаттамасы. (P.SP.03.TRN.015)</w:t>
      </w:r>
    </w:p>
    <w:bookmarkEnd w:id="44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тізілімінде Одақтың ТШЖА пайдалану құқығы туралы куәліктің қолданылу мерзімін ұзарту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 мерзімін ұзарту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мәліметтерді қабылдау және өңдеу </w:t>
            </w:r>
          </w:p>
          <w:p>
            <w:pPr>
              <w:spacing w:after="20"/>
              <w:ind w:left="20"/>
              <w:jc w:val="both"/>
            </w:pPr>
            <w:r>
              <w:rPr>
                <w:rFonts w:ascii="Times New Roman"/>
                <w:b w:val="false"/>
                <w:i w:val="false"/>
                <w:color w:val="000000"/>
                <w:sz w:val="20"/>
              </w:rPr>
              <w:t xml:space="preserve">
куәліктің қолданылу мерзімін ұзарту туралы </w:t>
            </w:r>
          </w:p>
          <w:p>
            <w:pPr>
              <w:spacing w:after="20"/>
              <w:ind w:left="20"/>
              <w:jc w:val="both"/>
            </w:pPr>
            <w:r>
              <w:rPr>
                <w:rFonts w:ascii="Times New Roman"/>
                <w:b w:val="false"/>
                <w:i w:val="false"/>
                <w:color w:val="000000"/>
                <w:sz w:val="20"/>
              </w:rPr>
              <w:t>
Одақтың ТШЖА пайдалану құқығы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куәліктің қолданылу мерзімін ұзарту туралы Одақтың ТШЖА (P. SP.03.BEN.002): мәліметтері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транзакциялық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тізілімінде Одақтың ТШЖА пайдалану құқығы туралы куәліктің қолданылу мерзімін ұзарту туралы мәліметтер (P. SP.03.MSG.014)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қабылдау және өңдеу туралы хабарлама (P. SP.03.MSG.002)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53" w:id="450"/>
    <w:p>
      <w:pPr>
        <w:spacing w:after="0"/>
        <w:ind w:left="0"/>
        <w:jc w:val="left"/>
      </w:pPr>
      <w:r>
        <w:rPr>
          <w:rFonts w:ascii="Times New Roman"/>
          <w:b/>
          <w:i w:val="false"/>
          <w:color w:val="000000"/>
        </w:rPr>
        <w:t xml:space="preserve"> 7. Жалпы процесс транзакциясы "Одақтың ТШЖА бірыңғай тізілімінде Одақтың ТШЖА пайдалану құқығы туралы куәліктің қолданылуын тоқтату туралы хабарлама" (P.SP.03.TRN.016)</w:t>
      </w:r>
    </w:p>
    <w:bookmarkEnd w:id="450"/>
    <w:bookmarkStart w:name="z454" w:id="451"/>
    <w:p>
      <w:pPr>
        <w:spacing w:after="0"/>
        <w:ind w:left="0"/>
        <w:jc w:val="both"/>
      </w:pPr>
      <w:r>
        <w:rPr>
          <w:rFonts w:ascii="Times New Roman"/>
          <w:b w:val="false"/>
          <w:i w:val="false"/>
          <w:color w:val="000000"/>
          <w:sz w:val="28"/>
        </w:rPr>
        <w:t>
      23. Жалпы процесс транзакциясы "Одақтың ТШЖА бірыңғай тізілімінде Одақтың ТШЖА пайдалану құқығы туралы куәліктің қолданылуын тоқтату туралы хабарлама" (P.SP.03.TRN.016) (P.SP.03.TRN.016) респондентке тиісті мәліметтерді беру үшін орындалады. Көрсетілген жалпы процестің транзакциясының схемасы 12-суретте көрсетілген. Жалпы процестің транзакция параметрлері 13-кестеде келтірілген.</w:t>
      </w:r>
    </w:p>
    <w:bookmarkEnd w:id="4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5" w:id="452"/>
    <w:p>
      <w:pPr>
        <w:spacing w:after="0"/>
        <w:ind w:left="0"/>
        <w:jc w:val="both"/>
      </w:pPr>
      <w:r>
        <w:rPr>
          <w:rFonts w:ascii="Times New Roman"/>
          <w:b w:val="false"/>
          <w:i w:val="false"/>
          <w:color w:val="000000"/>
          <w:sz w:val="28"/>
        </w:rPr>
        <w:t>
      12-сурет. "Одақтың ТШЖА бірыңғай тізілімінде Одақтың ТШЖА пайдалану құқығы туралы куәліктің қолданылуын тоқтату туралы хабарлама" (P.SP.03.TRN.016) жалпы процесс транзакциясының схемасы.</w:t>
      </w:r>
    </w:p>
    <w:bookmarkEnd w:id="452"/>
    <w:bookmarkStart w:name="z456" w:id="453"/>
    <w:p>
      <w:pPr>
        <w:spacing w:after="0"/>
        <w:ind w:left="0"/>
        <w:jc w:val="both"/>
      </w:pPr>
      <w:r>
        <w:rPr>
          <w:rFonts w:ascii="Times New Roman"/>
          <w:b w:val="false"/>
          <w:i w:val="false"/>
          <w:color w:val="000000"/>
          <w:sz w:val="28"/>
        </w:rPr>
        <w:t>
      13-кесте</w:t>
      </w:r>
    </w:p>
    <w:bookmarkEnd w:id="453"/>
    <w:bookmarkStart w:name="z457" w:id="454"/>
    <w:p>
      <w:pPr>
        <w:spacing w:after="0"/>
        <w:ind w:left="0"/>
        <w:jc w:val="left"/>
      </w:pPr>
      <w:r>
        <w:rPr>
          <w:rFonts w:ascii="Times New Roman"/>
          <w:b/>
          <w:i w:val="false"/>
          <w:color w:val="000000"/>
        </w:rPr>
        <w:t xml:space="preserve"> "Одақтың ТШЖА бірыңғай тізілімінде Одақтың ТШЖА пайдалану құқығы туралы куәліктің қолданылуын тоқтату туралы хабарлама" (P.SP.03.TRN.016) жалпы процестің транзакциясының сипаттамасы.</w:t>
      </w:r>
    </w:p>
    <w:bookmarkEnd w:id="45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"Одақтың ТШЖА бірыңғай тізілімінде Одақтың ТШЖА пайдалану құқығы туралы куәліктің қолданылуын тоқтату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қолданылуын тоқтату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мәліметтерді қабылдау және өңдеу Одақтың ТШЖА пайдалану құқығы туралы куәліктің қолданылуын тоқтату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куәліктің қолданылуын тоқтату туралы (P. SP.03.BEN.002): мәліметтері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транзакциялық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тізілімінде Одақтың ТШЖА пайдалану құқығы туралы куәліктің қолданылуын тоқтату туралы мәліметтері (P.SP.03.MSG.015)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 SP.03.MSG.002)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58" w:id="455"/>
    <w:p>
      <w:pPr>
        <w:spacing w:after="0"/>
        <w:ind w:left="0"/>
        <w:jc w:val="left"/>
      </w:pPr>
      <w:r>
        <w:rPr>
          <w:rFonts w:ascii="Times New Roman"/>
          <w:b/>
          <w:i w:val="false"/>
          <w:color w:val="000000"/>
        </w:rPr>
        <w:t xml:space="preserve"> 8. Жалпы процесс транзакциясы "Баж төлеу үшін сомалар мен төлем деректемелері туралы мәліметтер алу" (P.SP.03.TRN.017)</w:t>
      </w:r>
    </w:p>
    <w:bookmarkEnd w:id="455"/>
    <w:bookmarkStart w:name="z459" w:id="456"/>
    <w:p>
      <w:pPr>
        <w:spacing w:after="0"/>
        <w:ind w:left="0"/>
        <w:jc w:val="both"/>
      </w:pPr>
      <w:r>
        <w:rPr>
          <w:rFonts w:ascii="Times New Roman"/>
          <w:b w:val="false"/>
          <w:i w:val="false"/>
          <w:color w:val="000000"/>
          <w:sz w:val="28"/>
        </w:rPr>
        <w:t>
      24. Жалпы процесс транзакциясы "Баж төлеу үшін сомалар мен төлем деректемелері туралы мәліметтер алу" (P. SP.03.TRN.017) бастамашының сұрау салуы бойынша одақтың ТШЖА тіркеу кезінде баж төлеу үшін сомалар мен төлем деректемелері туралы мәліметтерді респондент беру үшін орындалады. Көрсетілген жалпы процестің транзакциясының схемасы 13-суретте көрсетілген. Жалпы процестің транзакция параметрлері 14-кестеде келтірілген.</w:t>
      </w:r>
    </w:p>
    <w:bookmarkEnd w:id="4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0" w:id="457"/>
    <w:p>
      <w:pPr>
        <w:spacing w:after="0"/>
        <w:ind w:left="0"/>
        <w:jc w:val="both"/>
      </w:pPr>
      <w:r>
        <w:rPr>
          <w:rFonts w:ascii="Times New Roman"/>
          <w:b w:val="false"/>
          <w:i w:val="false"/>
          <w:color w:val="000000"/>
          <w:sz w:val="28"/>
        </w:rPr>
        <w:t>
      13-сурет. "Баж төлеу үшін сомалар мен төлем деректемелері туралы мәліметтер алу" жалпы процесінің транзакциясын орындау схемасы (P.SP.03.TRN.017)</w:t>
      </w:r>
    </w:p>
    <w:bookmarkEnd w:id="457"/>
    <w:bookmarkStart w:name="z461" w:id="458"/>
    <w:p>
      <w:pPr>
        <w:spacing w:after="0"/>
        <w:ind w:left="0"/>
        <w:jc w:val="both"/>
      </w:pPr>
      <w:r>
        <w:rPr>
          <w:rFonts w:ascii="Times New Roman"/>
          <w:b w:val="false"/>
          <w:i w:val="false"/>
          <w:color w:val="000000"/>
          <w:sz w:val="28"/>
        </w:rPr>
        <w:t>
      14-кесте</w:t>
      </w:r>
    </w:p>
    <w:bookmarkEnd w:id="458"/>
    <w:bookmarkStart w:name="z462" w:id="459"/>
    <w:p>
      <w:pPr>
        <w:spacing w:after="0"/>
        <w:ind w:left="0"/>
        <w:jc w:val="left"/>
      </w:pPr>
      <w:r>
        <w:rPr>
          <w:rFonts w:ascii="Times New Roman"/>
          <w:b/>
          <w:i w:val="false"/>
          <w:color w:val="000000"/>
        </w:rPr>
        <w:t xml:space="preserve"> "Баж төлеу үшін сомалар мен төлем деректемелері туралы мәліметтер алу" жалпы процесінің транзакциясының сипаттамасы (P.SP.03.TRN.017)</w:t>
      </w:r>
    </w:p>
    <w:bookmarkEnd w:id="45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төлеу үшін сомалар мен төлем деректемелері туралы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 тіркегені және (немесе) бергені үшін баж сомасы туралы мәліметтерді сұрау салуды қалыптастыру және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 тіркегені және (немесе) бергені үшін баж сомасы туралы сұрау салуды өңдеу және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 туралы мәліметтер (P. SP.03.BEN.003):</w:t>
            </w:r>
          </w:p>
          <w:p>
            <w:pPr>
              <w:spacing w:after="20"/>
              <w:ind w:left="20"/>
              <w:jc w:val="both"/>
            </w:pPr>
            <w:r>
              <w:rPr>
                <w:rFonts w:ascii="Times New Roman"/>
                <w:b w:val="false"/>
                <w:i w:val="false"/>
                <w:color w:val="000000"/>
                <w:sz w:val="20"/>
              </w:rPr>
              <w:t>
баж сомасы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транзакциялық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тіркегені және (немесе) бергені үшін баж сомасы туралы құжаттар мен мәліметтерді сұрату Одақтың ТШЖА пайдалану құқығы туралы (P.SP.03.MSG.021)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 тіркегені және (немесе) бергені үшін баж сомасы туралы құжаттар мен мәліметтер (P.SP.03.MSG.022)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63" w:id="460"/>
    <w:p>
      <w:pPr>
        <w:spacing w:after="0"/>
        <w:ind w:left="0"/>
        <w:jc w:val="left"/>
      </w:pPr>
      <w:r>
        <w:rPr>
          <w:rFonts w:ascii="Times New Roman"/>
          <w:b/>
          <w:i w:val="false"/>
          <w:color w:val="000000"/>
        </w:rPr>
        <w:t xml:space="preserve"> 9. "Баждардың төленгенін растау туралы мәліметтерді алу" (P.SP.03.TRN.018) жалпы процесс транзакциясы</w:t>
      </w:r>
    </w:p>
    <w:bookmarkEnd w:id="460"/>
    <w:bookmarkStart w:name="z464" w:id="461"/>
    <w:p>
      <w:pPr>
        <w:spacing w:after="0"/>
        <w:ind w:left="0"/>
        <w:jc w:val="both"/>
      </w:pPr>
      <w:r>
        <w:rPr>
          <w:rFonts w:ascii="Times New Roman"/>
          <w:b w:val="false"/>
          <w:i w:val="false"/>
          <w:color w:val="000000"/>
          <w:sz w:val="28"/>
        </w:rPr>
        <w:t>
      25. Жалпы процесс транзакциясы "Баждардың төленгенін растау туралы мәліметтерді алу" (P.SP.03.TRN.018) бастамашының сұрау салуы бойынша Одақтың ТШЖА тіркеу кезінде баж төленгенін растау туралы мәліметтерді респондент беру үшін орындалады. Көрсетілген жалпы процестің транзакциясының схемасы 14-суретте көрсетілген. Жалпы процестің транзакция параметрлері 15-кестеде келтірілген.</w:t>
      </w:r>
    </w:p>
    <w:bookmarkEnd w:id="4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 w:id="462"/>
    <w:p>
      <w:pPr>
        <w:spacing w:after="0"/>
        <w:ind w:left="0"/>
        <w:jc w:val="both"/>
      </w:pPr>
      <w:r>
        <w:rPr>
          <w:rFonts w:ascii="Times New Roman"/>
          <w:b w:val="false"/>
          <w:i w:val="false"/>
          <w:color w:val="000000"/>
          <w:sz w:val="28"/>
        </w:rPr>
        <w:t>
      14-сурет. "Баждарды төлеуді растау туралы мәліметтерді алу" жалпы процесінің транзакциясын орындау схемасы (P.SP.03.TRN.018)</w:t>
      </w:r>
    </w:p>
    <w:bookmarkEnd w:id="462"/>
    <w:bookmarkStart w:name="z466" w:id="463"/>
    <w:p>
      <w:pPr>
        <w:spacing w:after="0"/>
        <w:ind w:left="0"/>
        <w:jc w:val="both"/>
      </w:pPr>
      <w:r>
        <w:rPr>
          <w:rFonts w:ascii="Times New Roman"/>
          <w:b w:val="false"/>
          <w:i w:val="false"/>
          <w:color w:val="000000"/>
          <w:sz w:val="28"/>
        </w:rPr>
        <w:t>
      15-кесте</w:t>
      </w:r>
    </w:p>
    <w:bookmarkEnd w:id="463"/>
    <w:bookmarkStart w:name="z467" w:id="464"/>
    <w:p>
      <w:pPr>
        <w:spacing w:after="0"/>
        <w:ind w:left="0"/>
        <w:jc w:val="left"/>
      </w:pPr>
      <w:r>
        <w:rPr>
          <w:rFonts w:ascii="Times New Roman"/>
          <w:b/>
          <w:i w:val="false"/>
          <w:color w:val="000000"/>
        </w:rPr>
        <w:t xml:space="preserve"> "Баждарды төлеуді растау туралы мәліметтерді алу" жалпы процесінің транзакциясының сипаттамасы (P.SP.03.TRN.018)</w:t>
      </w:r>
    </w:p>
    <w:bookmarkEnd w:id="46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баждардың төленгенін растау туралы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 тіркегені және (немесе) бергені үшін баждардың төленгенін растау туралы мәліметтерді сұрау салуды қалыптастыру және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Одақтың ТШЖА пайдалану құқығы туралы куәлікті тіркегені және (немесе) бергені үшін баж төленгенін растау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 туралы мәліметтер (P. SP.03.BEN.003): баждардың төленгенін растау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транзакциялық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тіркегені және (немесе) бергені үшін баждардың төленгенін растауды сұрау салу Одақтың ТШЖА пайдалану құқығы туралы (P.SP.03.MSG.023)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 тіркегені және (немесе) бергені үшін баждардың төленгенін растау туралы мәліметтер (P.SP.03.MSG.024)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68" w:id="465"/>
    <w:p>
      <w:pPr>
        <w:spacing w:after="0"/>
        <w:ind w:left="0"/>
        <w:jc w:val="left"/>
      </w:pPr>
      <w:r>
        <w:rPr>
          <w:rFonts w:ascii="Times New Roman"/>
          <w:b/>
          <w:i w:val="false"/>
          <w:color w:val="000000"/>
        </w:rPr>
        <w:t xml:space="preserve"> 10. "Одақтың ТШЖА өтініміне қоса берілетін құжаттарды немесе қоса беріліп отырған құжаттардың өзге де түрлерін алу" жалпы процесс транзакциясы (P.SP.03.TRN.019)</w:t>
      </w:r>
    </w:p>
    <w:bookmarkEnd w:id="465"/>
    <w:bookmarkStart w:name="z469" w:id="466"/>
    <w:p>
      <w:pPr>
        <w:spacing w:after="0"/>
        <w:ind w:left="0"/>
        <w:jc w:val="both"/>
      </w:pPr>
      <w:r>
        <w:rPr>
          <w:rFonts w:ascii="Times New Roman"/>
          <w:b w:val="false"/>
          <w:i w:val="false"/>
          <w:color w:val="000000"/>
          <w:sz w:val="28"/>
        </w:rPr>
        <w:t>
      26. "Одақтың ТШЖА өтініміне қоса берілетін құжаттарды немесе қоса беріліп отырған құжаттардың өзге де түрлерін алу" жалпы процесс транзакциясы (P.SP.03.TRN.019) респондент Одақтың ТШЖА өтініміне қоса берілетін құжат туралы мәліметтерді немесе оның негізінде бастамашының сұрауы бойынша Одақтың ТШЖА бірыңғай тізілімінің мәліметтеріне қандай да бір өзгерістер енгізілген құжат туралы мәліметтерді беру үшін орындалады. Көрсетілген жалпы процестің транзакциясының схемасы 15-суретте көрсетілген. Жалпы процестің транзакция параметрлері 16-кестеде келтірілген.</w:t>
      </w:r>
    </w:p>
    <w:bookmarkEnd w:id="4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0" w:id="467"/>
    <w:p>
      <w:pPr>
        <w:spacing w:after="0"/>
        <w:ind w:left="0"/>
        <w:jc w:val="both"/>
      </w:pPr>
      <w:r>
        <w:rPr>
          <w:rFonts w:ascii="Times New Roman"/>
          <w:b w:val="false"/>
          <w:i w:val="false"/>
          <w:color w:val="000000"/>
          <w:sz w:val="28"/>
        </w:rPr>
        <w:t>
      15-сурет. "Одақтың ТШЖА өтініміне қоса берілетін құжаттарды немесе қоса берілетін құжаттардың өзге де түрлерін алу" жалпы процесінің транзакциясын орындау схемасы (P.SP.03.TRN.019)</w:t>
      </w:r>
    </w:p>
    <w:bookmarkEnd w:id="467"/>
    <w:bookmarkStart w:name="z471" w:id="468"/>
    <w:p>
      <w:pPr>
        <w:spacing w:after="0"/>
        <w:ind w:left="0"/>
        <w:jc w:val="both"/>
      </w:pPr>
      <w:r>
        <w:rPr>
          <w:rFonts w:ascii="Times New Roman"/>
          <w:b w:val="false"/>
          <w:i w:val="false"/>
          <w:color w:val="000000"/>
          <w:sz w:val="28"/>
        </w:rPr>
        <w:t>
      16-кесте</w:t>
      </w:r>
    </w:p>
    <w:bookmarkEnd w:id="468"/>
    <w:bookmarkStart w:name="z472" w:id="469"/>
    <w:p>
      <w:pPr>
        <w:spacing w:after="0"/>
        <w:ind w:left="0"/>
        <w:jc w:val="left"/>
      </w:pPr>
      <w:r>
        <w:rPr>
          <w:rFonts w:ascii="Times New Roman"/>
          <w:b/>
          <w:i w:val="false"/>
          <w:color w:val="000000"/>
        </w:rPr>
        <w:t xml:space="preserve"> "Одақтың ТШЖА өтініміне қоса берілетін құжаттарды немесе қоса берілетін құжаттардың өзге де түрлерін алу" жалпы процесінің транзакциясының сипаттамасы (P.SP.03.TRN.019)</w:t>
      </w:r>
    </w:p>
    <w:bookmarkEnd w:id="46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өтініміне қоса берілетін құжаттарды немесе қоса беріліп отырған құжаттардың өзге де түрлерін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өтініміне қоса берілетін құжатқа немесе қоса беріліп отырған құжаттың өзге де түріне сұрау салуды қалыптастыру және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Одақтың ТШЖА өтініміне қоса берілетін құжатты немесе қоса беріліп отырған құжаттың өзге түрін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өтінімі (P. SP.03.BEN.001): өтінімге қоса беріліп отырған құжаттар туралы мәліметтер ТШЖА Одағы (P. SP.03.BEN.002): мәліметтер қоса берілген құжат туралы қоса берілген құжат туралы мәліметтер (P. SP.03.BEN.004): қоса берілген құжат туралы мәліметтер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транзакциялық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құжаттың файлын сұрау (P.SP.03.MSG.025)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өтініміне қоса берілген құжат (P.SP.03.MSG.026) сұратылған мәліметтердің жоқтығы туралы хабарлама (P.SP.03.MSG.020)</w:t>
            </w:r>
          </w:p>
          <w:p>
            <w:pPr>
              <w:spacing w:after="20"/>
              <w:ind w:left="20"/>
              <w:jc w:val="both"/>
            </w:pPr>
            <w:r>
              <w:rPr>
                <w:rFonts w:ascii="Times New Roman"/>
                <w:b w:val="false"/>
                <w:i w:val="false"/>
                <w:color w:val="000000"/>
                <w:sz w:val="20"/>
              </w:rPr>
              <w:t>
соның негізінде Одақтың ТШЖА бірыңғай тізілімінің мәліметтеріне өзгерістер енгізілген құжат (P.SP.03.MSG.027)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73" w:id="470"/>
    <w:p>
      <w:pPr>
        <w:spacing w:after="0"/>
        <w:ind w:left="0"/>
        <w:jc w:val="left"/>
      </w:pPr>
      <w:r>
        <w:rPr>
          <w:rFonts w:ascii="Times New Roman"/>
          <w:b/>
          <w:i w:val="false"/>
          <w:color w:val="000000"/>
        </w:rPr>
        <w:t xml:space="preserve"> VIII. Штаттан тыс жағдайларда әрекет ету тәртібі</w:t>
      </w:r>
    </w:p>
    <w:bookmarkEnd w:id="470"/>
    <w:bookmarkStart w:name="z474" w:id="471"/>
    <w:p>
      <w:pPr>
        <w:spacing w:after="0"/>
        <w:ind w:left="0"/>
        <w:jc w:val="both"/>
      </w:pPr>
      <w:r>
        <w:rPr>
          <w:rFonts w:ascii="Times New Roman"/>
          <w:b w:val="false"/>
          <w:i w:val="false"/>
          <w:color w:val="000000"/>
          <w:sz w:val="28"/>
        </w:rPr>
        <w:t>
      27. Жалпы процесс шеңберіндегі ақпараттық өзара әрекеттесу кезінде деректерді өңдеу әдеттегідей жүргізілмеуі мүмкін штаттан тыс жағдайлар болуы мүмкін. Штаттан тыс жағдайлар техникалық ақаулармен, күту уақытының аяқталуымен және басқа жағдайларда пайда болады. Жалпы процеске қатысушының штаттан тыс жағдайдың туындау себептері туралы түсініктемелер және оны шешу бойынша ұсынымдар алуы үшін тиісті сұрау салуды Еуразиялық экономикалық одақтың интеграцияланған ақпараттық жүйесін қолдау қызметіне жіберу мүмкіндігі көзделген. Штаттан тыс жағдайды шешу бойынша жалпы ұсыныстар 17-кестеде келтірілген.</w:t>
      </w:r>
    </w:p>
    <w:bookmarkEnd w:id="471"/>
    <w:bookmarkStart w:name="z475" w:id="472"/>
    <w:p>
      <w:pPr>
        <w:spacing w:after="0"/>
        <w:ind w:left="0"/>
        <w:jc w:val="both"/>
      </w:pPr>
      <w:r>
        <w:rPr>
          <w:rFonts w:ascii="Times New Roman"/>
          <w:b w:val="false"/>
          <w:i w:val="false"/>
          <w:color w:val="000000"/>
          <w:sz w:val="28"/>
        </w:rPr>
        <w:t>
      28. Ұлттық патенттік ведомство қате туралы хабарлама алынған хабарламаның электрондық құжаттар мен мәліметтердің форматтары мен құрылымдарының сипаттамасына және осы Регламенттің IX бөлімінде көрсетілген хабарламаларды бақылауға қойылатын талаптарға сәйкестігіне тексеру жүргізеді. Егер көрсетілген талаптарға сәйкессіздік анықталған жағдайда, Ұлттық патенттік ведомство анықталған қатені жою үшін барлық қажетті шараларды қабылдайды. Егер сәйкессіздіктер анықталмаған жағдайда, Ұлттық патенттік ведомство осы штаттан тыс жағдайды сипаттайтын хабарламаны Еуразиялық экономикалық одақтың интеграцияланған ақпараттық жүйесін қолдау қызметіне жібереді.</w:t>
      </w:r>
    </w:p>
    <w:bookmarkEnd w:id="472"/>
    <w:bookmarkStart w:name="z476" w:id="473"/>
    <w:p>
      <w:pPr>
        <w:spacing w:after="0"/>
        <w:ind w:left="0"/>
        <w:jc w:val="both"/>
      </w:pPr>
      <w:r>
        <w:rPr>
          <w:rFonts w:ascii="Times New Roman"/>
          <w:b w:val="false"/>
          <w:i w:val="false"/>
          <w:color w:val="000000"/>
          <w:sz w:val="28"/>
        </w:rPr>
        <w:t>
      17-кесте</w:t>
      </w:r>
    </w:p>
    <w:bookmarkEnd w:id="473"/>
    <w:bookmarkStart w:name="z477" w:id="474"/>
    <w:p>
      <w:pPr>
        <w:spacing w:after="0"/>
        <w:ind w:left="0"/>
        <w:jc w:val="left"/>
      </w:pPr>
      <w:r>
        <w:rPr>
          <w:rFonts w:ascii="Times New Roman"/>
          <w:b/>
          <w:i w:val="false"/>
          <w:color w:val="000000"/>
        </w:rPr>
        <w:t xml:space="preserve"> Штаттан тыс жағдайларда әрекет ету</w:t>
      </w:r>
    </w:p>
    <w:bookmarkEnd w:id="47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Төтенше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туындаған кездегі әрекеттердің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 жақты транзакциясының бастамашысы келісілген қайталау саны аяқталғаннан кейін жауап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ақаулар немесе жүйелік бағдарламалық жасақтама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хабарлама қалыптастырылған ұлттық сегменттің техникалық қолдау қызметіне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жіктеуіштер синхрондалмаған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пайдаланылған анықтамалықтар мен жіктеуіштерді синхрондауы немесе электрондық құжаттардың (мәліметтердің) XML схемаларын жаңартуы қажет. Егер анықтамалықтар мен жіктеуіштер синхрондалса, электрондық құжаттардың (мәліметтердің) XML-схемалары жаңартылса, қабылдаушы қатысушының қолдау қызметіне сұрау жіберу қажет</w:t>
            </w:r>
          </w:p>
        </w:tc>
      </w:tr>
    </w:tbl>
    <w:bookmarkStart w:name="z478" w:id="475"/>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475"/>
    <w:bookmarkStart w:name="z479" w:id="476"/>
    <w:p>
      <w:pPr>
        <w:spacing w:after="0"/>
        <w:ind w:left="0"/>
        <w:jc w:val="both"/>
      </w:pPr>
      <w:r>
        <w:rPr>
          <w:rFonts w:ascii="Times New Roman"/>
          <w:b w:val="false"/>
          <w:i w:val="false"/>
          <w:color w:val="000000"/>
          <w:sz w:val="28"/>
        </w:rPr>
        <w:t>
      29. "Одақтың ТШЖА пайдалану құқығын беру, тіркеу рәсімдерінен өту кезінде немесе Одақтың ТШЖА пайдалану құқығы туралы куәлік беру кезінде өтінім, өтінішхаттар туралы мәліметтер" электрондық құжаттардың (мәліметтердің) деректемелерін толтыруға қойылатын талаптар (R. IP.SP.03.001) "Одақтың ТШЖА-ға өтінімі туралы мәліметтер" (P. sp.03.MSG.009), 18-кестеде келтірілген.</w:t>
      </w:r>
    </w:p>
    <w:bookmarkEnd w:id="476"/>
    <w:bookmarkStart w:name="z480" w:id="477"/>
    <w:p>
      <w:pPr>
        <w:spacing w:after="0"/>
        <w:ind w:left="0"/>
        <w:jc w:val="both"/>
      </w:pPr>
      <w:r>
        <w:rPr>
          <w:rFonts w:ascii="Times New Roman"/>
          <w:b w:val="false"/>
          <w:i w:val="false"/>
          <w:color w:val="000000"/>
          <w:sz w:val="28"/>
        </w:rPr>
        <w:t xml:space="preserve">
      18-кесте </w:t>
      </w:r>
    </w:p>
    <w:bookmarkEnd w:id="477"/>
    <w:bookmarkStart w:name="z481" w:id="478"/>
    <w:p>
      <w:pPr>
        <w:spacing w:after="0"/>
        <w:ind w:left="0"/>
        <w:jc w:val="left"/>
      </w:pPr>
      <w:r>
        <w:rPr>
          <w:rFonts w:ascii="Times New Roman"/>
          <w:b/>
          <w:i w:val="false"/>
          <w:color w:val="000000"/>
        </w:rPr>
        <w:t xml:space="preserve"> "Одақтың ТШЖА пайдалану құқығын беру, тіркеу рәсімдерінен өту кезінде немесе Одақтың ТШЖА пайдалану құқығы туралы куәлік беру кезінде өтінім, өтінішхаттар туралы мәліметтер" электрондық құжаттардың (мәліметтердің) деректемелерін толтыруға қойылатын талаптар (R. IP.SP.03.001) "Одақтың ТШЖА-ға өтінімі туралы мәліметтер" хабарламасында беріледі (P.SP.03.MSG.009)</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 "Одақтың ТШЖА өтініші (өтініш, анықтама)" деректемелерінің 1 данасы толтырылуы тиіс. (ipcdo:ApellationOfOriginApplicationDetails)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 күйі туралы ақпарат" атрибутының (ipcdo:IPStatusDetails) бөлігі ретінде "Күн" төлсипаты (csdo:EventDate) толтырылуы керек, "Күй коды" төлсипатының мәні (csdo:StatusCode) мәнге сәйкес келуі керек. "01" - "жаңа", "каталог (классификатор) идентификаторы" төлсипаты (codeListId атрибуты) "Күй коды" атрибутының бөлігі ретінде (csdo:StatusCode) толтырылмаған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Одақтың ТШЖА өтінімдері туралы ақпаратты қамтитын ақпараттық ресурстарында атрибуттың мәнін қамтитын жазба болмауы керек. "Одақтың TSZhA өтінімінің тіркеу нөмірі" (ipsdo:ApellationOfOriginApplicationId) берілген ақпараттағы "Одақтың TSZhA өтінімінің тіркеу нөмірі" (ipsdo:ApellationOfOriginApplicationId) атрибутының мәніне, "Статус" кодына сәйкес келеді. csdo:StatusCode) мәніне тең. "01" – "жаңа" немесе "02" – "өзгертілді" және "Ортақ ресурс жазбасының технологиялық сипаттамалары" (ccdo:ResourceItemStatusDetails) атрибутының бөлігі ретінде "Аяқтау күні мен уақыты" төлсипаты (csdo:EndDateTime) толтырылмаған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ақпарат түрлерінің жіктеуішіне енгізілген кезде және зияткерлік меншік саласында қолданылатын материалдар, Комиссия Алқасының 2021 жылғы 27 шілдедегі № 92 шешімімен бекітілген (бұдан әрі – құжаттар, ақпарат және материалдар түрлерінің сыныптаушысы), құжаттардың түрлеріне сәйкес келетін құндылықтар "Тіркеуге және құқық беруге өтініш Еуразиялық экономикалық одақ тауарларының шығарылған жерінің атауын пайдалануға, "Еуразиялық экономикалық одақтың тауар шығарылған жерінің атауын пайдалану құқығына өтініш" немесе "Еуразиялық экономикалық одақтың тауар шығарылған жерінің атауын пайдалану құқығына куәлік беру туралы өтініш" атауына қатысты Еуразиялық экономикалық одақтың 2020 жылғы 3 ақпандағы Тауар таңбалары, қызмет көрсету таңбалары және тауарлардың шығарылған жерінің атаулары туралы келісім күшіне енгенге дейін тіркелген тауардың шығарылған жері реквизиттерінің бөлігі ретінде "Одақты ТЖА-ға өтініш (өтініш, сертификат)" (ipcdo:ApellationOfOriginApplicationDetails) "Зияткерлік меншік саласында қолданылатын құжат түрінің коды" атрибуты (ipsdo:IPDocKindCode) толтырылуы және аталған құжаттар түрлерінің бірінің кодтық белгілеуін, ал "Зияткерлік меншік саласында қолданылатын құжат түрінің коды" атрибутын қамтуы керек. зияткерлік меншік саласында қолданылатын құжат" (ipsdo:IPDocKindName) толтырылмаған.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түрлері, жіктеуіште мәліметтер болмаған жағдайда және "Еуразиялық экономикалық одақтың тауар шығарылған жерінің атауын тіркеуге және пайдалану құқығын беруге өтініш" құжаттарының түрлеріне сәйкес келетін құндылықтардың материалдары, "Еуразиялық экономикалық одақтың тауар шығарылған жерінің атауын пайдалану құқығына өтініш" немесе "Еуразиялық экономикалық одақтың тауар шығарылған жерінің атауын пайдалану құқығына куәлік беру туралы өтініш" атауына қатысты тауардың шығу тегі, 2020 жылғы 3 ақпандағы Еуразиялық экономикалық одақтың Тауар таңбалары, қызмет көрсету таңбалары және тауарлардың шығарылған жерінің атаулары туралы келісім күшіне енгенге дейін тіркелген, "Одақтың ТША-ға өтінім (өтініш, куәлік)" деректемелерінің бөлігі ретінде (ipcdo:ApellationOfOriginApplicationDetails) "Зияткерлік меншік саласында қолданылатын құжат түрінің коды" (ipsdo:IPDocKindCode) атрибуты толтырылмаған, ал "Зияткерлік меншік саласында пайдаланылатын құжат түрінің Attay" атрибуты (ipsdo:IPDocKindName) толтырылмаған. толтырылуы керек және оның мәні келесі мәндердің біріне сәйкес келуі керек: "Еуразиялық экономикалық одақ тауарының шығарылған жерінің атауын тіркеуге және пайдалану құқығын беруге арналған өтінім", "Еуразиялық экономикалық одақ тауарының шығарылған жерінің тіркелген атауын пайдалану құқығын беруге арналған өтінім" немесе "Еуразиялық экономикалық одақ тауарының шығарылған жерінің атауы күшіне енгенге дейін тіркелген тауардың шығарылған жерінің атауына қатысты оны пайдалану құқығы туралы куәлік беру туралы өтінішхат Тауар белгілері туралы шарт, 2020 жылғы 3 ақпандағы Еуразиялық экономикалық одақ тауарларының қызмет көрсету белгілері мен шығарылған орындарының атаулары"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мәліметтері (ccdo:SubjectAddressDetails) кез келген мәліметтердің бөлігі ретінде толтырылса, оның бөлігі ретінде "Мекенжай түрінің коды" мәліметтері толтырылуы керек (csdo:AddressKindCode)", "Ел коды" (csdo:UnifiedCountryCode), "Қала" (csdo:CityName), "Көше" (csdo:StreetName) және "Үй нөмірі"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мәліметтері" (ccdo:CommunicationDetails) мәліметтері кез келген мәліметтердің бөлігі ретінде толтырылса, "Байланыс түрінің коды" (csdo:CommunicationChannelCode) және "Байланыс арнасының идентификаторы" (csdo:CommunicationChannelId) мәліметтері толтырылады және "Байланыс арнасының атрибуттары" мәліметтері "(csdo:CommunicationChannelName)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деректемесі (ccdo:CommunicationDetails) кез келген деректемелердің құрамында толтырылса, оның құрамында "Байланыс түрінің коды" (csdo:CommunicationChannelCode) деректемесінің мәні мынадай мәндердің біріне сәйкес келуі тиіс: "ТЕ", "EM" немесе "FX", құралдар (арналар) түрлерінің тізбесіне сәйкес комиссия Алқасының 2022 жылғы 6 желтоқсандағы № 192 шешімімен бекітілген байланыстар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атрибуты (csdo:UnifiedCountryCode) толтырылса кез келген мәліметтердің бөлігі ретінде оның құрамында "каталог (жіктеуіш) идентификаторы" атрибутының мәні (codeListId атрибуты) мәнге сәйкес келуі керек "ВОИС ST.3"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"ТШЖА одағының өтінімі" (ipcdo:AppellationOfOriginApplicationDetails) деректемесінің бөлігі ретінде "Құжат нөмірі" (csdo:DocId)DocId) деректемесі толтырылуы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қабылданған күні" атрибуты (ipsdo:IPDocReceiptDate) реквизиттер бөлігі ретінде "Одақтын ТШЖА-ға өтініш (өтініш, куәлік)" (ipcdo: AppealOfOriginApplicationDetails) толтырылуы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(ipsdo:ApplicationReceiptDate) деректемесінің бөлігі ретінде "Одақтың ТШЖА өтінімі (өтініш, сертификат)" (ipcdo:ApplicationOfOriginApplicationDetails) толтырылуы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"Одақтың ТШЖА-ға өтінімнің тіркеу нөмірі" (ipsdo:ApellationOfOriginApplicationId)" (csdo:DocId) реквизиттер бөлігі ретінде "Одақтың ТШЖА өтінімі (өтініш, сертификат)" (ipcdo:ApellationOfOriginApplicationDetails) толтырылуы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деректемесінің бөлігі ретінде (ipcdo:PatentAuthorityDetails) "Ел коды" (csdo:UnifiedCountryCode) және "Уәкілетті органның атауы" мәліметтері толтырылуы керек. (csdo:AuthorityName)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кеңсесінің атрибуты" атрибутының мәні (ipsdo:OriginOfficeIndicator) "Ұлттық патенттік ведомство" атрибутының бөлігі ретінде (ipcdo:PatentAuthorityDetails) "1" мәніне сәйкес келуі керек – өтінім беру кеңсесі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атрибутының (ipcdo:PatentAuthorityDetails) бөлігі ретінде атрибуттың мәнін қамтитын "Мекенжай" төлсипаты (ccdo:SubjectAddressDetails) толтырылуы керек. "Мекенжай түрінің коды" (csdo:AddressKindCode) "2" – "нақты мекенжай (орналасқан жер немесе тұрғылықты жер мекенжайы)" мәніне сәйкес келуі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меншікке құқықтарды тіркеу және пайдалану саласындағы қатынастарға қатысушы түрінің коды" атрибутының мәні (ipsdo:IPPartyKindCode) келесі мәндердің біріне сәйкес келуі керек:</w:t>
            </w:r>
          </w:p>
          <w:p>
            <w:pPr>
              <w:spacing w:after="20"/>
              <w:ind w:left="20"/>
              <w:jc w:val="both"/>
            </w:pPr>
            <w:r>
              <w:rPr>
                <w:rFonts w:ascii="Times New Roman"/>
                <w:b w:val="false"/>
                <w:i w:val="false"/>
                <w:color w:val="000000"/>
                <w:sz w:val="20"/>
              </w:rPr>
              <w:t>"АП" – "өтініш беруші";</w:t>
            </w:r>
          </w:p>
          <w:p>
            <w:pPr>
              <w:spacing w:after="20"/>
              <w:ind w:left="20"/>
              <w:jc w:val="both"/>
            </w:pPr>
            <w:r>
              <w:rPr>
                <w:rFonts w:ascii="Times New Roman"/>
                <w:b w:val="false"/>
                <w:i w:val="false"/>
                <w:color w:val="000000"/>
                <w:sz w:val="20"/>
              </w:rPr>
              <w:t>
"ҚБ" – "патенттік сенім білдірілген өкіл болып табылатын өтініш берушінің өкілі";</w:t>
            </w:r>
          </w:p>
          <w:p>
            <w:pPr>
              <w:spacing w:after="20"/>
              <w:ind w:left="20"/>
              <w:jc w:val="both"/>
            </w:pPr>
            <w:r>
              <w:rPr>
                <w:rFonts w:ascii="Times New Roman"/>
                <w:b w:val="false"/>
                <w:i w:val="false"/>
                <w:color w:val="000000"/>
                <w:sz w:val="20"/>
              </w:rPr>
              <w:t>
"RE” – "патенттік сенім білдірілген өкіл болып табылмайтын өтініш берушінің өкілі"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(ақпаратта) "Зияткерлік меншік объектілеріне құқықтарды тіркеу және пайдалану саласындағы қатынастарға қатысушы" деректемелерінің 1 данасы болуы тиіс. (ipcdo:IPPartyDetails), онда "Зияткерлік меншікке құқықтарды тіркеу және пайдалану саласындағы қатынастарға қатысушы түрінің коды" (ipsdo: IPPartyKindCode) атрибутының мәні "AP" - "өтініш беруші" мәніне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атрибутының бөлігі ретінде (ipcdo:IPPartyDetails), "Тіркеу және пайдалану саласындағы қатынастарға қатысушының тип коды" атрибутының мәні зияткерлік меншікке құқықтар" (ipsdo:IPPartyKindCode) "AP " – "өтініш беруші" мәніне сәйкес келеді, содан кейін реквизиттер бөлігі ретінде "Зияткерлік меншікке құқықтарды тіркеу және пайдалану саласындағы қатынастарға қатысушы" (ipcdo:IPPartyDetails) ) келесі мәліметтерді толтыру қажет:</w:t>
            </w:r>
          </w:p>
          <w:p>
            <w:pPr>
              <w:spacing w:after="20"/>
              <w:ind w:left="20"/>
              <w:jc w:val="both"/>
            </w:pPr>
            <w:r>
              <w:rPr>
                <w:rFonts w:ascii="Times New Roman"/>
                <w:b w:val="false"/>
                <w:i w:val="false"/>
                <w:color w:val="000000"/>
                <w:sz w:val="20"/>
              </w:rPr>
              <w:t>"Ел коды" (csdo:UnifiedCountryCode);</w:t>
            </w:r>
          </w:p>
          <w:p>
            <w:pPr>
              <w:spacing w:after="20"/>
              <w:ind w:left="20"/>
              <w:jc w:val="both"/>
            </w:pPr>
            <w:r>
              <w:rPr>
                <w:rFonts w:ascii="Times New Roman"/>
                <w:b w:val="false"/>
                <w:i w:val="false"/>
                <w:color w:val="000000"/>
                <w:sz w:val="20"/>
              </w:rPr>
              <w:t>"Ақпаратты беру түрі мен тіл кодын көрсететін субъектінің толық атауы" (ipsdo:IPSubjectName);</w:t>
            </w:r>
          </w:p>
          <w:p>
            <w:pPr>
              <w:spacing w:after="20"/>
              <w:ind w:left="20"/>
              <w:jc w:val="both"/>
            </w:pPr>
            <w:r>
              <w:rPr>
                <w:rFonts w:ascii="Times New Roman"/>
                <w:b w:val="false"/>
                <w:i w:val="false"/>
                <w:color w:val="000000"/>
                <w:sz w:val="20"/>
              </w:rPr>
              <w:t>"Мекенжай" (ccdo:SubjectAddressDetails);</w:t>
            </w:r>
          </w:p>
          <w:p>
            <w:pPr>
              <w:spacing w:after="20"/>
              <w:ind w:left="20"/>
              <w:jc w:val="both"/>
            </w:pPr>
            <w:r>
              <w:rPr>
                <w:rFonts w:ascii="Times New Roman"/>
                <w:b w:val="false"/>
                <w:i w:val="false"/>
                <w:color w:val="000000"/>
                <w:sz w:val="20"/>
              </w:rPr>
              <w:t>"Байланыс мәліметтері" (ccdo:CommunicationDetails)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атрибутының бөлігі ретінде (ipcdo:IPPartyDetails), "Тіркеу және пайдалану саласындағы қатынастарға қатысушының тип коды" атрибутының мәні зияткерлік меншікке құқықтар" (ipsdo:IPPartyKindCode) "AP " – "өтініш беруші" мәніне, содан кейін "атын ұсыну түрінің коды" атрибутының мәніне (nameRepresentationKindCode атрибуты) сәйкес келеді. атрибутының бір бөлігі ретінде "Ақпаратты ұсыну түрін көрсететін субъектінің толық аты және тіл коды (ipsdo:IPSubjectName) келесі мәндердің біріне сәйкес келуі керек:</w:t>
            </w:r>
          </w:p>
          <w:p>
            <w:pPr>
              <w:spacing w:after="20"/>
              <w:ind w:left="20"/>
              <w:jc w:val="both"/>
            </w:pPr>
            <w:r>
              <w:rPr>
                <w:rFonts w:ascii="Times New Roman"/>
                <w:b w:val="false"/>
                <w:i w:val="false"/>
                <w:color w:val="000000"/>
                <w:sz w:val="20"/>
              </w:rPr>
              <w:t>"OR" – "бастапқы (түпнұсқа) тілде ұсынылған ақпарат";</w:t>
            </w:r>
          </w:p>
          <w:p>
            <w:pPr>
              <w:spacing w:after="20"/>
              <w:ind w:left="20"/>
              <w:jc w:val="both"/>
            </w:pPr>
            <w:r>
              <w:rPr>
                <w:rFonts w:ascii="Times New Roman"/>
                <w:b w:val="false"/>
                <w:i w:val="false"/>
                <w:color w:val="000000"/>
                <w:sz w:val="20"/>
              </w:rPr>
              <w:t>
"LA" – "латын әліпбиінің әріптерін пайдалана отырып, бастапқы (түпнұсқа) тілдегі ақпаратты транслитерациялау"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(ipcdo:IPPartyDetails) деректемесінің құрамында "зияткерлік меншік объектілеріне құқықтарды тіркеу және пайдалану саласындағы қатынастарға қатысушы түрінің коды" (ipsdo:IPPartyKindCode) деректемесінің мәні  "АР" мәніне сәйкес келсе – "Өтініш беруші", содан кейін "Зияткерлік меншік объектілеріне құқықтарды тіркеу және пайдалану саласындағы қатынастарға қатысушы" (ipcdo:IPPartyDetails) деректемесінің құрамында "Субъектінің толық атауы, мәліметтерді ұсыну түрі және тіл коды көрсетілген" деректемесінің 1 данасы толтырылуы тиіс (ipsdo:IPSubjectName), онда "атаудың көрсетілу түрінің коды" атрибутының мәні (nameRepresentationKindCode атрибуты) "OR" мәніне - "бастапқы (түпнұсқа) тілде ұсынылған ақпарат" және "тіл коды" атрибутына сәйкес келуі керек ( languageCode атрибуты) толтырылуы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атрибутының бөлігі ретінде (ipcdo:IPPartyDetails), "Тіркеу және пайдалану саласындағы қатынастарға қатысушының тип коды" атрибутының мәні зияткерлік меншікке құқықтар" (ipsdo:IPPartyKindCode) "AP " - "өтініш беруші" мәніне сәйкес келеді және егер атрибуттың бөлігі ретінде "Ақпарат пен тілдік кодты ұсыну түрін көрсететін субъектінің толық аты (ipsdo:IPSubjectName)) ), "language code" (атрибут тілКод) атрибутының мәні "RU" мәніне сәйкес келеді, "Ақпаратты ұсыну түрін және тіл кодын (ipsdo:IPSubjectName) көрсететін тақырыптың толық атауы) атрибутының екінші данасы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атрибутының бөлігі ретінде (ipcdo:IPPartyDetails), "Тіркеу және пайдалану саласындағы қатынастарға қатысушының тип коды" атрибутының мәні зияткерлік меншікке құқықтар" (ipsdo:IPPartyKindCode) "AP " - "өтініш беруші" мәніне сәйкес келеді және егер деталь бөлігі ретінде "Ақпаратты ұсыну түрін және тілдік кодты көрсететін субъектінің толық атауы (ipsdo:IPSubjectName) ), "тіл коды" атрибутының мәні (languageCode атрибуты) "RU" мәніне сәйкес келмейді, содан кейін "Зияткерлік меншік объектілеріне құқықтарды тіркеу және пайдалану саласындағы қатынастарға қатысушы" (ipcdo:IPPartyDetails) деректемесінің бір бөлігі ретінде, деректеменің екінші данасы "Ақпаратты ұсыну түрін көрсететін субъектінің толық атауы және тіл коды (ipsdo:IPSubjectName), оған "атауды көрсету түрі коды" (nameRepresentationKindCode атрибуты) атрибутының мәні "LA" мәніне сәйкес келуі керек - "латын әріптерін пайдалана отырып, бастапқы (түпнұсқа) тілдегі ақпаратты транслитерациялау. алфавиті" және "тіл коды" атрибуты (languageCode төлсипаты)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атрибутының бөлігі ретінде (ipcdo:IPPartyDetails), "Тіркеу және пайдалану саласындағы қатынастарға қатысушының тип коды" атрибутының мәні зияткерлік меншікке құқықтар" (ipsdo:IPPartyKindCode) "AP " – "өтініш беруші" мәніне сәйкес келеді, содан кейін "Зияткерлік меншікке құқықтарды тіркеу және пайдалану саласындағы қатынастарға қатысушы" атрибутының бөлігі ретінде (ipcdo:IPPartyDetails) ) "Мекенжай" (ccdo:SubjectAddressDetails) атрибутының бөлігі ретінде "Мекенжай түрінің коды" атрибутының мәні (csdo: AddressKindCode) "2" мәніне сәйкес келуі керек - "нақты мекенжай (орналасқан жер немесе тұрғылықты жер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құжатта (ақпаратта) "Зияткерлік меншік объектілеріне құқықтарды тіркеу және пайдалану саласындағы қатынастарға қатысушы" деректемесінің көшірмесі (ipcdo:IPPartyDetails), онда "Қатысушы түрінің коды" деректемесінің мәні бар зияткерлік меншік объектілеріне құқықтарды тіркеу және пайдалану саласындағы қатынастар" (ipsdo:IPPartyKindCode) "PA" мәніне сәйкес келеді - "патенттік сенім білдірілген өкіл болып табылатын өтініш берушінің өкілі", содан кейін мұндай көшірменің бөлігі ретінде "Зияткерлік меншік объектілеріне құқықтарды тіркеу және пайдалану саласындағы қатынастарға қатысушы" деректемелері:</w:t>
            </w:r>
          </w:p>
          <w:p>
            <w:pPr>
              <w:spacing w:after="20"/>
              <w:ind w:left="20"/>
              <w:jc w:val="both"/>
            </w:pPr>
            <w:r>
              <w:rPr>
                <w:rFonts w:ascii="Times New Roman"/>
                <w:b w:val="false"/>
                <w:i w:val="false"/>
                <w:color w:val="000000"/>
                <w:sz w:val="20"/>
              </w:rPr>
              <w:t>"Ел коды" (csdo:UnifiedCountryCode);</w:t>
            </w:r>
          </w:p>
          <w:p>
            <w:pPr>
              <w:spacing w:after="20"/>
              <w:ind w:left="20"/>
              <w:jc w:val="both"/>
            </w:pPr>
            <w:r>
              <w:rPr>
                <w:rFonts w:ascii="Times New Roman"/>
                <w:b w:val="false"/>
                <w:i w:val="false"/>
                <w:color w:val="000000"/>
                <w:sz w:val="20"/>
              </w:rPr>
              <w:t>
"Ақпаратты ұсыну түрін және тілдік кодты көрсететін пәннің толық атауы" "Мекенжай" (ccdo:SubjectAddressDetails);</w:t>
            </w:r>
          </w:p>
          <w:p>
            <w:pPr>
              <w:spacing w:after="20"/>
              <w:ind w:left="20"/>
              <w:jc w:val="both"/>
            </w:pPr>
            <w:r>
              <w:rPr>
                <w:rFonts w:ascii="Times New Roman"/>
                <w:b w:val="false"/>
                <w:i w:val="false"/>
                <w:color w:val="000000"/>
                <w:sz w:val="20"/>
              </w:rPr>
              <w:t>
"Байланыс мәліметтері" (ccdo:CommunicationDetails);</w:t>
            </w:r>
          </w:p>
          <w:p>
            <w:pPr>
              <w:spacing w:after="20"/>
              <w:ind w:left="20"/>
              <w:jc w:val="both"/>
            </w:pPr>
            <w:r>
              <w:rPr>
                <w:rFonts w:ascii="Times New Roman"/>
                <w:b w:val="false"/>
                <w:i w:val="false"/>
                <w:color w:val="000000"/>
                <w:sz w:val="20"/>
              </w:rPr>
              <w:t>
"Патент агентінің тіркеу нөмірі" (ipsdo:PatentAttorneyId)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құрамына "зияткерлік меншік объектілеріне құқықтарды тіркеу және пайдалану саласындағы қатынастарға қатысушы" (ipcdo:IPPartyDetails) деректемесінің данасы енгізілсе, оның құрамында "зияткерлік меншік объектілеріне құқықтарды тіркеу және пайдалану саласындағы қатынастарға қатысушы түрінің коды" (ipsdo:IPPartyKindCode) деректемесінің мәні “RE” – "патенттік сенім білдірілген өкіл болып табылмайтын өтініш берушінің өкілі", "зияткерлік меншік объектілеріне құқықтарды тіркеу және пайдалану саласындағы қатынастарға қатысушы" деректемесінің осындай данасының құрамында деректемелер толтырылуға тиіс:</w:t>
            </w:r>
          </w:p>
          <w:p>
            <w:pPr>
              <w:spacing w:after="20"/>
              <w:ind w:left="20"/>
              <w:jc w:val="both"/>
            </w:pPr>
            <w:r>
              <w:rPr>
                <w:rFonts w:ascii="Times New Roman"/>
                <w:b w:val="false"/>
                <w:i w:val="false"/>
                <w:color w:val="000000"/>
                <w:sz w:val="20"/>
              </w:rPr>
              <w:t>"Ел коды" (csdo:UnifiedCountryCode);</w:t>
            </w:r>
          </w:p>
          <w:p>
            <w:pPr>
              <w:spacing w:after="20"/>
              <w:ind w:left="20"/>
              <w:jc w:val="both"/>
            </w:pPr>
            <w:r>
              <w:rPr>
                <w:rFonts w:ascii="Times New Roman"/>
                <w:b w:val="false"/>
                <w:i w:val="false"/>
                <w:color w:val="000000"/>
                <w:sz w:val="20"/>
              </w:rPr>
              <w:t>
"Ақпаратты ұсыну түрін және тілдік кодты көрсететін пәннің толық атауы" (ipsdo:IPSubjectName);</w:t>
            </w:r>
          </w:p>
          <w:p>
            <w:pPr>
              <w:spacing w:after="20"/>
              <w:ind w:left="20"/>
              <w:jc w:val="both"/>
            </w:pPr>
            <w:r>
              <w:rPr>
                <w:rFonts w:ascii="Times New Roman"/>
                <w:b w:val="false"/>
                <w:i w:val="false"/>
                <w:color w:val="000000"/>
                <w:sz w:val="20"/>
              </w:rPr>
              <w:t>
"Мекенжай" (ccdo:SubjectAddressDetails);</w:t>
            </w:r>
          </w:p>
          <w:p>
            <w:pPr>
              <w:spacing w:after="20"/>
              <w:ind w:left="20"/>
              <w:jc w:val="both"/>
            </w:pPr>
            <w:r>
              <w:rPr>
                <w:rFonts w:ascii="Times New Roman"/>
                <w:b w:val="false"/>
                <w:i w:val="false"/>
                <w:color w:val="000000"/>
                <w:sz w:val="20"/>
              </w:rPr>
              <w:t>
"Байланыс мәліметтері" (ccdo:CommunicationDetails)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(ipcdo:IPPartyDetails) деректемесінің құрамында "зияткерлік меншік объектілеріне құқықтарды тіркеу және пайдалану саласындағы қатынастарға қатысушы түрінің коды" (ipsdo:IPPartyKindCode) деректемесінің мәні PA мәніне сәйкес келсе" – "патенттік сенім білдірілген өкіл болып табылатын өтініш берушінің өкілі" немесе "RE" – "патенттік сенім білдірілген өкіл болып табылмайтын өтініш берушінің өкілі", содан кейін" зияткерлік меншік объектілеріне құқықтарды тіркеу және пайдалану саласындағы қатынастарға қатысушы "деректемесінің құрамында (ipcdo:Ippartydetails)" мекенжай "деректемесінің құрамында (ccdo:SubjectAddressDetails)" мекенжай түрінің коды "(csdo:AddressKindCode) деректемесінің мәні "мекенжай түрінің коды" (csdo: addresskindcode)1" - "тіркеу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атрибутының бөлігі ретінде (ipcdo:IPPartyDetails), "Тіркеу саласындағы қатынастарға қатысушы түрінің коды және зияткерлік меншікке құқықтарды пайдалану" (ipsdo:IPPartyKindCode) PA мәніне сәйкес келеді" – "патенттік сенім білдірілген өкіл болып табылатын өтініш берушінің өкілі" немесе "RE" – "патенттік сенім білдірілген өкіл болып табылмайтын өтініш берушінің өкілі", содан кейін "Зияткерлік меншік объектілеріне құқықтарды тіркеу және пайдалану саласындағы қатынастарға қатысушы" (ipcdo:IPPartyDetails) атрибутының бөлігі ретінде " Ел коды" (csdo:UnifiedCountryCode) атрибутының мәні, оның ішінде "Мекенжай" бөлігі ретінде" атрибуты (ccdo:SubjectAddressDetails), келесі мәндердің біріне сәйкес келуі керек: "AM", "BY", "KZ", "KG" немесе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құжатта (ақпаратта) "Зияткерлік меншік объектілеріне құқықтарды тіркеу және пайдалану саласындағы қатынастарға қатысушы" деректемесінің көшірмесі (ipcdo:IPPartyDetails), онда "Қатысушы түрінің коды" деректемесінің мәні бар зияткерлік меншік объектілеріне құқықтарды тіркеу және пайдалану саласындағы қатынастар" (ipsdo:IPPartyKindCode) "PA" - "патенттік сенім білдірілген өкіл болып табылатын өтініш берушінің өкілі" немесе "RE" - "өкілі" мәніне сәйкес келеді. патенттік сенім білдірілген өкіл болып табылмайтын өтініш беруші", содан кейін мұндай көшірменің бөлігі ретінде "Зияткерлік меншік объектілеріне құқықтарды тіркеу және пайдалану саласындағы қатынастарға қатысушы" (ipcdo:IPPartyDetails) атрибутының бөлігі ретінде "Аты-жөні ақпаратты ұсыну түрін және тіл кодын көрсететін пәннің" (ipsdo:IPSubjectName), "атаудың көрсетілу түрінің коды" (атрибут nameRepresentationKindCode) атрибуты толтырылмаған, ал "код тілі" атрибуты (languageCode) толтырылмаған. атрибут) толтырылуы керек және оның мәні "RU" мәніне сәйкес келуі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алмасу үшін мекенжай" деректемесінің құрамында ((ipcdo:Correspondence Address Details) деректемелер толтырылуы керек:</w:t>
            </w:r>
          </w:p>
          <w:p>
            <w:pPr>
              <w:spacing w:after="20"/>
              <w:ind w:left="20"/>
              <w:jc w:val="both"/>
            </w:pPr>
            <w:r>
              <w:rPr>
                <w:rFonts w:ascii="Times New Roman"/>
                <w:b w:val="false"/>
                <w:i w:val="false"/>
                <w:color w:val="000000"/>
                <w:sz w:val="20"/>
              </w:rPr>
              <w:t>
"Субъектінің атауы" (csdo: SubjectName);</w:t>
            </w:r>
          </w:p>
          <w:p>
            <w:pPr>
              <w:spacing w:after="20"/>
              <w:ind w:left="20"/>
              <w:jc w:val="both"/>
            </w:pPr>
            <w:r>
              <w:rPr>
                <w:rFonts w:ascii="Times New Roman"/>
                <w:b w:val="false"/>
                <w:i w:val="false"/>
                <w:color w:val="000000"/>
                <w:sz w:val="20"/>
              </w:rPr>
              <w:t>
"Мекен-жай" (ccdo:SubjectAddressDetails);</w:t>
            </w:r>
          </w:p>
          <w:p>
            <w:pPr>
              <w:spacing w:after="20"/>
              <w:ind w:left="20"/>
              <w:jc w:val="both"/>
            </w:pPr>
            <w:r>
              <w:rPr>
                <w:rFonts w:ascii="Times New Roman"/>
                <w:b w:val="false"/>
                <w:i w:val="false"/>
                <w:color w:val="000000"/>
                <w:sz w:val="20"/>
              </w:rPr>
              <w:t>
"Байланыс деректемелері" (ccdo:CommunicationDetails)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алмасу мекенжайы" деректемесінің бөлігі ретінде (ipcdo:CorrespondenceAddressDetails) "Мекенжай" деректемесінің бөлігі ретінде (ccdo:SubjectAddressDetails)  деректеменің мәні " Мекенжай түрінің коды" (csdo:AddressKindCode) мәнге сәйкес келуі керек</w:t>
            </w:r>
          </w:p>
          <w:p>
            <w:pPr>
              <w:spacing w:after="20"/>
              <w:ind w:left="20"/>
              <w:jc w:val="both"/>
            </w:pPr>
            <w:r>
              <w:rPr>
                <w:rFonts w:ascii="Times New Roman"/>
                <w:b w:val="false"/>
                <w:i w:val="false"/>
                <w:color w:val="000000"/>
                <w:sz w:val="20"/>
              </w:rPr>
              <w:t>"3" – "пошталық мекенжайы (Хат алмасу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алмасу мекенжайы" деректемесінің бөлігі ретінде (ipcdo:CorrespondenceAddressDetails) "Мекенжай" деректемесінің бөлігі ретінде (ccdo:SubjectAddressDetails) "Ел коды" деректемесінің мәні</w:t>
            </w:r>
          </w:p>
          <w:p>
            <w:pPr>
              <w:spacing w:after="20"/>
              <w:ind w:left="20"/>
              <w:jc w:val="both"/>
            </w:pPr>
            <w:r>
              <w:rPr>
                <w:rFonts w:ascii="Times New Roman"/>
                <w:b w:val="false"/>
                <w:i w:val="false"/>
                <w:color w:val="000000"/>
                <w:sz w:val="20"/>
              </w:rPr>
              <w:t>(csdo:UnifiedCountryCode) біреуіне сәйкес келуі керек:</w:t>
            </w:r>
          </w:p>
          <w:p>
            <w:pPr>
              <w:spacing w:after="20"/>
              <w:ind w:left="20"/>
              <w:jc w:val="both"/>
            </w:pPr>
            <w:r>
              <w:rPr>
                <w:rFonts w:ascii="Times New Roman"/>
                <w:b w:val="false"/>
                <w:i w:val="false"/>
                <w:color w:val="000000"/>
                <w:sz w:val="20"/>
              </w:rPr>
              <w:t>келесі мәндерден: "AM", "BY", "KZ", "KG" немесе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TШЖА өтінімі (өтініш, куәлік)" (ipcdo:AppellationOfOriginApplicationDetails) "Зияткерлік меншік саласында пайдаланылатын құжат түрінің коды" (ipsdo:IPDocKindCode) атрибутының мәнін немесе атрибутты қамтитын болса, "Зияткерлік меншік саласында қолданылатын құжат түрінің атауы" (ipsdo:IPDocKindName) "Еуразиялық экономикалық одақтың тауар шығарылған жерінің атауын тіркеуге және пайдалану құқығын беруге өтініш" мәніне сәйкес келеді. "Одақтың ТСЖА-ға өтініш (өтініш, куәлік)" ( ipcdo:AppellationOfOriginApplicationDetails) реквизиттерінде "Одақтың ТСЖА" деректемесі (ipcdo:AppellationOfOriginDetails) толтырылуы керек және ол келесі мәліметтерді қамтуы керек:</w:t>
            </w:r>
          </w:p>
          <w:p>
            <w:pPr>
              <w:spacing w:after="20"/>
              <w:ind w:left="20"/>
              <w:jc w:val="both"/>
            </w:pPr>
            <w:r>
              <w:rPr>
                <w:rFonts w:ascii="Times New Roman"/>
                <w:b w:val="false"/>
                <w:i w:val="false"/>
                <w:color w:val="000000"/>
                <w:sz w:val="20"/>
              </w:rPr>
              <w:t>"TSZHA белгісінің атауы" (ipsdo:ApellationOfOriginName; "TSZHA тіркелетін және (немесе) пайдалану құқығы берілген өнімді көрсету" (ipsdo:AppellationOfOriginGoodsText);</w:t>
            </w:r>
          </w:p>
          <w:p>
            <w:pPr>
              <w:spacing w:after="20"/>
              <w:ind w:left="20"/>
              <w:jc w:val="both"/>
            </w:pPr>
            <w:r>
              <w:rPr>
                <w:rFonts w:ascii="Times New Roman"/>
                <w:b w:val="false"/>
                <w:i w:val="false"/>
                <w:color w:val="000000"/>
                <w:sz w:val="20"/>
              </w:rPr>
              <w:t>
"Өнімнің ерекше қасиетінің сипаттамасы" (ipsdo:GoodsPropertiesDescriptionText);</w:t>
            </w:r>
          </w:p>
          <w:p>
            <w:pPr>
              <w:spacing w:after="20"/>
              <w:ind w:left="20"/>
              <w:jc w:val="both"/>
            </w:pPr>
            <w:r>
              <w:rPr>
                <w:rFonts w:ascii="Times New Roman"/>
                <w:b w:val="false"/>
                <w:i w:val="false"/>
                <w:color w:val="000000"/>
                <w:sz w:val="20"/>
              </w:rPr>
              <w:t>
"Географиялық нысанның немесе оның шекарасының сипаттамасы" (ipsdo:GeographicRegionDescriptionText)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өтініші (өтініш, анықтама)" деректемелеріне енгізілген жағдайда (ipcdo:ApellationOfOriginApplicationDetails) "Зияткерлік меншік саласында қолданылатын құжат түрінің коды" (ipsdo:IPDocKindCode) немесе "Зияткерлік меншік саласында пайдаланылатын құжат түрінің Attay" (ipsdo:IPDocKindName) атрибутының мәні сәйкес келеді "ТЖА Одағы" деректемесінің құрамындағы "Еуразиялық экономикалық одақтың тауар шығарылған жерінің атауын тіркеуге және пайдалану құқығын беруге өтініш" мәні (ipcdo:ApellationOfOriginDetails)  "Одақтың ТСЖА тіркеу нөмірі" (ipsdo:AppellationOfOriginEAEUId)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"ТШЖА белгілеу атауы" деректемесінің құрамындағы "атауды ұсыну түрінің коды" атрибутының мәні (namerepresentationkindcode атрибуты) (ipsdo:ApellationOfOriginName) біреуіне сәйкес келуі керек: </w:t>
            </w:r>
          </w:p>
          <w:p>
            <w:pPr>
              <w:spacing w:after="20"/>
              <w:ind w:left="20"/>
              <w:jc w:val="both"/>
            </w:pPr>
            <w:r>
              <w:rPr>
                <w:rFonts w:ascii="Times New Roman"/>
                <w:b w:val="false"/>
                <w:i w:val="false"/>
                <w:color w:val="000000"/>
                <w:sz w:val="20"/>
              </w:rPr>
              <w:t>"OR" – "бастапқы (түпнұсқа) тілде ұсынылған мәліметтер";</w:t>
            </w:r>
          </w:p>
          <w:p>
            <w:pPr>
              <w:spacing w:after="20"/>
              <w:ind w:left="20"/>
              <w:jc w:val="both"/>
            </w:pPr>
            <w:r>
              <w:rPr>
                <w:rFonts w:ascii="Times New Roman"/>
                <w:b w:val="false"/>
                <w:i w:val="false"/>
                <w:color w:val="000000"/>
                <w:sz w:val="20"/>
              </w:rPr>
              <w:t>"CY" – "бастапқы (түпнұсқа) тілдегі мәліметтерді кириллица алфавитінің әріптерімен транслитерациялау";</w:t>
            </w:r>
          </w:p>
          <w:p>
            <w:pPr>
              <w:spacing w:after="20"/>
              <w:ind w:left="20"/>
              <w:jc w:val="both"/>
            </w:pPr>
            <w:r>
              <w:rPr>
                <w:rFonts w:ascii="Times New Roman"/>
                <w:b w:val="false"/>
                <w:i w:val="false"/>
                <w:color w:val="000000"/>
                <w:sz w:val="20"/>
              </w:rPr>
              <w:t>"TR" – "мәліметтерді бастапқы (түпнұсқа) тілден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ТШЖАі" реквизитінің бөлігі ретінде (ipcdo:AppellationOfOriginDetails) "ТШЖА Одақтың атауы" деректемесінің 1 данасы толтырылуы керек.  (ipsdo:ApellationOfOriginName), онда "атауды көрсету түрінің коды" атрибутының мәні (nameRepresentationKindCode атрибуты) мәнге сәйкес келуі керек, "OR" – "бастапқы (түпнұсқа) тілде ұсынылған мәліметтер" және "тіл коды" атрибуты (languageCode атрибуты) толтырылуы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ТСЖА" реквизиттерінің бөлігі ретінде толтыру кезінде (ipcdo:AppellationOfOriginDetails) қатысты қосымша осы кестенің № 36 талабында сипатталған "TSZhA белгілеуінің атауы" (ipsdo:AppellationOfOriginName) атрибутының даналарына, "TSZhA белгілеуінің аттайлары" (ipsdo:ApellationOfOriginName) атрибутының осындай даналарының бөлігі ретінде мән атрибуттың "атаудың көрсетілу түрінің коды" (атрибут атауыRepresentationKindCode) мағынасына сәйкес келуі керек. "CY" – "бастапқы (түпнұсқа) тілдегі мәліметтерді кириллица алфавитінің әріптерімен транслитерациялау" немесе "TR" – "ақпаратты бастапқы (түпнұсқа) тілден аудару" және "тіл коды" атрибуты (languageCode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өнім сипатының сипаттамасы" атрибутының (ipsdo:GoodsPropertiesDescriptionText) бөлігі ретінде "сипат түрінің коды" атрибуты (featureKindCode төлсипаты) және "сипатталатын сипаттың атауы (featureName атрибуты)" төлсипаты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өтініші (өтініш, анықтама)" деректемелеріне енгізілген жағдайда (ipcdo:ApellationOfOriginApplicationDetails) "Зияткерлік меншік саласында қолданылатын құжат түрінің коды" (ipsdo:IPDocKindCode) немесе "Зияткерлік меншік саласында пайдаланылатын құжат түрінің атауы" (ipsdo:IPDocKindName) атрибутының мәні сәйкес келеді. мәні "Еуразиялық экономикалық одақтың тауар шығарылған жерінің тіркелген атауын пайдалану құқығына өтініш" деректемелерінің бөлігі ретінде "Одақтың ТШЖА өтінімі (өтініш, куәлік)" (ipcdo: AppealOfOriginApplicationDetails) деректемелері" Одақтың ТШЖА. (ipcdo: AppealOfOriginDetails) толтырылуы керек және мәліметтер оның бөлігі ретінде толтырылуы керек:</w:t>
            </w:r>
          </w:p>
          <w:p>
            <w:pPr>
              <w:spacing w:after="20"/>
              <w:ind w:left="20"/>
              <w:jc w:val="both"/>
            </w:pPr>
            <w:r>
              <w:rPr>
                <w:rFonts w:ascii="Times New Roman"/>
                <w:b w:val="false"/>
                <w:i w:val="false"/>
                <w:color w:val="000000"/>
                <w:sz w:val="20"/>
              </w:rPr>
              <w:t>"Одақтың ТШЖА тіркеу нөмірі" (ipsdo:ApellationOfOriginEAEUId);</w:t>
            </w:r>
          </w:p>
          <w:p>
            <w:pPr>
              <w:spacing w:after="20"/>
              <w:ind w:left="20"/>
              <w:jc w:val="both"/>
            </w:pPr>
            <w:r>
              <w:rPr>
                <w:rFonts w:ascii="Times New Roman"/>
                <w:b w:val="false"/>
                <w:i w:val="false"/>
                <w:color w:val="000000"/>
                <w:sz w:val="20"/>
              </w:rPr>
              <w:t>"ТШЖА белгілеуінің атауы" (ipsdo:ApellationOfOriginName;</w:t>
            </w:r>
          </w:p>
          <w:p>
            <w:pPr>
              <w:spacing w:after="20"/>
              <w:ind w:left="20"/>
              <w:jc w:val="both"/>
            </w:pPr>
            <w:r>
              <w:rPr>
                <w:rFonts w:ascii="Times New Roman"/>
                <w:b w:val="false"/>
                <w:i w:val="false"/>
                <w:color w:val="000000"/>
                <w:sz w:val="20"/>
              </w:rPr>
              <w:t>"ТШЖА-ны тіркеу және (немесе) пайдалану құқығын беру жүзеге асырылатын тауарды көрсету"(ipsdo:ApellationOfOriginGoodsText);</w:t>
            </w:r>
          </w:p>
          <w:p>
            <w:pPr>
              <w:spacing w:after="20"/>
              <w:ind w:left="20"/>
              <w:jc w:val="both"/>
            </w:pPr>
            <w:r>
              <w:rPr>
                <w:rFonts w:ascii="Times New Roman"/>
                <w:b w:val="false"/>
                <w:i w:val="false"/>
                <w:color w:val="000000"/>
                <w:sz w:val="20"/>
              </w:rPr>
              <w:t>"Өнімнің ерекше қасиетінің сипаттамасы" (ipsdo:GoodsPropertiesDescriptionText);</w:t>
            </w:r>
          </w:p>
          <w:p>
            <w:pPr>
              <w:spacing w:after="20"/>
              <w:ind w:left="20"/>
              <w:jc w:val="both"/>
            </w:pPr>
            <w:r>
              <w:rPr>
                <w:rFonts w:ascii="Times New Roman"/>
                <w:b w:val="false"/>
                <w:i w:val="false"/>
                <w:color w:val="000000"/>
                <w:sz w:val="20"/>
              </w:rPr>
              <w:t>"Географиялық объектінің немесе оның шекараларының сипаттамасы" (ipsdo:GeographicRegionDescriptionText)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(ipcdo:AppellationOfOriginDetails) бөлігі ретінде "Ел коды" (csdo:UnifiedCountryCode), "Зияткерлік меншік объектісін тіркеу күні" (ipsdo:RegistrationDate) және "Жариялау туралы ақпаратты жариялау күні" зияткерлік меншік нысаны" (ipsdo:PublicationDate)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"ТШЖА мемлекеттік тіркеу туралы ақпарат" (ipcdo:AppellationOfOriginNationalRegistrationDetails)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ақпаратты өңдеуге келісім белгісі" (ipsdo:ConsentToDataProcessingIndicator)) толтырылуы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ақпарат" (ipcdo:SignatureDetails) толтырылуы керек, ал оның құрамында "Ұйым қызметкері" (ipcdo:OfficerDetails) деректемесі толтырылған болса, "Аты-жөні" деректемесі толтырылуы керек. (ccdo:FullNameDetails), "Құжатқа қол қою туралы ақпаратқа" тікелей бағынады (ipcdo:SignatureDetails),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ақпарат" (ipcdo:SignatureDetails) төлсипатының бөлігі ретінде "ТАӘ" төлсипаты (ccdo:FullNameDetails), "Құжатқа қол қою туралы ақпарат" (ipcdo:SignatureDetails) атрибутына тікелей бағынатын болса, толтырылады, содан кейін "Ұйым қызметкері" (ipcdo :OfficerDetails)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(ақпараттың) бір бөлігі ретінде "Қосымша құжат" деректемелерінің 1 немесе одан да көп данасы толтырылуы тиіс (ipcdo:AccompanyingDocumentsDetails)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деректемесінің құрамында "ұйым қызметкері" (ipcdo:OfficerDetails) деректемесі толтырылса, онда "ұйым қызметкері" (ipcdo:OfficerDetails) деректемесінің құрамында "тегі" (csdo:LastName), "аты" бағынышты деректемелері толтырылуы тиіс (csdo:FirstName) және " лауазым атауы "(csdo:PositionName), ал" Байланыс деректемесі " (ccdo:CommunicationDetails)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 деректемесінің бөлігі ретінде (ipcdo:AccompanyingDocumentsDetails) "Екілік форматтағы құжат" (csdo:DocBinaryText) және "Зияткерлік меншік саласында пайдаланылатын құжат түрінің атауы" (ipsdo:IPDocKindName) мәліметтері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 деректемесінің бөлігі ретінде (ipcdo:AccompanyingDocumentsDetails) "Зияткерлік меншік саласында қолданылатын құжат түрінің коды" (ipsdo:IPDocKindCode) және "Парақтар саны" деректемелері толтырылуы керек (csdo:PageQuantity)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"Қосымша құжат" деректемесінің бөлігі ретінде (ipcdo:AccompanyingDocumentsDetails)  "Зияткерлік меншік саласында қолданылатын құжат түрінің коды" атрибутының мәні (ipsdo:IPDocKindCode) "05999", "06999", "07030", "07180", "07185", " мәніне сәйкес келеді. 99025" немесе "99999", содан кейін "Құжат атауы" (csdo:DocName) төлсипаты толтырылуын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құжатта (ақпаратта) "Қосымша құжат" деректемелерінің бірнеше данасы болса (ipcdo:AccompanyingDocumentsDetails) және "Зияткерлік меншік саласында қолданылатын құжат түрінің коды" (ipsdo:IPDocKindCode) атрибутының мәні осындай даналардың кейбірінде, "Тіркелген құжат" (ipcdo:AccompanyingDocumentsDetails) атрибутының барлық осындай даналарында мына жерде сәйкес келеді: төмендегілердің кем дегенде біреуі егжей-тегжейлі толтырылуы керек: "Құжат атауы" (csdo:DocName), "Құжат нөмірі" (csdo:DocId), "Құжат күні" (csdo:DocCreationDate), және "Қосымша құжат" атрибутының (ipcdo:AccompanyingDocumentsDetails) барлық даналарының бөлігі ретінде тізімделген мәліметтердің кем дегенде біреуінің мәндері әртүрлі болуы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 жазбасының технологиялық сипаттамалары" деректемесінің бөлігі ретінде (ccdo:ResourceItemStatusDetails) "Бастау күні мен уақыты" төлсипаты (csdo:StartDateTime) толтырылуы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 жазбасының технологиялық сипаттамалары" деректемесінің бөлігі ретінде (ccdo:ResourceItemStatusDetails) "Аяқтау күні мен уақыты" төлсипаты (csdo: EndDateTime) толтырылмайды</w:t>
            </w:r>
          </w:p>
        </w:tc>
      </w:tr>
    </w:tbl>
    <w:bookmarkStart w:name="z482" w:id="479"/>
    <w:p>
      <w:pPr>
        <w:spacing w:after="0"/>
        <w:ind w:left="0"/>
        <w:jc w:val="both"/>
      </w:pPr>
      <w:r>
        <w:rPr>
          <w:rFonts w:ascii="Times New Roman"/>
          <w:b w:val="false"/>
          <w:i w:val="false"/>
          <w:color w:val="000000"/>
          <w:sz w:val="28"/>
        </w:rPr>
        <w:t>
      30. Электрондық құжаттардың (мәліметтердің) деректемелерін толтыруға қойылатын талаптар "Тіркеу рәсімдерінен өткен, Одақты ТЖА пайдалану құқығын беру немесе Одақтың ТШЖА пайдалану құқығы туралы куәлікті беру кезіндегі өтініш, өтініштер туралы мәліметтер" (Р. IP.SP.03.001), "Одақтың ТШЖА-ға өтініші туралы мәліметтер өзгертілді" (P.SP.03.MSG.010) хабарламасында берілген) 19-кестеде келтірілген.</w:t>
      </w:r>
    </w:p>
    <w:bookmarkEnd w:id="479"/>
    <w:bookmarkStart w:name="z483" w:id="480"/>
    <w:p>
      <w:pPr>
        <w:spacing w:after="0"/>
        <w:ind w:left="0"/>
        <w:jc w:val="both"/>
      </w:pPr>
      <w:r>
        <w:rPr>
          <w:rFonts w:ascii="Times New Roman"/>
          <w:b w:val="false"/>
          <w:i w:val="false"/>
          <w:color w:val="000000"/>
          <w:sz w:val="28"/>
        </w:rPr>
        <w:t>
      19-кесте</w:t>
      </w:r>
    </w:p>
    <w:bookmarkEnd w:id="480"/>
    <w:bookmarkStart w:name="z484" w:id="481"/>
    <w:p>
      <w:pPr>
        <w:spacing w:after="0"/>
        <w:ind w:left="0"/>
        <w:jc w:val="left"/>
      </w:pPr>
      <w:r>
        <w:rPr>
          <w:rFonts w:ascii="Times New Roman"/>
          <w:b/>
          <w:i w:val="false"/>
          <w:color w:val="000000"/>
        </w:rPr>
        <w:t xml:space="preserve"> Электрондық құжаттардың (мәліметтердің) деректемелерін толтыруға қойылатын талаптар "Тіркеу рәсімдерінен өту, Одақтың техникалық құралдарын пайдалану құқығын беру немесе Одақтың техникалық құралдарын пайдалану құқығына куәлік беру кезінде өтініштер, өтініштер туралы мәліметтер" (R.IP.SP.03.001), передаваемых в сообщении "Өзгертілген Одақтың ТШЖА-ға өтінімі туралы мәліметтер" (P.SP.03.MSG.010)</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мәлімдемесі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құрамында деректемелердің мәндері сәйкес келуі тиіс Одақтың ТШЖА-ға өтінімі туралы тиісінше өзгертілетін және өзгертілген мәліметтерді қамтитын "Одақтың ТШЖА-ға өтінімі (өтінішхат, куәлік)" (ipcdo:ApellationOfOriginApplicationDetails) деректемесінің 2 данасы толтырылуы тиіс:</w:t>
            </w:r>
          </w:p>
          <w:p>
            <w:pPr>
              <w:spacing w:after="20"/>
              <w:ind w:left="20"/>
              <w:jc w:val="both"/>
            </w:pPr>
            <w:r>
              <w:rPr>
                <w:rFonts w:ascii="Times New Roman"/>
                <w:b w:val="false"/>
                <w:i w:val="false"/>
                <w:color w:val="000000"/>
                <w:sz w:val="20"/>
              </w:rPr>
              <w:t>"Зияткерлік меншік саласында пайдаланылатын құжат түрінің коды" (ipsdo:IPDocKindCode) (бұл деректеме "Одақтың ТШЖА-ға өтінімі (өтінішхат, куәлік)"деректемесінің даналарында толтырылған жағдайда (ipcdo:ApellationOfOriginApplicationDetails));</w:t>
            </w:r>
          </w:p>
          <w:p>
            <w:pPr>
              <w:spacing w:after="20"/>
              <w:ind w:left="20"/>
              <w:jc w:val="both"/>
            </w:pPr>
            <w:r>
              <w:rPr>
                <w:rFonts w:ascii="Times New Roman"/>
                <w:b w:val="false"/>
                <w:i w:val="false"/>
                <w:color w:val="000000"/>
                <w:sz w:val="20"/>
              </w:rPr>
              <w:t>"Зияткерлік меншік саласында пайдаланылатын құжат түрінің атауы" (ipsdo:IPDocKindName) (бұл деректеме "Одақтың ТШЖА-ға өтінімі (өтінішхат, куәлік)" деректемесінің даналарында толтырылған жағдайда (ipcdo:ApellationOfOriginApplicationDetails));</w:t>
            </w:r>
          </w:p>
          <w:p>
            <w:pPr>
              <w:spacing w:after="20"/>
              <w:ind w:left="20"/>
              <w:jc w:val="both"/>
            </w:pPr>
            <w:r>
              <w:rPr>
                <w:rFonts w:ascii="Times New Roman"/>
                <w:b w:val="false"/>
                <w:i w:val="false"/>
                <w:color w:val="000000"/>
                <w:sz w:val="20"/>
              </w:rPr>
              <w:t>"Құжат нөмірі" (csdo:DocId);</w:t>
            </w:r>
          </w:p>
          <w:p>
            <w:pPr>
              <w:spacing w:after="20"/>
              <w:ind w:left="20"/>
              <w:jc w:val="both"/>
            </w:pPr>
            <w:r>
              <w:rPr>
                <w:rFonts w:ascii="Times New Roman"/>
                <w:b w:val="false"/>
                <w:i w:val="false"/>
                <w:color w:val="000000"/>
                <w:sz w:val="20"/>
              </w:rPr>
              <w:t>" Құжаттың түскен күні" (ipsdo:IPDocReceiptDate);</w:t>
            </w:r>
          </w:p>
          <w:p>
            <w:pPr>
              <w:spacing w:after="20"/>
              <w:ind w:left="20"/>
              <w:jc w:val="both"/>
            </w:pPr>
            <w:r>
              <w:rPr>
                <w:rFonts w:ascii="Times New Roman"/>
                <w:b w:val="false"/>
                <w:i w:val="false"/>
                <w:color w:val="000000"/>
                <w:sz w:val="20"/>
              </w:rPr>
              <w:t>" Өтінім берілген күн" (ipsdo:ApplicationReceiptDate);</w:t>
            </w:r>
          </w:p>
          <w:p>
            <w:pPr>
              <w:spacing w:after="20"/>
              <w:ind w:left="20"/>
              <w:jc w:val="both"/>
            </w:pPr>
            <w:r>
              <w:rPr>
                <w:rFonts w:ascii="Times New Roman"/>
                <w:b w:val="false"/>
                <w:i w:val="false"/>
                <w:color w:val="000000"/>
                <w:sz w:val="20"/>
              </w:rPr>
              <w:t>" Одақтың ТШЖА өтінімінің тіркеу нөмірі"</w:t>
            </w:r>
          </w:p>
          <w:p>
            <w:pPr>
              <w:spacing w:after="20"/>
              <w:ind w:left="20"/>
              <w:jc w:val="both"/>
            </w:pPr>
            <w:r>
              <w:rPr>
                <w:rFonts w:ascii="Times New Roman"/>
                <w:b w:val="false"/>
                <w:i w:val="false"/>
                <w:color w:val="000000"/>
                <w:sz w:val="20"/>
              </w:rPr>
              <w:t>(ipsdo:ApellationOfOriginApplicationId);</w:t>
            </w:r>
          </w:p>
          <w:p>
            <w:pPr>
              <w:spacing w:after="20"/>
              <w:ind w:left="20"/>
              <w:jc w:val="both"/>
            </w:pPr>
            <w:r>
              <w:rPr>
                <w:rFonts w:ascii="Times New Roman"/>
                <w:b w:val="false"/>
                <w:i w:val="false"/>
                <w:color w:val="000000"/>
                <w:sz w:val="20"/>
              </w:rPr>
              <w:t>"Ел коды" (csdo:UnifiedCountryCode) деректеме құрамында</w:t>
            </w:r>
          </w:p>
          <w:p>
            <w:pPr>
              <w:spacing w:after="20"/>
              <w:ind w:left="20"/>
              <w:jc w:val="both"/>
            </w:pPr>
            <w:r>
              <w:rPr>
                <w:rFonts w:ascii="Times New Roman"/>
                <w:b w:val="false"/>
                <w:i w:val="false"/>
                <w:color w:val="000000"/>
                <w:sz w:val="20"/>
              </w:rPr>
              <w:t>
" Ұлттық патенттік ведомство" (ipcdo:PatentAuthorityDetails);</w:t>
            </w:r>
          </w:p>
          <w:p>
            <w:pPr>
              <w:spacing w:after="20"/>
              <w:ind w:left="20"/>
              <w:jc w:val="both"/>
            </w:pPr>
            <w:r>
              <w:rPr>
                <w:rFonts w:ascii="Times New Roman"/>
                <w:b w:val="false"/>
                <w:i w:val="false"/>
                <w:color w:val="000000"/>
                <w:sz w:val="20"/>
              </w:rPr>
              <w:t>"ТШЖА белгілеуінің атауы" (ipsdo:ApellationOfOriginName);</w:t>
            </w:r>
          </w:p>
          <w:p>
            <w:pPr>
              <w:spacing w:after="20"/>
              <w:ind w:left="20"/>
              <w:jc w:val="both"/>
            </w:pPr>
            <w:r>
              <w:rPr>
                <w:rFonts w:ascii="Times New Roman"/>
                <w:b w:val="false"/>
                <w:i w:val="false"/>
                <w:color w:val="000000"/>
                <w:sz w:val="20"/>
              </w:rPr>
              <w:t>"Одақтың ТШЖА тіркеу нөмірі";</w:t>
            </w:r>
          </w:p>
          <w:p>
            <w:pPr>
              <w:spacing w:after="20"/>
              <w:ind w:left="20"/>
              <w:jc w:val="both"/>
            </w:pPr>
            <w:r>
              <w:rPr>
                <w:rFonts w:ascii="Times New Roman"/>
                <w:b w:val="false"/>
                <w:i w:val="false"/>
                <w:color w:val="000000"/>
                <w:sz w:val="20"/>
              </w:rPr>
              <w:t>(ipsdo:ApellationOfOriginEAEUId) (бұл деректеме "Одақтың ТШЖА-ға өтінімі (өтініш, куәлік)" деректемесінің даналарында толтырылған жағдайда)" (ipcdo:ApellationOfOriginApplicationDetails)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өтінімдері туралы мәліметтерді қамтитын ұлттық патенттік ведомствоның ақпараттық ресурстарында жазба болуға тиіс, онда "Күй коды" атрибуты (csdo:StatusCode) "01" – "жаңа" немесе "02" – "өзгертілген" мәніне тең, "Аяқтау күні мен уақыты" (csdo:EndDateTime) төлсипаты толтырылмаған. және онда "ТШЖА Одағына өтінімнің тіркеу нөмірі" деректемелері үшін мәндер жиынтығы  (ipsdo:ApellationOfOriginApplicationId), "Күй коды" (csdo:StatusCode) және "Бастау күні мен уақыты" (csdo:StartDateTime) Одақтың TШЖA өтінімі туралы ұсынылған өзгермелі ақпараттағы сәйкес мәліметтердің мәндер жиынымен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өтініш (өтініш, анықтама)" деректемелерінің көшірмесінің бөлігі ретінде (ipcdo:ApellationOfOriginApplicationDetails), құрамында өзгермелі Одақтың ТШЖА-ға өтінімі туралы мәліметтер, "Аяқтау күні мен уақыты" атрибуты (csdo:EndDateTime) толтырылуы керек, және бұл төлсипаттың мәні "Бастау күні мен уақыты" төлсипатының мәнінен үлкен болуы керек (csdo:StartDateTime)  деректемелердің осы көшірмесінің бөлігі ретінде "Одақтың ТСЖА-ға өтініші (өтініш, анықтама)" (ipcdo:ApellationOfOriginApplicationDetails) және "Бастау күні мен уақыты" төлсипатының мәнінен аз" (csdo:StartDateTime) "Одақтың ТШЖА-ға өтініш (өтініш, анықтама)" деректемелерінің көшірмесінің бөлігі ретінде (ipcdo:ApellationOfOriginApplicationDetails), құрамында өзгертілгенОдақтың ТШЖА-ға өтінімі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өтінімі (өтінішхат, куәлік)" деректемесінің даналарын толтыру кезінде қолданылатын осы Регламенттің 18-кестесінің 4-50 талаптарына сәйкес келеді (ipcdo:ApellationOfOriginApplicationDetails), сәйкесінше өзгертілетін және өзгертілген Одақтың ТШЖА-ға өтінімі туралы мәліметтер (18 кестедегі және 19 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өтініш (өтініш, анықтама)" деректемелерінің көшірмесінің бөлігі ретінде (ipcdo:ApellationOfOriginApplicationDetails), құрамында өзгертілген Одақтың ТШЖА-ға өтінімі туралы мәліметтер,  "Аяқтау күні мен уақыты" төлсипаты (csdo:EndDateTime) толтырылмаған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ТШЖА-ға өтініш (өтініш, анықтама)" деректемелерінің көшірмесінің бөлігі ретінде (ipcdo:ApellationOfOriginApplicationDetails), құрамында өзгертілген Одақтың ТШЖА-ға өтінімі туралы мәліметтер, "Күй күйі туралы ақпарат" (ipcdo:IPStatusDetails) атрибуты толтырылуы керек, оның құрамындағы "Күй коды" (csdo:StatusCode) атрибутының мәні "02" - "өзгертілді" мәніне сәйкес келуі керек және атрибуты "каталог (жіктеуіш) идентификаторы)" (атрибут codeListId) </w:t>
            </w:r>
          </w:p>
          <w:p>
            <w:pPr>
              <w:spacing w:after="20"/>
              <w:ind w:left="20"/>
              <w:jc w:val="both"/>
            </w:pPr>
            <w:r>
              <w:rPr>
                <w:rFonts w:ascii="Times New Roman"/>
                <w:b w:val="false"/>
                <w:i w:val="false"/>
                <w:color w:val="000000"/>
                <w:sz w:val="20"/>
              </w:rPr>
              <w:t>"Күй коды" атрибутының бөлігі ретінде (csdo:StatusCode)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ақпарат түрлерінің жіктеуішіне енгізілген кезде және "Еуразиялық экономикалық одақтың тауар шығарылған жерінің атауын тіркеу және (немесе) пайдалану құқығын беру туралы өтінішке өзгерістер енгізу туралы өтініш" құжатының түріне сәйкес құнды материалдар", "Одақтың ТШЖА-ға өтініш (өтініш, анықтама)" деректемелерінің көшірмесінің бөлігі ретінде (ipcdo:ApellationOfOriginApplicationDetails), құрамында өзгертілген Одақтың ТШЖА-ға өтінімі туралы мәліметтер, "Күй күйі туралы ақпарат" (ipcdo:IPStatusDetails) атрибутының бөлігі ретінде "Зияткерлік меншік саласында пайдаланылатын құжат түрінің коды" (ipsdo:IPDocKindCode) төлсипаты толтырылуы және код белгілеуін қамтуы керек. көрсетілген құжат түрінен, ал "Зияткерлік меншік саласында паяланылатын" атрибуты "Құжат түрінің атауы" (ipsdo:IPDocKindName)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түрлері, жіктеуіште мәліметтер болмаған жағдайда және "Еуразиялық экономикалық одақтың тауар шығарылған жерінің атауын тіркеуге және (немесе) пайдалану құқығын беруге өтінімге өзгерістер енгізуге өтініш" құжат түріне сәйкес құнды материалдар, "Одақтың ТШЖА-ға өтініш (өтініш, анықтама)" деректемелерінің көшірмесінің бөлігі ретінде (ipcdo:ApellationOfOriginApplicationDetails), құрамында өзгертілген Одақтың ТШЖА-ға өтінімі туралы мәліметтер, "мәртебе жай-күйі туралы мәліметтер" деректемесінің құрамында (ipcdo:IPStatusDetails) "зияткерлік меншік саласында пайдаланылатын құжат түрінің коды" деректемесі (ipsdo:IPDocKindCode) толтырылмайды, ал "Зияткерлік меншік саласында пайдаланылатынынқұжат түрінің атауы" деректемесі (ipsdo:ipdockindname) толтырылуы керек және оның мәні сәйкес келуі керек "Еуразиялық экономикалық одақ тауарының шығарылған жерінің атауын тіркеуге және (немесе) пайдалану құқығын беруге арналған өтінімге өзгерістер енгізу туралы өтінішхат"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өтініш (өтініш, анықтама)" деректемелерінің көшірмесінің бөлігі ретінде(ipcdo:ApellationOfOriginApplicationDetails), құрамында өзгертілгенОдақтың ТШЖА-ға өтінімі туралы мәліметтер, деректеме құрамында" мәліметтер о статусном состоянии" (ipcdo:IPStatusDetails) деректемелер толтырылуы керек:</w:t>
            </w:r>
          </w:p>
          <w:p>
            <w:pPr>
              <w:spacing w:after="20"/>
              <w:ind w:left="20"/>
              <w:jc w:val="both"/>
            </w:pPr>
            <w:r>
              <w:rPr>
                <w:rFonts w:ascii="Times New Roman"/>
                <w:b w:val="false"/>
                <w:i w:val="false"/>
                <w:color w:val="000000"/>
                <w:sz w:val="20"/>
              </w:rPr>
              <w:t>"Дата" (csdo:EventDate);</w:t>
            </w:r>
          </w:p>
          <w:p>
            <w:pPr>
              <w:spacing w:after="20"/>
              <w:ind w:left="20"/>
              <w:jc w:val="both"/>
            </w:pPr>
            <w:r>
              <w:rPr>
                <w:rFonts w:ascii="Times New Roman"/>
                <w:b w:val="false"/>
                <w:i w:val="false"/>
                <w:color w:val="000000"/>
                <w:sz w:val="20"/>
              </w:rPr>
              <w:t>"Құжат нөмірі" (csdo:DocId);</w:t>
            </w:r>
          </w:p>
          <w:p>
            <w:pPr>
              <w:spacing w:after="20"/>
              <w:ind w:left="20"/>
              <w:jc w:val="both"/>
            </w:pPr>
            <w:r>
              <w:rPr>
                <w:rFonts w:ascii="Times New Roman"/>
                <w:b w:val="false"/>
                <w:i w:val="false"/>
                <w:color w:val="000000"/>
                <w:sz w:val="20"/>
              </w:rPr>
              <w:t>"Құжаттың түскен күні" (ipsdo:IPDocReceiptDate);</w:t>
            </w:r>
          </w:p>
          <w:p>
            <w:pPr>
              <w:spacing w:after="20"/>
              <w:ind w:left="20"/>
              <w:jc w:val="both"/>
            </w:pPr>
            <w:r>
              <w:rPr>
                <w:rFonts w:ascii="Times New Roman"/>
                <w:b w:val="false"/>
                <w:i w:val="false"/>
                <w:color w:val="000000"/>
                <w:sz w:val="20"/>
              </w:rPr>
              <w:t>"Сипаттама" (csdo:DescriptionText)</w:t>
            </w:r>
          </w:p>
        </w:tc>
      </w:tr>
    </w:tbl>
    <w:bookmarkStart w:name="z485" w:id="482"/>
    <w:p>
      <w:pPr>
        <w:spacing w:after="0"/>
        <w:ind w:left="0"/>
        <w:jc w:val="both"/>
      </w:pPr>
      <w:r>
        <w:rPr>
          <w:rFonts w:ascii="Times New Roman"/>
          <w:b w:val="false"/>
          <w:i w:val="false"/>
          <w:color w:val="000000"/>
          <w:sz w:val="28"/>
        </w:rPr>
        <w:t>
      31. "Одақтың ТШЖА бірыңғай тізілімінен Одақтың ТШЖА туралы мәліметтер" электрондық құжаттардың (мәліметтердің) деректемелерін толтыруға қойылатын талаптар (R. IP.SP.03.002) "Одақтың ТШЖА бірыңғай тізілімінде ТШЖА-ны тіркеу және (немесе) Одақтың ТШЖА-ны пайдалану құқығы туралы куәлік беру туралы мәліметтер" (P. sp.03.MSG.011), 20-кестеде келтірілген.</w:t>
      </w:r>
    </w:p>
    <w:bookmarkEnd w:id="482"/>
    <w:bookmarkStart w:name="z486" w:id="483"/>
    <w:p>
      <w:pPr>
        <w:spacing w:after="0"/>
        <w:ind w:left="0"/>
        <w:jc w:val="both"/>
      </w:pPr>
      <w:r>
        <w:rPr>
          <w:rFonts w:ascii="Times New Roman"/>
          <w:b w:val="false"/>
          <w:i w:val="false"/>
          <w:color w:val="000000"/>
          <w:sz w:val="28"/>
        </w:rPr>
        <w:t>
      20-кесте</w:t>
      </w:r>
    </w:p>
    <w:bookmarkEnd w:id="483"/>
    <w:bookmarkStart w:name="z487" w:id="484"/>
    <w:p>
      <w:pPr>
        <w:spacing w:after="0"/>
        <w:ind w:left="0"/>
        <w:jc w:val="left"/>
      </w:pPr>
      <w:r>
        <w:rPr>
          <w:rFonts w:ascii="Times New Roman"/>
          <w:b/>
          <w:i w:val="false"/>
          <w:color w:val="000000"/>
        </w:rPr>
        <w:t xml:space="preserve"> "Одақтың ТШЖА бірыңғай тізілімінен Одақтың ТШЖА туралы мәліметтер" электрондық құжаттардың (мәліметтердің) деректемелерін толтыруға қойылатын талаптар (R. IP.SP.03.002) "Одақтың ТШЖА Одақтың бірыңғай тізілімінде ТШЖА одақты тіркеу және (немесе) Одақтың ТШЖА пайдалану құқығы туралы куәлік беру туралы мәліметтер" хабарламасында беріледі (P.SP.03.MSG.011)</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ТШЖА бірыңғай тізілімінің жазба мәліметтері" деректемесінің 1-ден 2 данасына дейін толтырылуы тиіс" (ipcdo:ApellationOfOriginRegisterItemDetails)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2 данасы толтырылса "Одақтың ТШЖА бірыңғай тізілімінің жазбасы туралы мәліметтер" (ipcdo:ApellationOfOriginRegisterItemDetails), осындай деректемелердің біріншісінде "Одақтың ТШЖА бірыңғай тізілімінің жазбасы туралы мәліметтер" (ipcdo:ApellationOfOriginRegisterItemDetails) деректеменің мәні "Жалпы ақпараттық ресурстың жазба түрінің коды" (ipsdo:ResourceItemKindCode) мәнге сәйкес келуі керек</w:t>
            </w:r>
          </w:p>
          <w:p>
            <w:pPr>
              <w:spacing w:after="20"/>
              <w:ind w:left="20"/>
              <w:jc w:val="both"/>
            </w:pPr>
            <w:r>
              <w:rPr>
                <w:rFonts w:ascii="Times New Roman"/>
                <w:b w:val="false"/>
                <w:i w:val="false"/>
                <w:color w:val="000000"/>
                <w:sz w:val="20"/>
              </w:rPr>
              <w:t>"АО" - "Одақтың ТШЖА туралы мәліметтері", осындай деректемелердің екіншісінде "Одақтың ТШЖА бірыңғай тізілімінің жазбасы туралы мәліметтер"</w:t>
            </w:r>
          </w:p>
          <w:p>
            <w:pPr>
              <w:spacing w:after="20"/>
              <w:ind w:left="20"/>
              <w:jc w:val="both"/>
            </w:pPr>
            <w:r>
              <w:rPr>
                <w:rFonts w:ascii="Times New Roman"/>
                <w:b w:val="false"/>
                <w:i w:val="false"/>
                <w:color w:val="000000"/>
                <w:sz w:val="20"/>
              </w:rPr>
              <w:t>(ipcdo:ApellationOfOriginRegisterItemDetails) деректеменің мәні</w:t>
            </w:r>
          </w:p>
          <w:p>
            <w:pPr>
              <w:spacing w:after="20"/>
              <w:ind w:left="20"/>
              <w:jc w:val="both"/>
            </w:pPr>
            <w:r>
              <w:rPr>
                <w:rFonts w:ascii="Times New Roman"/>
                <w:b w:val="false"/>
                <w:i w:val="false"/>
                <w:color w:val="000000"/>
                <w:sz w:val="20"/>
              </w:rPr>
              <w:t>"Жалпы ақпараттық ресурстың жазба түрінің коды"</w:t>
            </w:r>
          </w:p>
          <w:p>
            <w:pPr>
              <w:spacing w:after="20"/>
              <w:ind w:left="20"/>
              <w:jc w:val="both"/>
            </w:pPr>
            <w:r>
              <w:rPr>
                <w:rFonts w:ascii="Times New Roman"/>
                <w:b w:val="false"/>
                <w:i w:val="false"/>
                <w:color w:val="000000"/>
                <w:sz w:val="20"/>
              </w:rPr>
              <w:t>(ipsdo:ResourceItemKindCode) мәнге сәйкес келуі керек</w:t>
            </w:r>
          </w:p>
          <w:p>
            <w:pPr>
              <w:spacing w:after="20"/>
              <w:ind w:left="20"/>
              <w:jc w:val="both"/>
            </w:pPr>
            <w:r>
              <w:rPr>
                <w:rFonts w:ascii="Times New Roman"/>
                <w:b w:val="false"/>
                <w:i w:val="false"/>
                <w:color w:val="000000"/>
                <w:sz w:val="20"/>
              </w:rPr>
              <w:t>"RH" – "Одақтың ТШЖА пайдалану құқығы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тек 1 данасы толтырылса "Одақтың ТШЖА бірыңғай тізілімінің жазбасы туралы мәліметтер" (ipcdo:ApellationOfOriginRegisterItemDetails), оның құрамында деректеменің мәні бар "Жалпы ақпараттық ресурстың жазба түрінің коды" (ipsdo:ResourceItemKindCode) мәнге сәйкес келуі керек</w:t>
            </w:r>
          </w:p>
          <w:p>
            <w:pPr>
              <w:spacing w:after="20"/>
              <w:ind w:left="20"/>
              <w:jc w:val="both"/>
            </w:pPr>
            <w:r>
              <w:rPr>
                <w:rFonts w:ascii="Times New Roman"/>
                <w:b w:val="false"/>
                <w:i w:val="false"/>
                <w:color w:val="000000"/>
                <w:sz w:val="20"/>
              </w:rPr>
              <w:t>"RH" – "Одақтың ТШЖА пайдалану құқығы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түрлерін, мәліметтер мен материалдарды жіктеушіге құжаттардың түрлеріне сәйкес келетін мәндерді енгізген кезде "Еуразиялық экономикалық одақ тауарының шығарылған жерінің атауын тіркеуге және пайдалану құқығын беруге өтінім", "Еуразиялық экономикалық одақ тауарының шығарылған жерінің тіркелген атауын пайдалану құқығын беруге арналған өтінім" және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 күшіне енгенге дейін тіркелген тауар шығарылған жердің атауына қатысты Еуразиялық экономикалық одақ тауары шығарылған жердің атауын пайдалану құқығы туралы куәлік беру туралы өтініш" деректеме құрамында "Одақтың ТШЖА бірыңғай тізілімінің жазбасы туралы мәліметтер" (ipcdo:ApellationOfOriginRegisterItemDetails) деректеме "Зияткерлік меншік саласында пайдаланылатын құжат түрінің коды" (ipsdo:IPDocKindCode) құжаттардың аталған түрлерінің бірінің кодтық белгіленуі, ал деректемелері толтырылуы және қамтылуы тиіс ал деректеме"Зияткерлік меншік саласында пайдаланылатын құжат түрінің атауы" (ipsdo:IPDocKindName)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Жіктеуіште құжаттардың түрлеріне сәйкес келетін құжаттар, мәліметтер мен материалдар мәндері болмаған кезде "Еуразиялық экономикалық одақ тауарының шығарылған жерінің атауын тіркеуге және пайдалану құқығын беруге өтінім", "Еуразиялық экономикалық одақ тауарының шығарылған жерінің тіркелген атауын пайдалану құқығын беруге арналған өтінім" және "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 күшіне енгенге дейін тіркелген тауар шығарылған жердің атауына қатысты Еуразиялық экономикалық одақ 2020 жылғы 3 ақпандағы Еуразиялық экономикалық одақ тауарлары шығарылған орындарға осындай қызмет көрсету және олардың атаулары", деректеме құрамында "Одақтың ТШЖА бірыңғай тізілімінің жазбасы туралы мәліметтер" (ipcdo:ApellationOfOriginRegisterItemDetails) деректеме "Зияткерлік меншік саласында пайдаланылатын құжат түрінің коды" (ipsdo:IPDocKindCode) толтырылмайды, бірақ деректеме "Зияткерлік меншік саласында пайдаланылатын құжат түрінің атауы" (ipsdo:IPDocKindName) толтырылуы керек және оның мәні біреуіне сәйкес келуі керек: "Еуразиялық экономикалық одақ тауарының шығарылған жерінің атауын тіркеуге және пайдалану құқығын беруге өтінім", "Еуразиялық экономикалық одақ тауарының шығарылған жерінің тіркелген атауын пайдалану құқығын беруге арналған өтінім" немесе "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 күшіне енгенге дейін тіркелген тауар шығарылған жердің атауына қатысты Еуразиялық экономикалық одақ 2020 жылғы 3 ақпандағы Еуразиялық экономикалық одақ тауарлары шығарылған орындарға осындай қызмет көрсету және олардың атаулары"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2 данасы толтырылса"Одақтың ТШЖА бірыңғай тізілімінің жазбасы туралы мәліметтер" (ipcdo:ApellationOfOriginRegisterItemDetails), деректемелердің мәні "Зияткерлік меншік саласында пайдаланылатын құжат түрінің коды" (ipsdo:IPDocKindCode) немесе "Зияткерлік меншік саласында пайдаланылатын құжат түрінің атауы" (ipsdo:IPDocKindName) мұндай даналардың құрамында деректемелер сәйкес келуі керек және мәнге сәйкес келуі керек "Еуразиялық экономикалық одақ тауарының шығарылған жерінің атауын тіркеуге және пайдалану құқығын беруге өтінім" немесе "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 күшіне енгенге дейін тіркелген тауар шығарылған жердің атауына қатысты Еуразиялық экономикалық одақ 2020 жылғы 3 ақпандағы Еуразиялық экономикалық одақ тауарлары шығарылған орындарға осындай қызмет көрсету және олардың атаулары"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2 данасы толтырылса "Одақтың ТШЖА бірыңғай тізілімінің жазбасы туралы мәліметтер" (ipcdo:ApellationOfOriginRegisterItemDetails),  деректемелердің мәндері "Одақтың ТШЖА тіркеу нөмірі" (ipsdo:ApellationOfOriginEAEUId)  деректемелердің осындай даналарының құрамында толтырылуы және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тек 1 данасы толтырылса"Одақтың ТШЖА бірыңғай тізілімінің жазбасы туралы мәліметтер" (ipcdo:ApellationOfOriginRegisterItemDetails),  деректеменің мәні "Зияткерлік меншік саласында пайдаланылатын құжат түрінің коды" (ipsdo:IPDocKindCode) немесе "Зияткерлік меншік саласында пайдаланылатын құжат түрінің атауы" (ipsdo:IPDocKindName) оның құрамында мәнге сәйкес келуі керек "Еуразиялық экономикалық одақ тауарының шығарылған жерінің тіркелген атауын пайдалану құқығын беруге арналған өтінім" немесе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 күшіне енгенге дейін тіркелген тауар шығарылған жердің атауына қатысты"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құрамында толтырылған деректемелердің біреуінің мәні бар "Зияткерлік меншік саласында пайдаланылатын құжат түрінің коды" (ipsdo:IPDocKindCode) немесе "Зияткерлік меншік саласында пайдаланылатын құжат түрінің атауы" (ipsdo:IPDocKindName) мәнге сәйкес келеді "Еуразиялық экономикалық одақ тауарының шығарылған жерінің атауын тіркеуге және пайдалану құқығын беруге өтінім",  деректеменің мәні "Жалпы ақпараттық ресурстың жазба түрінің коды" (ipsdo:ResourceItemKindCode) мәнге сәйкес келеді "АО" - "Одақтың ТШЖА туралы мәліметтері", содан кейін деректеменің осындай данасының құрамында "Одақтың ТШЖА бірыңғай тізілімінің жазбасы туралы мәліметтер" (ipcdo:ApellationOfOriginRegisterItemDetails) (бұдан әрі - деректеменің данасы "Одақтың ТШЖА бірыңғай тізілімінің жазбасы туралы мәліметтер" (ipcdo:ApellationOfOriginRegisterItemDetails), тіркелген Одақтың ТШЖА туралы мәліметтерді қамтитын) деректемелер толтырылуы тиіс:</w:t>
            </w:r>
          </w:p>
          <w:p>
            <w:pPr>
              <w:spacing w:after="20"/>
              <w:ind w:left="20"/>
              <w:jc w:val="both"/>
            </w:pPr>
            <w:r>
              <w:rPr>
                <w:rFonts w:ascii="Times New Roman"/>
                <w:b w:val="false"/>
                <w:i w:val="false"/>
                <w:color w:val="000000"/>
                <w:sz w:val="20"/>
              </w:rPr>
              <w:t>"Одақтың ТШЖА өтінімінің тіркеу нөмірі" (ipsdo:ApellationOfOriginApplicationId);</w:t>
            </w:r>
          </w:p>
          <w:p>
            <w:pPr>
              <w:spacing w:after="20"/>
              <w:ind w:left="20"/>
              <w:jc w:val="both"/>
            </w:pPr>
            <w:r>
              <w:rPr>
                <w:rFonts w:ascii="Times New Roman"/>
                <w:b w:val="false"/>
                <w:i w:val="false"/>
                <w:color w:val="000000"/>
                <w:sz w:val="20"/>
              </w:rPr>
              <w:t>"Өтінім берілген күн" (ipsdo:ApplicationReceiptDate)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Одақтың тіркелген ТШЖА туралы мәліметтерді қамтитын, содан кейін деректеменің осындай данасының құрамында "Одақтың ТШЖА бірыңғай тізілімінің жазбасы туралы мәліметтер" (ipcdo:ApellationOfOriginRegisterItemDetails) деректемелер толтырылмайды:</w:t>
            </w:r>
          </w:p>
          <w:p>
            <w:pPr>
              <w:spacing w:after="20"/>
              <w:ind w:left="20"/>
              <w:jc w:val="both"/>
            </w:pPr>
            <w:r>
              <w:rPr>
                <w:rFonts w:ascii="Times New Roman"/>
                <w:b w:val="false"/>
                <w:i w:val="false"/>
                <w:color w:val="000000"/>
                <w:sz w:val="20"/>
              </w:rPr>
              <w:t>"Құжат нөмірі" (csdo:DocId);</w:t>
            </w:r>
          </w:p>
          <w:p>
            <w:pPr>
              <w:spacing w:after="20"/>
              <w:ind w:left="20"/>
              <w:jc w:val="both"/>
            </w:pPr>
            <w:r>
              <w:rPr>
                <w:rFonts w:ascii="Times New Roman"/>
                <w:b w:val="false"/>
                <w:i w:val="false"/>
                <w:color w:val="000000"/>
                <w:sz w:val="20"/>
              </w:rPr>
              <w:t>"Құжаттың түскен күні" (ipsdo:IPDocReceiptDate);</w:t>
            </w:r>
          </w:p>
          <w:p>
            <w:pPr>
              <w:spacing w:after="20"/>
              <w:ind w:left="20"/>
              <w:jc w:val="both"/>
            </w:pPr>
            <w:r>
              <w:rPr>
                <w:rFonts w:ascii="Times New Roman"/>
                <w:b w:val="false"/>
                <w:i w:val="false"/>
                <w:color w:val="000000"/>
                <w:sz w:val="20"/>
              </w:rPr>
              <w:t>"Одақтың ТШЖА пайдалану құқығы туралы мәліметтер"</w:t>
            </w:r>
          </w:p>
          <w:p>
            <w:pPr>
              <w:spacing w:after="20"/>
              <w:ind w:left="20"/>
              <w:jc w:val="both"/>
            </w:pPr>
            <w:r>
              <w:rPr>
                <w:rFonts w:ascii="Times New Roman"/>
                <w:b w:val="false"/>
                <w:i w:val="false"/>
                <w:color w:val="000000"/>
                <w:sz w:val="20"/>
              </w:rPr>
              <w:t>(ipcdo:ApellationOfOriginEAEURightDetails);</w:t>
            </w:r>
          </w:p>
          <w:p>
            <w:pPr>
              <w:spacing w:after="20"/>
              <w:ind w:left="20"/>
              <w:jc w:val="both"/>
            </w:pPr>
            <w:r>
              <w:rPr>
                <w:rFonts w:ascii="Times New Roman"/>
                <w:b w:val="false"/>
                <w:i w:val="false"/>
                <w:color w:val="000000"/>
                <w:sz w:val="20"/>
              </w:rPr>
              <w:t>"ТШЖА ұлттық тіркеу туралы мәліметтер"</w:t>
            </w:r>
          </w:p>
          <w:p>
            <w:pPr>
              <w:spacing w:after="20"/>
              <w:ind w:left="20"/>
              <w:jc w:val="both"/>
            </w:pPr>
            <w:r>
              <w:rPr>
                <w:rFonts w:ascii="Times New Roman"/>
                <w:b w:val="false"/>
                <w:i w:val="false"/>
                <w:color w:val="000000"/>
                <w:sz w:val="20"/>
              </w:rPr>
              <w:t>(ipcdo:ApellationOfOriginNationalRegistrationDetails);</w:t>
            </w:r>
          </w:p>
          <w:p>
            <w:pPr>
              <w:spacing w:after="20"/>
              <w:ind w:left="20"/>
              <w:jc w:val="both"/>
            </w:pPr>
            <w:r>
              <w:rPr>
                <w:rFonts w:ascii="Times New Roman"/>
                <w:b w:val="false"/>
                <w:i w:val="false"/>
                <w:color w:val="000000"/>
                <w:sz w:val="20"/>
              </w:rPr>
              <w:t>"Хат алмасу мекенжайы" (ipcdo:CorrespondenceAddressDetails)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құрамында толтырылған деректемелердің біреуінің мәні бар "Зияткерлік меншік саласында пайдаланылатын құжат түрінің коды" (ipsdo:IPDocKindCode) немесе "Зияткерлік меншік саласында пайдаланылатын құжат түрінің атауы" (ipsdo:IPDocKindName) мәнге сәйкес келеді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 күшіне енгенге дейін тіркелген тауар шығарылған жердің атауына қатысты Еуразиялық экономикалық одақ тауары шығарылған жердің атауын пайдалану құқығы туралы куәлік беру туралы өтініш",  деректеменің мәні "Жалпы ақпараттық ресурстың жазба түрінің коды" (ipsdo:ResourceItemKindCode) мәнге сәйкес келеді "AO" – " Одақтың ТШЖА туралы мәліметтер", содан кейін деректеменің осындай данасының құрамында "Одақтың ТШЖА бірыңғай тізілімінің жазбасы туралы мәліметтер" (ipcdo:ApellationOfOriginRegisterItemDetails) (бұдан әрі - деректеменің данасы "Одақтың ТШЖА бірыңғай тізілімінің жазбасы туралы мәліметтер" (ipcdo:ApellationOfOriginRegisterItemDetails), Ұлттық ТШЖА негізінде тіркелген Одақтың ТШЖА туралы мәліметтерді қамтитын) деректемелер толтырылуы тиіс:</w:t>
            </w:r>
          </w:p>
          <w:p>
            <w:pPr>
              <w:spacing w:after="20"/>
              <w:ind w:left="20"/>
              <w:jc w:val="both"/>
            </w:pPr>
            <w:r>
              <w:rPr>
                <w:rFonts w:ascii="Times New Roman"/>
                <w:b w:val="false"/>
                <w:i w:val="false"/>
                <w:color w:val="000000"/>
                <w:sz w:val="20"/>
              </w:rPr>
              <w:t>"Құжат нөмірі" (csdo:DocId);</w:t>
            </w:r>
          </w:p>
          <w:p>
            <w:pPr>
              <w:spacing w:after="20"/>
              <w:ind w:left="20"/>
              <w:jc w:val="both"/>
            </w:pPr>
            <w:r>
              <w:rPr>
                <w:rFonts w:ascii="Times New Roman"/>
                <w:b w:val="false"/>
                <w:i w:val="false"/>
                <w:color w:val="000000"/>
                <w:sz w:val="20"/>
              </w:rPr>
              <w:t>"Құжаттың түскен күні" (ipsdo:IPDocReceiptDate);</w:t>
            </w:r>
          </w:p>
          <w:p>
            <w:pPr>
              <w:spacing w:after="20"/>
              <w:ind w:left="20"/>
              <w:jc w:val="both"/>
            </w:pPr>
            <w:r>
              <w:rPr>
                <w:rFonts w:ascii="Times New Roman"/>
                <w:b w:val="false"/>
                <w:i w:val="false"/>
                <w:color w:val="000000"/>
                <w:sz w:val="20"/>
              </w:rPr>
              <w:t>"ТШЖА ұлттық тіркеу туралы мәліметтер"</w:t>
            </w:r>
          </w:p>
          <w:p>
            <w:pPr>
              <w:spacing w:after="20"/>
              <w:ind w:left="20"/>
              <w:jc w:val="both"/>
            </w:pPr>
            <w:r>
              <w:rPr>
                <w:rFonts w:ascii="Times New Roman"/>
                <w:b w:val="false"/>
                <w:i w:val="false"/>
                <w:color w:val="000000"/>
                <w:sz w:val="20"/>
              </w:rPr>
              <w:t>(ipcdo:ApellationOfOriginNationalRegistrationDetails)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Ұлттық ТШЖА негізінде тіркелген Одақтың ТШЖА туралы мәліметтерді қамтитын, содан кейін деректеменің осындай данасының құрамында "Одақтың ТШЖА бірыңғай тізілімінің жазбасы туралы мәліметтер" (ipcdo:ApellationOfOriginRegisterItemDetails) деректемелер толтырылмайды:</w:t>
            </w:r>
          </w:p>
          <w:p>
            <w:pPr>
              <w:spacing w:after="20"/>
              <w:ind w:left="20"/>
              <w:jc w:val="both"/>
            </w:pPr>
            <w:r>
              <w:rPr>
                <w:rFonts w:ascii="Times New Roman"/>
                <w:b w:val="false"/>
                <w:i w:val="false"/>
                <w:color w:val="000000"/>
                <w:sz w:val="20"/>
              </w:rPr>
              <w:t>"Одақтың ТШЖА өтінімінің тіркеу нөмірі"</w:t>
            </w:r>
          </w:p>
          <w:p>
            <w:pPr>
              <w:spacing w:after="20"/>
              <w:ind w:left="20"/>
              <w:jc w:val="both"/>
            </w:pPr>
            <w:r>
              <w:rPr>
                <w:rFonts w:ascii="Times New Roman"/>
                <w:b w:val="false"/>
                <w:i w:val="false"/>
                <w:color w:val="000000"/>
                <w:sz w:val="20"/>
              </w:rPr>
              <w:t>(ipsdo:ApellationOfOriginApplicationId);</w:t>
            </w:r>
          </w:p>
          <w:p>
            <w:pPr>
              <w:spacing w:after="20"/>
              <w:ind w:left="20"/>
              <w:jc w:val="both"/>
            </w:pPr>
            <w:r>
              <w:rPr>
                <w:rFonts w:ascii="Times New Roman"/>
                <w:b w:val="false"/>
                <w:i w:val="false"/>
                <w:color w:val="000000"/>
                <w:sz w:val="20"/>
              </w:rPr>
              <w:t>"Өтінім берілген күн" (ipsdo:ApplicationReceiptDate);</w:t>
            </w:r>
          </w:p>
          <w:p>
            <w:pPr>
              <w:spacing w:after="20"/>
              <w:ind w:left="20"/>
              <w:jc w:val="both"/>
            </w:pPr>
            <w:r>
              <w:rPr>
                <w:rFonts w:ascii="Times New Roman"/>
                <w:b w:val="false"/>
                <w:i w:val="false"/>
                <w:color w:val="000000"/>
                <w:sz w:val="20"/>
              </w:rPr>
              <w:t>"Одақтың ТШЖА пайдалану құқығы туралы мәліметтер"</w:t>
            </w:r>
          </w:p>
          <w:p>
            <w:pPr>
              <w:spacing w:after="20"/>
              <w:ind w:left="20"/>
              <w:jc w:val="both"/>
            </w:pPr>
            <w:r>
              <w:rPr>
                <w:rFonts w:ascii="Times New Roman"/>
                <w:b w:val="false"/>
                <w:i w:val="false"/>
                <w:color w:val="000000"/>
                <w:sz w:val="20"/>
              </w:rPr>
              <w:t>(ipcdo:ApellationOfOriginEAEURightDetails);</w:t>
            </w:r>
          </w:p>
          <w:p>
            <w:pPr>
              <w:spacing w:after="20"/>
              <w:ind w:left="20"/>
              <w:jc w:val="both"/>
            </w:pPr>
            <w:r>
              <w:rPr>
                <w:rFonts w:ascii="Times New Roman"/>
                <w:b w:val="false"/>
                <w:i w:val="false"/>
                <w:color w:val="000000"/>
                <w:sz w:val="20"/>
              </w:rPr>
              <w:t>"Хат алмасу мекенжайы" (ipcdo:CorrespondenceAddressDetails)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данасы толтырылса"Одақтың ТШЖА бірыңғай тізілімінің жазбасы туралы мәліметтер" (ipcdo:ApellationOfOriginRegisterItemDetails), одақтың тіркелген ТШЖА туралы мәліметтерді қамтитын, немесе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Ұлттық ТШЖА негізінде тіркелген Одақтың ТШЖА туралы мәліметтерді қамтитын, содан кейін деректеменің осындай данасының құрамында "Одақтың ТШЖА бірыңғай тізілімінің жазбасы туралы мәліметтер" (ipcdo:ApellationOfOriginRegisterItemDetails) деректеме "Одақтың ТШЖА" (ipcdo:ApellationOfOriginDetails) толтырылуы керек, және оның құрамында деректемелер толтырылуы керек:</w:t>
            </w:r>
          </w:p>
          <w:p>
            <w:pPr>
              <w:spacing w:after="20"/>
              <w:ind w:left="20"/>
              <w:jc w:val="both"/>
            </w:pPr>
            <w:r>
              <w:rPr>
                <w:rFonts w:ascii="Times New Roman"/>
                <w:b w:val="false"/>
                <w:i w:val="false"/>
                <w:color w:val="000000"/>
                <w:sz w:val="20"/>
              </w:rPr>
              <w:t>"Ел коды" (csdo:UnifiedCountryCode);</w:t>
            </w:r>
          </w:p>
          <w:p>
            <w:pPr>
              <w:spacing w:after="20"/>
              <w:ind w:left="20"/>
              <w:jc w:val="both"/>
            </w:pPr>
            <w:r>
              <w:rPr>
                <w:rFonts w:ascii="Times New Roman"/>
                <w:b w:val="false"/>
                <w:i w:val="false"/>
                <w:color w:val="000000"/>
                <w:sz w:val="20"/>
              </w:rPr>
              <w:t>"Одақтың ТШЖА тіркеу нөмірі"</w:t>
            </w:r>
          </w:p>
          <w:p>
            <w:pPr>
              <w:spacing w:after="20"/>
              <w:ind w:left="20"/>
              <w:jc w:val="both"/>
            </w:pPr>
            <w:r>
              <w:rPr>
                <w:rFonts w:ascii="Times New Roman"/>
                <w:b w:val="false"/>
                <w:i w:val="false"/>
                <w:color w:val="000000"/>
                <w:sz w:val="20"/>
              </w:rPr>
              <w:t>(ipsdo:ApellationOfOriginEAEUId);</w:t>
            </w:r>
          </w:p>
          <w:p>
            <w:pPr>
              <w:spacing w:after="20"/>
              <w:ind w:left="20"/>
              <w:jc w:val="both"/>
            </w:pPr>
            <w:r>
              <w:rPr>
                <w:rFonts w:ascii="Times New Roman"/>
                <w:b w:val="false"/>
                <w:i w:val="false"/>
                <w:color w:val="000000"/>
                <w:sz w:val="20"/>
              </w:rPr>
              <w:t>"Зияткерлік меншік объектісін тіркеу күні"</w:t>
            </w:r>
          </w:p>
          <w:p>
            <w:pPr>
              <w:spacing w:after="20"/>
              <w:ind w:left="20"/>
              <w:jc w:val="both"/>
            </w:pPr>
            <w:r>
              <w:rPr>
                <w:rFonts w:ascii="Times New Roman"/>
                <w:b w:val="false"/>
                <w:i w:val="false"/>
                <w:color w:val="000000"/>
                <w:sz w:val="20"/>
              </w:rPr>
              <w:t>(ipsdo:RegistrationDate);</w:t>
            </w:r>
          </w:p>
          <w:p>
            <w:pPr>
              <w:spacing w:after="20"/>
              <w:ind w:left="20"/>
              <w:jc w:val="both"/>
            </w:pPr>
            <w:r>
              <w:rPr>
                <w:rFonts w:ascii="Times New Roman"/>
                <w:b w:val="false"/>
                <w:i w:val="false"/>
                <w:color w:val="000000"/>
                <w:sz w:val="20"/>
              </w:rPr>
              <w:t>"Зияткерлік меншік объектісі туралы мәліметтер жарияланған күні" (ipsdo:PublicationDate);</w:t>
            </w:r>
          </w:p>
          <w:p>
            <w:pPr>
              <w:spacing w:after="20"/>
              <w:ind w:left="20"/>
              <w:jc w:val="both"/>
            </w:pPr>
            <w:r>
              <w:rPr>
                <w:rFonts w:ascii="Times New Roman"/>
                <w:b w:val="false"/>
                <w:i w:val="false"/>
                <w:color w:val="000000"/>
                <w:sz w:val="20"/>
              </w:rPr>
              <w:t>"ТШЖА белгілеуінің атауы" (ipsdo:ApellationOfOriginName)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одақтың тіркелген ТШЖА туралы мәліметтерді қамтитын, немесе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Ұлттық ТШЖА негізінде тіркелген Одақтың ТШЖА туралы мәліметтерді қамтитын Одақтың ТШЖА Бірыңғай Тізілімінің мәліметтерін қамтитын Ұлттық патенттік ведомствоның ақпараттық ресурстарында құрамында мынадай жазбалар болмауы тиіс деректеменің мәні "Жалпы ақпараттық ресурстың жазба түрінің коды" (ipsdo:ResourceItemKindCode) мәнге сәйкес келеді""АО" - "Одақтың ТШЖА туралы мәліметтері"",  деректеменің мәні "Одақтың ТШЖА тіркеу нөмірі" (ipsdo:ApellationOfOriginEAEUId) және деректеменің мәні "ТШЖА белгілеуінің атауы" (ipsdo:ApellationOfOriginName) ұсынылатын мәліметтердегі тиісті деректемелердің мәнімен сәйкес келеді, деректеме "Мәртебе коды" (csdo:StatusCode) мәнге сәйкес келеді"01" – "Одақтың ТШЖА тіркелді" немесе "02" – "Одақтың ТШЖА туралы мәліметтер өзгертілді", ал деректеме "Соңғы күні мен уақыты" (csdo:EndDateTime) "Ортақ ресурс жазбасының технологиялық сипаттамалары" деректемесінің бөлігі ретінде (ccdo:ResourceItemStatusDetails) толық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одақтың тіркелген ТШЖА туралы мәліметтерді қамтитын немесе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ұлттық ТШЖА негізінде тіркелген Одақтың ТШЖА туралы мәліметтері бар, деректеме құрамында "Одақтың ТШЖА" (ipcdo:ApellationOfOriginDetails) деректеменің 1 данасы толтырылуы тиіс "ТШЖА белгілеуінің атауы" (ipsdo:ApellationOfOriginName), онда құрамында атрибут мәні "атауды көрсету түрінің коды" (атрибут nameRepresentationKindCode) мәнге сәйкес келуі керек</w:t>
            </w:r>
          </w:p>
          <w:p>
            <w:pPr>
              <w:spacing w:after="20"/>
              <w:ind w:left="20"/>
              <w:jc w:val="both"/>
            </w:pPr>
            <w:r>
              <w:rPr>
                <w:rFonts w:ascii="Times New Roman"/>
                <w:b w:val="false"/>
                <w:i w:val="false"/>
                <w:color w:val="000000"/>
                <w:sz w:val="20"/>
              </w:rPr>
              <w:t>"OR" – "бастапқы (түпнұсқа) тілде ұсынылған мәліметтер" және "тіл коды" атрибуты (languageCode атрибуты) толтырылуы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тіркелгендер туралы ақпаратты қамтитын Одақтың ТШЖА, немесе егер электрондық құжаттың (мәліметтердің) құрамында деректеменің данасы толтырылса"Одақтың ТШЖА бірыңғай тізілімінің жазбасы туралы мәліметтер" (ipcdo:ApellationOfOriginRegisterItemDetails), туралы ақпаратты қамтитын Одақтың ТШЖА, ұлттық ТШЖА негізінде тіркелген, толтыру кезінде деректеме құрамында "Одақтың ТШЖА" (ipcdo:ApellationOfOriginDetails) осы кестенің № 15 талабында сипатталған деректеме даналарына қатысты қосымша "ТШЖА белгілеуінің атауы" (ipsdo:ApellationOfOriginName),  деректеменің осындай даналарының құрамында "ТШЖА белгілеуінің атауы" (ipsdo:ApellationOfOriginName) атрибут мәні "атауды көрсету түрінің коды" (атрибут nameRepresentationKindCode) мәнге сәйкес келуі керек "CY" – "бастапқы (түпнұсқа) тілдегі мәліметтерді кириллица алфавитінің әріптерімен транслитерациялау" немесе "TR" – "мәліметтерді бастапқы (түпнұсқа) тілден аудару" және "тіл коды" атрибуты" (атрибут languageCode)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ұлттық ТШЖА негізінде тіркелген Одақтың ТШЖА туралы мәліметтерді қамтитын, содан кейін деректеменің осындай данасының құрамында "Одақтың ТШЖА бірыңғай тізілімінің жазбасы туралы мәліметтер" (ipcdo:ApellationOfOriginRegisterItemDetails) деректеменің 1-ден 5 данасына дейін толтырылуы керек "ТШЖА ұлттық тіркеу туралы мәліметтер" (ipcdo:ApellationOfOriginNationalRegistrationDetails), құрамында: деректеме "Ел коды" (csdo:UnifiedCountryCode) сәйкес келмейтін деректеменің осындай даналарының құрамында"ТШЖА ұлттық тіркеу туралы мәліметтер" (ipcdo:ApellationOfOriginNationalRegistrationDetails), және толтырылған деректеме "ТШЖА ұлттық тізіліміндегі ТШЖА тіркеу нөмірі" (ipsdo:ApellationOfOriginNationalId), ал қалған мәліметтер деректеме құрамында "ТШЖА ұлттық тіркеу туралы мәліметтер" (ipcdo:ApellationOfOriginNationalRegistrationDetails)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ұлттық ТШЖА негізінде тіркелген Одақтың ТШЖА туралы мәліметтерді қамтитын Ұлттық патенттік ведомствоның Шарт күшіне енгенге дейін тіркелген ТШЖА туралы мәліметтерді қамтитын ақпараттық ресурстарында құрамында мынадай жазба болуға тиіс, деректеменің мәні "Жалпы ақпараттық ресурстың жазба түрінің коды" (ipsdo:ResourceItemKindCode) мәнге сәйкес келеді"AN" – "ұлттық ТШЖА туралы мәліметтер", "Мәртебе коды" (csdo:StatusCode) мәнге сәйкес келеді"20" – "Одақтың ТШЖА не тіркелді", реквизит "Соңғы күні мен уақыты" (csdo:EndDateTime) "Ортақ ресурс жазбасының технологиялық сипаттамалары" деректемесінің бөлігі ретінде (ccdo:ResourceItemStatusDetails) толық емес, а деректеме мәндерінің жиынтығы "Ел коды" (csdo:UnifiedCountryCode) және "ТШЖА тіркеу нөмірі ТШЖА ұлттық тізілімінде" (ipsdo:ApellationOfOriginNationalId)  және деректеме құрамында "ТШЖА ұлттық тіркеу туралы мәліметтер" (ipcdo:ApellationOfOriginNationalRegistrationDetails) берілген ақпараттағы тиісті мәліметтердің мағынасымен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құрамында толтырылған деректемелердің біреуінің мәні бар"Зияткерлік меншік саласында пайдаланылатын құжат түрінің коды" (ipsdo:IPDocKindCode) немесе "Зияткерлік меншік саласында пайдаланылатын құжат түрінің атауы" (ipsdo:IPDocKindName) мәнге сәйкес келеді "Еуразиялық экономикалық одақ тауарының шығарылған жерінің атауын тіркеуге және пайдалану құқығын беруге өтінім" немесе "Еуразиялық экономикалық одақ тауарының шығарылған жерінің тіркелген атауын пайдалану құқығын беруге арналған өтінім",  деректеменің мәні "Жалпы ақпараттық ресурстың жазба түрінің коды" (ipsdo:ResourceItemKindCode) мәнге сәйкес келеді"RH" – "Одақтың ТШЖА пайдалану құқығы туралы мәліметтер", содан кейін деректеменің осындай данасының құрамында"Одақтың ТШЖА бірыңғай тізілімінің жазбасы туралы мәліметтер" (ipcdo:ApellationOfOriginRegisterItemDetails) (бұдан әрі - деректеменің данасы "Одақтың ТШЖА бірыңғай тізілімінің жазбасы туралы мәліметтер" (ipcdo:ApellationOfOriginRegisterItemDetails), қамтитын Одақтың ТШЖА пайдалану құқығы туралы мәліметтер) деректемелер толтырылуы керек:</w:t>
            </w:r>
          </w:p>
          <w:p>
            <w:pPr>
              <w:spacing w:after="20"/>
              <w:ind w:left="20"/>
              <w:jc w:val="both"/>
            </w:pPr>
            <w:r>
              <w:rPr>
                <w:rFonts w:ascii="Times New Roman"/>
                <w:b w:val="false"/>
                <w:i w:val="false"/>
                <w:color w:val="000000"/>
                <w:sz w:val="20"/>
              </w:rPr>
              <w:t>"Одақтың ТШЖА өтінімінің тіркеу нөмірі" (ipsdo:ApellationOfOriginApplicationId);</w:t>
            </w:r>
          </w:p>
          <w:p>
            <w:pPr>
              <w:spacing w:after="20"/>
              <w:ind w:left="20"/>
              <w:jc w:val="both"/>
            </w:pPr>
            <w:r>
              <w:rPr>
                <w:rFonts w:ascii="Times New Roman"/>
                <w:b w:val="false"/>
                <w:i w:val="false"/>
                <w:color w:val="000000"/>
                <w:sz w:val="20"/>
              </w:rPr>
              <w:t>"Өтінім берілген күн" (ipsdo:ApplicationReceiptDate)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қамтитын пайдалану құқығы туралы ақпарат Одақтың ТШЖА, содан кейін деректеменің осындай данасының құрамында "Одақтың ТШЖА бірыңғай тізілімінің жазбасы туралы мәліметтер" (ipcdo:ApellationOfOriginRegisterItemDetails) деректемелер толтырылмайды:</w:t>
            </w:r>
          </w:p>
          <w:p>
            <w:pPr>
              <w:spacing w:after="20"/>
              <w:ind w:left="20"/>
              <w:jc w:val="both"/>
            </w:pPr>
            <w:r>
              <w:rPr>
                <w:rFonts w:ascii="Times New Roman"/>
                <w:b w:val="false"/>
                <w:i w:val="false"/>
                <w:color w:val="000000"/>
                <w:sz w:val="20"/>
              </w:rPr>
              <w:t>"Құжат нөмірі" (csdo:DocId);</w:t>
            </w:r>
          </w:p>
          <w:p>
            <w:pPr>
              <w:spacing w:after="20"/>
              <w:ind w:left="20"/>
              <w:jc w:val="both"/>
            </w:pPr>
            <w:r>
              <w:rPr>
                <w:rFonts w:ascii="Times New Roman"/>
                <w:b w:val="false"/>
                <w:i w:val="false"/>
                <w:color w:val="000000"/>
                <w:sz w:val="20"/>
              </w:rPr>
              <w:t>"Құжаттың түскен күні" (ipsdo:IPDocReceiptDate);</w:t>
            </w:r>
          </w:p>
          <w:p>
            <w:pPr>
              <w:spacing w:after="20"/>
              <w:ind w:left="20"/>
              <w:jc w:val="both"/>
            </w:pPr>
            <w:r>
              <w:rPr>
                <w:rFonts w:ascii="Times New Roman"/>
                <w:b w:val="false"/>
                <w:i w:val="false"/>
                <w:color w:val="000000"/>
                <w:sz w:val="20"/>
              </w:rPr>
              <w:t>"ТШЖА ұлттық тіркеу туралы мәліметтер"</w:t>
            </w:r>
          </w:p>
          <w:p>
            <w:pPr>
              <w:spacing w:after="20"/>
              <w:ind w:left="20"/>
              <w:jc w:val="both"/>
            </w:pPr>
            <w:r>
              <w:rPr>
                <w:rFonts w:ascii="Times New Roman"/>
                <w:b w:val="false"/>
                <w:i w:val="false"/>
                <w:color w:val="000000"/>
                <w:sz w:val="20"/>
              </w:rPr>
              <w:t>(ipcdo:ApellationOfOriginNationalRegistrationDetails)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құрамында толтырылған деректемелердің біреуінің мәні бар"Зияткерлік меншік саласында пайдаланылатын құжат түрінің коды" (ipsdo:IPDocKindCode) немесе "Зияткерлік меншік саласында пайдаланылатын құжат түрінің атауы" (ipsdo:IPDocKindName) мәнге сәйкес келеді "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 күшіне енгенге дейін тіркелген тауар шығарылған жердің атауына қатысты Еуразиялық экономикалық одақ тауары шығарылған жердің атауын пайдалану құқығы туралы куәлік беру туралы өтініш",  деректеменің мәні "Жалпы ақпараттық ресурстың жазба түрінің коды" (ipsdo:ResourceItemKindCode) мәнге сәйкес келеді "RH" – "Одақтың ТШЖА пайдалану құқығы туралы мәліметтер", содан кейін деректеменің осындай данасының құрамында "Одақтың ТШЖА бірыңғай тізілімінің жазбасы туралы мәліметтер" (ipcdo:ApellationOfOriginRegisterItemDetails) (бұдан әрі - деректеменің данасы "Одақтың ТШЖА бірыңғай тізілімінің жазбасы туралы мәліметтер" (ipcdo:ApellationOfOriginRegisterItemDetails), қамтитын ұлттық куәлік негізінде берілген пайдалану құқығы туралы мәліметтер Одақтың ТШЖА) деректемелер толтырылуы керек:</w:t>
            </w:r>
          </w:p>
          <w:p>
            <w:pPr>
              <w:spacing w:after="20"/>
              <w:ind w:left="20"/>
              <w:jc w:val="both"/>
            </w:pPr>
            <w:r>
              <w:rPr>
                <w:rFonts w:ascii="Times New Roman"/>
                <w:b w:val="false"/>
                <w:i w:val="false"/>
                <w:color w:val="000000"/>
                <w:sz w:val="20"/>
              </w:rPr>
              <w:t>"Құжат нөмірі" (csdo:DocId);</w:t>
            </w:r>
          </w:p>
          <w:p>
            <w:pPr>
              <w:spacing w:after="20"/>
              <w:ind w:left="20"/>
              <w:jc w:val="both"/>
            </w:pPr>
            <w:r>
              <w:rPr>
                <w:rFonts w:ascii="Times New Roman"/>
                <w:b w:val="false"/>
                <w:i w:val="false"/>
                <w:color w:val="000000"/>
                <w:sz w:val="20"/>
              </w:rPr>
              <w:t>"Құжаттың түскен күні" (ipsdo:IPDocReceiptDate);</w:t>
            </w:r>
          </w:p>
          <w:p>
            <w:pPr>
              <w:spacing w:after="20"/>
              <w:ind w:left="20"/>
              <w:jc w:val="both"/>
            </w:pPr>
            <w:r>
              <w:rPr>
                <w:rFonts w:ascii="Times New Roman"/>
                <w:b w:val="false"/>
                <w:i w:val="false"/>
                <w:color w:val="000000"/>
                <w:sz w:val="20"/>
              </w:rPr>
              <w:t>"ТШЖА ұлттық тіркеу туралы мәліметтер"</w:t>
            </w:r>
          </w:p>
          <w:p>
            <w:pPr>
              <w:spacing w:after="20"/>
              <w:ind w:left="20"/>
              <w:jc w:val="both"/>
            </w:pPr>
            <w:r>
              <w:rPr>
                <w:rFonts w:ascii="Times New Roman"/>
                <w:b w:val="false"/>
                <w:i w:val="false"/>
                <w:color w:val="000000"/>
                <w:sz w:val="20"/>
              </w:rPr>
              <w:t>(ipcdo:ApellationOfOriginNationalRegistrationDetails)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данасы толтырылса"Одақтың ТШЖА бірыңғай тізілімінің жазбасы туралы мәліметтер" (ipcdo:ApellationOfOriginRegisterItemDetails), қамтитын ұлттық куәлік негізінде берілген пайдалану құқығы туралы мәліметтер Одақтың ТШЖА, содан кейін деректеменің осындай данасының құрамында "Одақтың ТШЖА бірыңғай тізілімінің жазбасы туралы мәліметтер" (ipcdo:ApellationOfOriginRegisterItemDetails) деректемелер толтырылмайды:</w:t>
            </w:r>
          </w:p>
          <w:p>
            <w:pPr>
              <w:spacing w:after="20"/>
              <w:ind w:left="20"/>
              <w:jc w:val="both"/>
            </w:pPr>
            <w:r>
              <w:rPr>
                <w:rFonts w:ascii="Times New Roman"/>
                <w:b w:val="false"/>
                <w:i w:val="false"/>
                <w:color w:val="000000"/>
                <w:sz w:val="20"/>
              </w:rPr>
              <w:t>"Одақтың ТШЖА өтінімінің тіркеу нөмірі"</w:t>
            </w:r>
          </w:p>
          <w:p>
            <w:pPr>
              <w:spacing w:after="20"/>
              <w:ind w:left="20"/>
              <w:jc w:val="both"/>
            </w:pPr>
            <w:r>
              <w:rPr>
                <w:rFonts w:ascii="Times New Roman"/>
                <w:b w:val="false"/>
                <w:i w:val="false"/>
                <w:color w:val="000000"/>
                <w:sz w:val="20"/>
              </w:rPr>
              <w:t>(ipsdo:ApellationOfOriginApplicationId);</w:t>
            </w:r>
          </w:p>
          <w:p>
            <w:pPr>
              <w:spacing w:after="20"/>
              <w:ind w:left="20"/>
              <w:jc w:val="both"/>
            </w:pPr>
            <w:r>
              <w:rPr>
                <w:rFonts w:ascii="Times New Roman"/>
                <w:b w:val="false"/>
                <w:i w:val="false"/>
                <w:color w:val="000000"/>
                <w:sz w:val="20"/>
              </w:rPr>
              <w:t>"Өтінім берілген күн" (ipsdo:ApplicationReceiptDate)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данасы толтырылса"Одақтың ТШЖА бірыңғай тізілімінің жазбасы туралы мәліметтер" (ipcdo:ApellationOfOriginRegisterItemDetails), қамтитын  пайдалану құқығы туралы мәліметтер Одақтың ТШЖА, немесе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қамтитын  мәліметтер ұлттық куәлік негізінде берілген пайдалану құқығы туралы Одақтың ТШЖА, содан кейін деректеменің осындай данасының құрамында "Одақтың ТШЖА бірыңғай тізілімінің жазбасы туралы мәліметтер" (ipcdo:ApellationOfOriginRegisterItemDetails) деректеме "Одақтың ТШЖА" (ipcdo:ApellationOfOriginDetails) толтырылуы керек және оның құрамында келесі деректемелер толтырылуы керек:</w:t>
            </w:r>
          </w:p>
          <w:p>
            <w:pPr>
              <w:spacing w:after="20"/>
              <w:ind w:left="20"/>
              <w:jc w:val="both"/>
            </w:pPr>
            <w:r>
              <w:rPr>
                <w:rFonts w:ascii="Times New Roman"/>
                <w:b w:val="false"/>
                <w:i w:val="false"/>
                <w:color w:val="000000"/>
                <w:sz w:val="20"/>
              </w:rPr>
              <w:t>
"Одақтың ТШЖА тіркеу нөмірі" (ipsdo:ApellationOfOriginEAEUId);</w:t>
            </w:r>
          </w:p>
          <w:p>
            <w:pPr>
              <w:spacing w:after="20"/>
              <w:ind w:left="20"/>
              <w:jc w:val="both"/>
            </w:pPr>
            <w:r>
              <w:rPr>
                <w:rFonts w:ascii="Times New Roman"/>
                <w:b w:val="false"/>
                <w:i w:val="false"/>
                <w:color w:val="000000"/>
                <w:sz w:val="20"/>
              </w:rPr>
              <w:t>
"ТШЖА-ны тіркеу және (немесе) пайдалану құқығын беру жүзеге асырылатын тауарды көрсету" (ipsdo:ApellationOfOriginGoodsText);</w:t>
            </w:r>
          </w:p>
          <w:p>
            <w:pPr>
              <w:spacing w:after="20"/>
              <w:ind w:left="20"/>
              <w:jc w:val="both"/>
            </w:pPr>
            <w:r>
              <w:rPr>
                <w:rFonts w:ascii="Times New Roman"/>
                <w:b w:val="false"/>
                <w:i w:val="false"/>
                <w:color w:val="000000"/>
                <w:sz w:val="20"/>
              </w:rPr>
              <w:t>"Өнімнің ерекше қасиетінің сипаттамасы" (ipsdo:GoodsPropertiesDescriptionText);</w:t>
            </w:r>
          </w:p>
          <w:p>
            <w:pPr>
              <w:spacing w:after="20"/>
              <w:ind w:left="20"/>
              <w:jc w:val="both"/>
            </w:pPr>
            <w:r>
              <w:rPr>
                <w:rFonts w:ascii="Times New Roman"/>
                <w:b w:val="false"/>
                <w:i w:val="false"/>
                <w:color w:val="000000"/>
                <w:sz w:val="20"/>
              </w:rPr>
              <w:t>"Географиялық объектінің немесе оның шекараларының сипаттамасы" (ipsdo:GeographicRegionDescriptionText)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тек 1 данасы толтырылса "Одақтың ТШЖА бірыңғай тізілімінің жазбасы туралы мәліметтер" (ipcdo:ApellationOfOriginRegisterItemDetails), қамтитын пайдалану құқығы туралы мәліметтер Одақтың ТШЖА, немесе егер электрондық құжаттың (мәліметтердің) құрамында деректеменің тек 1 данасы толтырылса "Одақтың ТШЖА бірыңғай тізілімінің жазбасы туралы мәліметтер" (ipcdo:ApellationOfOriginRegisterItemDetails), қамтитын мәліметтер ұлттық куәлік негізінде берілген пайдалану құқығы туралы Одақтың ТШЖА, ұлттық патенттік ведомствоның ақпараттық ресурстарында мәліметтер Одақтың ТШЖА бірыңғай тізілімінде оның құрамында жазба болуы тиіс деректеменің мәні "Жалпы ақпараттық ресурстың жазба түрінің коды" (ipsdo:ResourceItemKindCode) мәнге сәйкес келеді ""АҚ" - "Одақтың ТШЖА туралы мәліметтері", деректеменің мәні "Одақтың ТШЖА тіркеу нөмірі" (ipsdo:ApellationOfOriginEAEUId) сәйкес келеді ұсынылатын деректемелердегі тиісті деректеменің мәнімен, деректеме "Мәртебе коды" (csdo:StatusCode) мәнге сәйкес келеді "01" – "Одақтың ТШЖА тіркелді" немесе "02" – "Одақтың ТШЖА туралы мәліметтер өзгертілді", ал деректеме "Соңғы күні мен уақыты" (csdo:EndDateTime) "Ортақ ресурс жазбасының технологиялық сипаттамалары" деректемесінің бөлігі ретінде (ccdo:ResourceItemStatusDetails) толық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қамтитын пайдалану құқығы туралы мәліметтер Одақтың ТШЖА, немесе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қамтитын  мәліметтер ұлттық куәлік негізінде берілген пайдалану құқығы туралы Одақтың ТШЖА, онда деректеме "Одақтың ТШЖА пайдалану құқығы туралы мәліметтер" (ipcdo:ApellationOfOriginEAEURightDetails) толтырылуы керек,оның құрамында "Куәліктің тіркеу нөмірі пайдалану құқығы туралы Одақтың ТШЖА" деректемелері толтырылуы тиіс (ipsdo:ApellationOfOriginEAEUCertificateId) және "Құжаттың жарамдылық мерзімі" (csdo:DocValidityDate)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қамтитын пайдалану құқығы туралы мәліметтер Одақтың ТШЖА, немесе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қамтитын  мәліметтер ұлттық куәлік негізінде берілген пайдалану құқығы туралы Одақтың ТШЖА, Бірыңғай тізілім мәліметтерін қамтитын ұлттық патенттік ведомствоның ақпараттық ресурстарында Одақтың ТШЖА, құрамында жазбалар болмауы керек деректеменің мәні "Жалпы ақпараттық ресурстың жазба түрінің коды" (ipsdo:ResourceItemKindCode) мәнге сәйкес келеді "RH" – "Одақтың ТШЖА пайдалану құқығы туралы мәліметтер",  деректеменің мәні "Куәліктің тіркеу нөмірі пайдалану құқығы туралы Одақтың ТШЖА" (ipsdo:ApellationOfOriginEAEUCertificateId) сәйкес келеді ұсынылатын деректемелердегі тиісті деректеменің мәнімен, деректеме "Мәртебе коды" (csdo:StatusCode) келесі мәндердің біріне тең: "10" – "Одақтың ТШЖА пайдалану құқығы қолданылады", "11" – "Одақтың ТШЖА пайдалану құқығы қолданылады (өзгертулер енгізілген)" немесе "12" – "Одақтың ТШЖА пайдалану құқығы қолданылады (ұзартылған)", ал деректеме "Соңғы күні мен уақыты" (csdo:EndDateTime) "Ортақ ресурс жазбасының технологиялық сипаттамалары" деректемесінің бөлігі ретінде (ccdo:ResourceItemStatusDetails) толық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данасы толтырылса"Одақтың ТШЖА бірыңғай тізілімінің жазбасы туралы мәліметтер" (ipcdo:ApellationOfOriginRegisterItemDetails), қамтитын пайдалану құқығы туралы мәліметтер Одақтың ТШЖА,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қамтитын  мәліметтер ұлттық куәлік негізінде берілген пайдалану құқығы туралы Одақтың ТШЖА, деректеме құрамында "Одақтың ТШЖА пайдалану құқығы туралы мәліметтер" (ipcdo:ApellationOfOriginEAEURightDetails) деректеме құрамында "Зияткерлік меншік объектілеріне құқықтарды тіркеу және пайдалану саласындағы қатынастарға қатысушы" (ipcdo:IPPartyDetails)  деректеменің мәні "Зияткерлік меншік объектілеріне құқықтарды тіркеу және пайдалану саласындағы қатынастарға қатысушы түрінің коды" (ipsdo:IPPartyKindCode) мәнге сәйкес келуі керек "RH" – "құқық иесі"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данасы толтырылса"Одақтың ТШЖА бірыңғай тізілімінің жазбасы туралы мәліметтер" (ipcdo:ApellationOfOriginRegisterItemDetails), қамтитын пайдалану құқығы туралы мәліметтер Одақтың ТШЖА,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қамтитын  мәліметтер ұлттық куәлік негізінде берілген пайдалану құқығы туралыОдақтың ТШЖА, деректеме құрамында "Одақтың ТШЖА пайдалану құқығы туралы мәліметтер" (ipcdo:ApellationOfOriginEAEURightDetails) деректеме құрамында "Зияткерлік меншік объектілеріне құқықтарды тіркеу және пайдалану саласындағы қатынастарға қатысушы" (ipcdo:IPPartyDetails) деректемелер толтырылуы керек: "Ел коды" (csdo:UnifiedCountryCode);</w:t>
            </w:r>
          </w:p>
          <w:p>
            <w:pPr>
              <w:spacing w:after="20"/>
              <w:ind w:left="20"/>
              <w:jc w:val="both"/>
            </w:pPr>
            <w:r>
              <w:rPr>
                <w:rFonts w:ascii="Times New Roman"/>
                <w:b w:val="false"/>
                <w:i w:val="false"/>
                <w:color w:val="000000"/>
                <w:sz w:val="20"/>
              </w:rPr>
              <w:t>"Субъектінің толық атауы мәліметтерді ұсыну түрін және тіл кодын көрсете отырып" (ipsdo:IPSubjectName);</w:t>
            </w:r>
          </w:p>
          <w:p>
            <w:pPr>
              <w:spacing w:after="20"/>
              <w:ind w:left="20"/>
              <w:jc w:val="both"/>
            </w:pPr>
            <w:r>
              <w:rPr>
                <w:rFonts w:ascii="Times New Roman"/>
                <w:b w:val="false"/>
                <w:i w:val="false"/>
                <w:color w:val="000000"/>
                <w:sz w:val="20"/>
              </w:rPr>
              <w:t>"Мекенжай" (ccdo:SubjectAddressDetails);</w:t>
            </w:r>
          </w:p>
          <w:p>
            <w:pPr>
              <w:spacing w:after="20"/>
              <w:ind w:left="20"/>
              <w:jc w:val="both"/>
            </w:pPr>
            <w:r>
              <w:rPr>
                <w:rFonts w:ascii="Times New Roman"/>
                <w:b w:val="false"/>
                <w:i w:val="false"/>
                <w:color w:val="000000"/>
                <w:sz w:val="20"/>
              </w:rPr>
              <w:t>"Байланыс деректемелері" (ccdo:CommunicationDetails)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қамтитын пайдалану құқығы туралы мәліметтер Одақтың ТШЖА, егер электрондық құжаттың (мәліметтердің) құрамында деректеменің данасы толтырылса"Одақтың ТШЖА бірыңғай тізілімінің жазбасы туралы мәліметтер" (ipcdo:ApellationOfOriginRegisterItemDetails), қамтитын  мәліметтер ұлттық куәлік негізінде берілген пайдалану құқығы туралыОдақтың ТШЖА, деректеме құрамында "Одақтың ТШЖА пайдалану құқығы туралы мәліметтер" (ipcdo:ApellationOfOriginEAEURightDetails) деректеме құрамында "Зияткерлік меншік объектілеріне құқықтарды тіркеу және пайдалану саласындағы қатынастарға қатысушы" (ipcdo:IPPartyDetails) значения атрибутов деректеме құрамында "Субъектінің толық атауы мәліметтерді ұсыну түрін және тіл кодын көрсете отырып (ipsdo:IPSubjectName)  келесі ережелердің біріне сәйкес толтырылуы керек:</w:t>
            </w:r>
          </w:p>
          <w:p>
            <w:pPr>
              <w:spacing w:after="20"/>
              <w:ind w:left="20"/>
              <w:jc w:val="both"/>
            </w:pPr>
            <w:r>
              <w:rPr>
                <w:rFonts w:ascii="Times New Roman"/>
                <w:b w:val="false"/>
                <w:i w:val="false"/>
                <w:color w:val="000000"/>
                <w:sz w:val="20"/>
              </w:rPr>
              <w:t>атрибут мәні "атауды көрсету түрінің коды" (атрибут nameRepresentationKindCode) мәнге сәйкес келуі керек "OR" – "бастапқы (түпнұсқа) тілде ұсынылған мәліметтер", атрибут "тіл коды" (атрибут languageCode)  толтырылуы керек "RU" мәні құрамында болу керек;</w:t>
            </w:r>
          </w:p>
          <w:p>
            <w:pPr>
              <w:spacing w:after="20"/>
              <w:ind w:left="20"/>
              <w:jc w:val="both"/>
            </w:pPr>
            <w:r>
              <w:rPr>
                <w:rFonts w:ascii="Times New Roman"/>
                <w:b w:val="false"/>
                <w:i w:val="false"/>
                <w:color w:val="000000"/>
                <w:sz w:val="20"/>
              </w:rPr>
              <w:t>атрибут мәні "атауды көрсету түрінің коды" (атрибут nameRepresentationKindCode) мәнге сәйкес келуі керек "LA" – "латын әліпбиінің әріптерімен бастапқы (түпнұсқа) тілдегі мәліметтерді транслитерациялау", атрибут "тіл коды" (атрибут languageCode)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қамтитын пайдалану құқығы туралы мәліметтер Одақтың ТШЖА, немесе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қамтитын  мәліметтер ұлттық куәлік негізінде берілген пайдалану құқығы туралы Одақтың ТШЖА, деректеме құрамында "Одақтың ТШЖА пайдалану құқығы туралы мәліметтер" (ipcdo:ApellationOfOriginEAEURightDetails) деректеме құрамында "Зияткерлік меншік объектілеріне құқықтарды тіркеу және пайдалану саласындағы қатынастарға қатысушы" (ipcdo:IPPartyDetails) "Мекенжай" деректемесінің бөлігі ретінде (ccdo:SubjectAddressDetails) деректеменің мәні " Мекенжай түрінің коды" (csdo:AddressKindCode) мәнге сәйкес келуі керек "2" – "нақты мекенжайы (Орналасқан жерінің немесе тұрғылықты жерінің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қамтитын пайдалану құқығы туралы мәліметтер Одақтың ТШЖА, немесе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қамтитын  мәліметтер ұлттық куәлік негізінде берілген пайдалану құқығы туралы Одақтың ТШЖА, деректеме құрамында "Хат алмасу үшін мекенжай" (ipcdo:CorrespondenceAddressDetails) деректемелер толтырылуы керек:</w:t>
            </w:r>
          </w:p>
          <w:p>
            <w:pPr>
              <w:spacing w:after="20"/>
              <w:ind w:left="20"/>
              <w:jc w:val="both"/>
            </w:pPr>
            <w:r>
              <w:rPr>
                <w:rFonts w:ascii="Times New Roman"/>
                <w:b w:val="false"/>
                <w:i w:val="false"/>
                <w:color w:val="000000"/>
                <w:sz w:val="20"/>
              </w:rPr>
              <w:t>"Атауы субъекта" (csdo:SubjectName);</w:t>
            </w:r>
          </w:p>
          <w:p>
            <w:pPr>
              <w:spacing w:after="20"/>
              <w:ind w:left="20"/>
              <w:jc w:val="both"/>
            </w:pPr>
            <w:r>
              <w:rPr>
                <w:rFonts w:ascii="Times New Roman"/>
                <w:b w:val="false"/>
                <w:i w:val="false"/>
                <w:color w:val="000000"/>
                <w:sz w:val="20"/>
              </w:rPr>
              <w:t>"Мекенжай" (ccdo:SubjectAddressDetails);</w:t>
            </w:r>
          </w:p>
          <w:p>
            <w:pPr>
              <w:spacing w:after="20"/>
              <w:ind w:left="20"/>
              <w:jc w:val="both"/>
            </w:pPr>
            <w:r>
              <w:rPr>
                <w:rFonts w:ascii="Times New Roman"/>
                <w:b w:val="false"/>
                <w:i w:val="false"/>
                <w:color w:val="000000"/>
                <w:sz w:val="20"/>
              </w:rPr>
              <w:t>"Байланыс деректемелері" (ccdo:CommunicationDetails)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қамтитын пайдалану құқығы туралы мәліметтер Одақтың ТШЖА, немесе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қамтитын  мәліметтер ұлттық куәлік негізінде берілген пайдалану құқығы туралы Одақтың ТШЖА, "Хабар алмасу мекенжайы" деректемесінің бөлігі ретінде (ipcdo:CorrespondenceAddressDetails) "Мекенжай" деректемесінің бөлігі ретінде (ccdo:SubjectAddressDetails) деректеменің мәні "Мекенжай түрінің коды" (csdo:AddressKindCode) мәнге сәйкес келуі керек "3" – "пошталық мекенжайы (Хат алмасу мекенжайы)", ал "Ел коды" деректемесінің мәні (csdo:UnifiedCountryCode) біреуіне сәйкес келуі керек: келесі мәндерден: "AM", "BY", "KZ", "KG" немесе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қамтитын мәліметтер ұлттық куәлік негізінде берілген пайдалану құқығы туралы Одақтың ТШЖА, содан кейін деректеменің осындай данасының құрамында"Одақтың ТШЖА бірыңғай тізілімінің жазбасы туралы мәліметтер" (ipcdo:ApellationOfOriginRegisterItemDetails)  деректеменің 1-ден 5 данасына дейін толтырылуы керек "ТШЖА ұлттық тіркеу туралы мәліметтер" (ipcdo:ApellationOfOriginNationalRegistrationDetails), құрамында "Ел коды" деректемесі (csdo:UnifiedCountryCode) бірегей болып табылады, деректеменің осындай даналарының құрамында"ТШЖА ұлттық тіркеу туралы мәліметтер" (ipcdo:ApellationOfOriginNationalRegistrationDetails), толтырылған деректемелер "ТШЖА ұлттық тізіліміндегі ТШЖА тіркеу нөмірі" (ipsdo:ApellationOfOriginNationalId) и " мәліметтер пайдалану құқығы туралы (исключительном праве)" (ipcdo:IPRightDetails), ал басқа деректемелер деректеме құрамында "ТШЖА ұлттық тіркеу туралы мәліметтер" (ipcdo:ApellationOfOriginNationalRegistrationDetails)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2 данасы толтырылса "Одақтың ТШЖА бірыңғай тізілімінің жазбасы туралы мәліметтер" (ipcdo:ApellationOfOriginRegisterItemDetails), олардың құрамында деректемелердің мәндері "Зияткерлік меншік саласында пайдаланылатын құжат түрінің коды" немесе "Зияткерлік меншік саласында пайдаланылатын құжат түрінің атауы" (ipsdo:IPDocKindName)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 күшіне енгенге дейін тіркелген тауар шығарылған жердің атауына қатысты Еуразиялық экономикалық Одақтың тауар шығарылған жердің атауын пайдалану құқығы туралы куәлік беру туралы өтінішхат” мағынасына сәйкес келеді, онда келесі шарттар бір мезгілде орындалуы керек:</w:t>
            </w:r>
          </w:p>
          <w:p>
            <w:pPr>
              <w:spacing w:after="20"/>
              <w:ind w:left="20"/>
              <w:jc w:val="both"/>
            </w:pPr>
            <w:r>
              <w:rPr>
                <w:rFonts w:ascii="Times New Roman"/>
                <w:b w:val="false"/>
                <w:i w:val="false"/>
                <w:color w:val="000000"/>
                <w:sz w:val="20"/>
              </w:rPr>
              <w:t>деректеме даналарының жалпы саны "ТШЖА ұлттық тіркеу туралы мәліметтер" (ipcdo:ApellationOfOriginNationalRegistrationDetails) деректеменің екі данасында да сәйкес келуі керек "Одақтың ТШЖА бірыңғай тізілімінің жазбасы туралы мәліметтер" (ipcdo:ApellationOfOriginRegisterItemDetails);</w:t>
            </w:r>
          </w:p>
          <w:p>
            <w:pPr>
              <w:spacing w:after="20"/>
              <w:ind w:left="20"/>
              <w:jc w:val="both"/>
            </w:pPr>
            <w:r>
              <w:rPr>
                <w:rFonts w:ascii="Times New Roman"/>
                <w:b w:val="false"/>
                <w:i w:val="false"/>
                <w:color w:val="000000"/>
                <w:sz w:val="20"/>
              </w:rPr>
              <w:t>деректемесінің әрбір мәні үшін “ТШЖА тіркеу нөмірі”</w:t>
            </w:r>
          </w:p>
          <w:p>
            <w:pPr>
              <w:spacing w:after="20"/>
              <w:ind w:left="20"/>
              <w:jc w:val="both"/>
            </w:pPr>
            <w:r>
              <w:rPr>
                <w:rFonts w:ascii="Times New Roman"/>
                <w:b w:val="false"/>
                <w:i w:val="false"/>
                <w:color w:val="000000"/>
                <w:sz w:val="20"/>
              </w:rPr>
              <w:t>ТШЖА ұлттық тізілімінде" (ipsdo:ApellationOfOriginNationalId) деректеменің бір данасынан "Одақтың ТШЖА бірыңғай тізілімінің жазбасы туралы мәліметтер" (ipcdo:ApellationOfOriginRegisterItemDetails) сәйкес деректеме мәндері табылуы керек "ТШЖА тіреку нөмірі ұлттық тізілімінде" (ipsdo:ApellationOfOriginNationalId) деректеменің басқа данасынд "Одақтың ТШЖА бірыңғай тізілімінің жазбасы туралы мәліметтер" (ipcdo:ApellationOfOriginRegisterItemDetails)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данасы толтырылса"Одақтың ТШЖА бірыңғай тізілімінің жазбасы туралы мәліметтер" (ipcdo:ApellationOfOriginRegisterItemDetails), қамтитын  мәліметтер</w:t>
            </w:r>
          </w:p>
          <w:p>
            <w:pPr>
              <w:spacing w:after="20"/>
              <w:ind w:left="20"/>
              <w:jc w:val="both"/>
            </w:pPr>
            <w:r>
              <w:rPr>
                <w:rFonts w:ascii="Times New Roman"/>
                <w:b w:val="false"/>
                <w:i w:val="false"/>
                <w:color w:val="000000"/>
                <w:sz w:val="20"/>
              </w:rPr>
              <w:t>ұлттық куәлік негізінде берілген пайдалану құқығы туралы Одақтың ТШЖА, онда, толтырылған әрбір дана үшін, оның құрамында деректеме данасы "ТШЖА ұлттық тіркеу туралы мәліметтер" (ipcdo:ApellationOfOriginNationalRegistrationDetails) ереже орындалуы тиіс: ұлттық патенттік ведомствоның дәлелді күшіне енгізгенге дейін тіркелген ТШЖА туралы мәліметтерден тұратын ақпараттық ресурстарында оның құрамында жазба болуы тиіс "Жалпы ақпараттық ресурстың жазба түрінің коды" (ipsdo:ResourceItemKindCode) мәнге сәйкес келеді "RN" – " мәліметтер пайдалану құқығы туралы ТШЖА", "Мәртебе коды" (csdo:StatusCode) мәнге сәйкес келеді "30 – “ТШЖА-ны" пайдаланудың ұлттық құқығы қолданылады”, "соңғы күн" деректемесі және уақыт " (csdo:EndDateTime) "Ортақ ресурс жазбасының технологиялық сипаттамалары" деректемесінің бөлігі ретінде (ccdo:ResourceItemStatusDetails) толық емес, а деректеме мәндерінің жиынтығы"Ел коды" (csdo:UnifiedCountryCode) және "Куәліктің тіркеу нөмірі" (ipsdo:CertificateId) деректеме құрамында "ТШЖА ұлттық тіркеу туралы мәліметтер" (ipcdo:ApellationOfOriginNationalRegistrationDetails) сәйкес келеді тиісті деректемелердің мәнімен деректеме құрамында "ТШЖА ұлттық тіркеу туралы мәліметтер" (ipcdo:ApellationOfOriginNationalRegistrationDetails) ұсынылған құжаттарда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деректеменің данасы толтырылса "Одақтың ТШЖА бірыңғай тізілімінің жазбасы туралы мәліметтер" (ipcdo:ApellationOfOriginRegisterItemDetails), құрамында деректеменің мәні "Жалпы ақпараттық ресурстың жазба түрінің коды" (ipsdo:ResourceItemKindCode) мәнге сәйкес келеді ""АҚ" - "Одақтың ТШЖА туралы мәліметтері"", то в составе такого реквизита "Одақтың ТШЖА бірыңғай тізілімінің жазбасы туралы мәліметтер" (ipcdo:ApellationOfOriginRegisterItemDetails) деректеме құрамында " мәліметтер о статусном состоянии" (ipcdo:IPEntityStatusDetails) реквизит "Дата" (csdo:EventDate) толтырылуы керек, деректеменің мәні "Мәртебе коды" (csdo:StatusCode) мәнге сәйкес келуі керек "01" – "Одақтың ТШЖА тіркелді", ал "Анықтамалық идентификатор (классификатор)" (атрибут codeListId) "Күй коды" атрибутының бөлігі ретінде (csdo:StatusCode) толтырылмайды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2024 жылғы 30 шілдедегі </w:t>
            </w:r>
            <w:r>
              <w:br/>
            </w:r>
            <w:r>
              <w:rPr>
                <w:rFonts w:ascii="Times New Roman"/>
                <w:b w:val="false"/>
                <w:i w:val="false"/>
                <w:color w:val="000000"/>
                <w:sz w:val="20"/>
              </w:rPr>
              <w:t>№ 87 шешімімен</w:t>
            </w:r>
            <w:r>
              <w:br/>
            </w:r>
            <w:r>
              <w:rPr>
                <w:rFonts w:ascii="Times New Roman"/>
                <w:b w:val="false"/>
                <w:i w:val="false"/>
                <w:color w:val="000000"/>
                <w:sz w:val="20"/>
              </w:rPr>
              <w:t>БЕКІТІЛГЕН</w:t>
            </w:r>
          </w:p>
        </w:tc>
      </w:tr>
    </w:tbl>
    <w:bookmarkStart w:name="z489" w:id="485"/>
    <w:p>
      <w:pPr>
        <w:spacing w:after="0"/>
        <w:ind w:left="0"/>
        <w:jc w:val="left"/>
      </w:pPr>
      <w:r>
        <w:rPr>
          <w:rFonts w:ascii="Times New Roman"/>
          <w:b/>
          <w:i w:val="false"/>
          <w:color w:val="000000"/>
        </w:rPr>
        <w:t xml:space="preserve"> "Еуразиялық экономикалық одақ тауарларының шығарылған жерлерінің атауларын тіркеу, оларды құқықтық қорғау және пайдалану" жалпы процесін Еуразиялық экономикалық одақтың интеграцияланған ақпараттық жүйесінің құралдарымен іске асыру кезіндегі ұлттық патенттік ведомстволар мен Еуразиялық экономикалық комиссия арасындағы ақпараттық өзара іс-қимыл РЕГЛАМЕНТІ</w:t>
      </w:r>
    </w:p>
    <w:bookmarkEnd w:id="485"/>
    <w:bookmarkStart w:name="z490" w:id="486"/>
    <w:p>
      <w:pPr>
        <w:spacing w:after="0"/>
        <w:ind w:left="0"/>
        <w:jc w:val="left"/>
      </w:pPr>
      <w:r>
        <w:rPr>
          <w:rFonts w:ascii="Times New Roman"/>
          <w:b/>
          <w:i w:val="false"/>
          <w:color w:val="000000"/>
        </w:rPr>
        <w:t xml:space="preserve"> I. Жалпы ережелер</w:t>
      </w:r>
    </w:p>
    <w:bookmarkEnd w:id="486"/>
    <w:bookmarkStart w:name="z491" w:id="487"/>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 құрайтын мынадай халықаралық шарттар мен актілерге сәйкес әзірленді:</w:t>
      </w:r>
    </w:p>
    <w:bookmarkEnd w:id="487"/>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 (бұдан әрі – тауар белгілері туралы шарт);</w:t>
      </w:r>
    </w:p>
    <w:p>
      <w:pPr>
        <w:spacing w:after="0"/>
        <w:ind w:left="0"/>
        <w:jc w:val="both"/>
      </w:pPr>
      <w:r>
        <w:rPr>
          <w:rFonts w:ascii="Times New Roman"/>
          <w:b w:val="false"/>
          <w:i w:val="false"/>
          <w:color w:val="000000"/>
          <w:sz w:val="28"/>
        </w:rPr>
        <w:t>
      Еуразиялық экономикалық комиссия Кеңесінің 2021 жылғы 18 мамырдағы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шартты іске асырудың кейбір мәселелері туралы" № 53 Шешімі (бұдан әрі-Нұсқаулық);</w:t>
      </w:r>
    </w:p>
    <w:p>
      <w:pPr>
        <w:spacing w:after="0"/>
        <w:ind w:left="0"/>
        <w:jc w:val="both"/>
      </w:pPr>
      <w:r>
        <w:rPr>
          <w:rFonts w:ascii="Times New Roman"/>
          <w:b w:val="false"/>
          <w:i w:val="false"/>
          <w:color w:val="000000"/>
          <w:sz w:val="28"/>
        </w:rPr>
        <w:t>
      Еуразиялық экономикалық комиссия Алқасының 2014 жылғы 6 қарашадағы "Жалпы процестерді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 туралы"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27 қаңтардағы "Сыртқы және өзара сауданың интеграцияланған ақпараттық жүйесінде деректермен электрондық алмасу қағидаларын бекіту туралы"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14 сәуірдегі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9 маусымдағы "Еуразиялық экономикалық одақ шеңберіндегі жалпы процестерді талдау, оңтайландыру, үйлестіру және сипаттау әдістемесі туралы"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2016 жылғы 19 желтоқсандағы "Еуразиялық экономикалық одақ шеңберінде жалпы процестерді іске асыру тәртібін бекіту туралы" № 169 шешімі;</w:t>
      </w:r>
    </w:p>
    <w:p>
      <w:pPr>
        <w:spacing w:after="0"/>
        <w:ind w:left="0"/>
        <w:jc w:val="both"/>
      </w:pPr>
      <w:r>
        <w:rPr>
          <w:rFonts w:ascii="Times New Roman"/>
          <w:b w:val="false"/>
          <w:i w:val="false"/>
          <w:color w:val="000000"/>
          <w:sz w:val="28"/>
        </w:rPr>
        <w:t>
      Еуразиялық экономикалық комиссия Алқасының 2023 жылғы 20 маусымдағы "Еуразиялық экономикалық одақ тауарлары шығарылған жерлердің атауларын тіркеу, құқықтық қорғау және пайдалану" жалпы процесін іске асыру қағидаларын бекіту туралы № 81 шешімі.</w:t>
      </w:r>
    </w:p>
    <w:bookmarkStart w:name="z492" w:id="488"/>
    <w:p>
      <w:pPr>
        <w:spacing w:after="0"/>
        <w:ind w:left="0"/>
        <w:jc w:val="left"/>
      </w:pPr>
      <w:r>
        <w:rPr>
          <w:rFonts w:ascii="Times New Roman"/>
          <w:b/>
          <w:i w:val="false"/>
          <w:color w:val="000000"/>
        </w:rPr>
        <w:t xml:space="preserve"> II. Қолдану саласы</w:t>
      </w:r>
    </w:p>
    <w:bookmarkEnd w:id="488"/>
    <w:bookmarkStart w:name="z493" w:id="489"/>
    <w:p>
      <w:pPr>
        <w:spacing w:after="0"/>
        <w:ind w:left="0"/>
        <w:jc w:val="both"/>
      </w:pPr>
      <w:r>
        <w:rPr>
          <w:rFonts w:ascii="Times New Roman"/>
          <w:b w:val="false"/>
          <w:i w:val="false"/>
          <w:color w:val="000000"/>
          <w:sz w:val="28"/>
        </w:rPr>
        <w:t>
      2. Осы Регламент жалпы процеске қатысушылардың "Еуразиялық экономикалық одақ тауарлары шығарылған жерлердің атауларын тіркеу, құқықтық қорғау және пайдалану"  (бұдан әрі – жалпы процесс) жалпы процесінің транзакцияларын орындау тәртібі мен шарттарын біркелкі қолдануын қамтамасыз ету мақсатында әзірленді.</w:t>
      </w:r>
    </w:p>
    <w:bookmarkEnd w:id="489"/>
    <w:bookmarkStart w:name="z494" w:id="490"/>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490"/>
    <w:bookmarkStart w:name="z495" w:id="491"/>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 мен операцияларды орындау тәртібін бақылау кезінде, сондай-ақ осы жалпы процесті іске асыруды қамтамасыз ететін ақпараттық жүйелердің компоненттерін жобалау, әзірлеу және пысықтау кезінде қолданады.</w:t>
      </w:r>
    </w:p>
    <w:bookmarkEnd w:id="491"/>
    <w:bookmarkStart w:name="z496" w:id="492"/>
    <w:p>
      <w:pPr>
        <w:spacing w:after="0"/>
        <w:ind w:left="0"/>
        <w:jc w:val="left"/>
      </w:pPr>
      <w:r>
        <w:rPr>
          <w:rFonts w:ascii="Times New Roman"/>
          <w:b/>
          <w:i w:val="false"/>
          <w:color w:val="000000"/>
        </w:rPr>
        <w:t xml:space="preserve"> III. Негізгі ұғымдар</w:t>
      </w:r>
    </w:p>
    <w:bookmarkEnd w:id="492"/>
    <w:bookmarkStart w:name="z497" w:id="493"/>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493"/>
    <w:p>
      <w:pPr>
        <w:spacing w:after="0"/>
        <w:ind w:left="0"/>
        <w:jc w:val="both"/>
      </w:pPr>
      <w:r>
        <w:rPr>
          <w:rFonts w:ascii="Times New Roman"/>
          <w:b w:val="false"/>
          <w:i w:val="false"/>
          <w:color w:val="000000"/>
          <w:sz w:val="28"/>
        </w:rPr>
        <w:t xml:space="preserve">
      "авторизация" - белгілі бір процеске қатысушыға белгілі бір әрекеттерді орындау құқығын беру; </w:t>
      </w:r>
    </w:p>
    <w:p>
      <w:pPr>
        <w:spacing w:after="0"/>
        <w:ind w:left="0"/>
        <w:jc w:val="both"/>
      </w:pPr>
      <w:r>
        <w:rPr>
          <w:rFonts w:ascii="Times New Roman"/>
          <w:b w:val="false"/>
          <w:i w:val="false"/>
          <w:color w:val="000000"/>
          <w:sz w:val="28"/>
        </w:rPr>
        <w:t xml:space="preserve">
      "электрондық құжаттың (мәліметтердің) деректемесі" - белгілі бір контексте бөлінбейтін болып саналатын электрондық құжаттың (мәліметтердің) деректер бірлігі; </w:t>
      </w:r>
    </w:p>
    <w:p>
      <w:pPr>
        <w:spacing w:after="0"/>
        <w:ind w:left="0"/>
        <w:jc w:val="both"/>
      </w:pPr>
      <w:r>
        <w:rPr>
          <w:rFonts w:ascii="Times New Roman"/>
          <w:b w:val="false"/>
          <w:i w:val="false"/>
          <w:color w:val="000000"/>
          <w:sz w:val="28"/>
        </w:rPr>
        <w:t xml:space="preserve">
      "жалпы процестің ақпараттық объектісінің жағдайы" - бұл жалпы процестің операцияларын орындау кезінде өзгеретін, оның өмірлік циклінің белгілі бір кезеңінде ақпараттық объектіні сипаттайтын қасиет; </w:t>
      </w:r>
    </w:p>
    <w:p>
      <w:pPr>
        <w:spacing w:after="0"/>
        <w:ind w:left="0"/>
        <w:jc w:val="both"/>
      </w:pPr>
      <w:r>
        <w:rPr>
          <w:rFonts w:ascii="Times New Roman"/>
          <w:b w:val="false"/>
          <w:i w:val="false"/>
          <w:color w:val="000000"/>
          <w:sz w:val="28"/>
        </w:rPr>
        <w:t xml:space="preserve">
      "деректеме данасы" - электрондық құжаттың (мәліметтердің) бір деректемесі шеңберінде айқындалған мән немесе мәндер жиынтығы. </w:t>
      </w:r>
    </w:p>
    <w:p>
      <w:pPr>
        <w:spacing w:after="0"/>
        <w:ind w:left="0"/>
        <w:jc w:val="both"/>
      </w:pPr>
      <w:r>
        <w:rPr>
          <w:rFonts w:ascii="Times New Roman"/>
          <w:b w:val="false"/>
          <w:i w:val="false"/>
          <w:color w:val="000000"/>
          <w:sz w:val="28"/>
        </w:rPr>
        <w:t xml:space="preserve">
      Осы Регламентте пайдаланылатын "бастамашы", "бастамашы операция", "қабылдаушы операция", "респондент", "жалпы процестің хабарламасы" және "жалпы процестің транзакциясы" ұғымдары алқа шешімімен бекітілген Еуразиялық экономикалық одақ шеңберіндегі жалпы процестерді талдау, оңтайландыру, үйлестіру және сипаттау </w:t>
      </w:r>
      <w:r>
        <w:rPr>
          <w:rFonts w:ascii="Times New Roman"/>
          <w:b w:val="false"/>
          <w:i w:val="false"/>
          <w:color w:val="000000"/>
          <w:sz w:val="28"/>
        </w:rPr>
        <w:t>әдістемесінде</w:t>
      </w:r>
      <w:r>
        <w:rPr>
          <w:rFonts w:ascii="Times New Roman"/>
          <w:b w:val="false"/>
          <w:i w:val="false"/>
          <w:color w:val="000000"/>
          <w:sz w:val="28"/>
        </w:rPr>
        <w:t xml:space="preserve"> айқындалған мәндерде қолданылады Еуразиялық экономикалық комиссия 2015 жылғы 9 маусымдағы № 63.</w:t>
      </w:r>
    </w:p>
    <w:p>
      <w:pPr>
        <w:spacing w:after="0"/>
        <w:ind w:left="0"/>
        <w:jc w:val="both"/>
      </w:pPr>
      <w:r>
        <w:rPr>
          <w:rFonts w:ascii="Times New Roman"/>
          <w:b w:val="false"/>
          <w:i w:val="false"/>
          <w:color w:val="000000"/>
          <w:sz w:val="28"/>
        </w:rPr>
        <w:t>
      Осы Регламентте пайдаланылатын өзге де ұғымдар Еуразиялық экономикалық комиссия Алқасының 2024 жылғы 30 шілдедегі № 87 шешімімен бекітілген "Еуразиялық экономикалық одақтың тауарлары шығарылған жерлердің атауларын тіркеу, құқықтық қорғау және пайдалану" жалпы процесін Еуразиялық экономикалық одақтың интеграцияланған ақпараттық жүйесі құралдарымен іске асыру кезінде ақпараттық өзара іс-қимыл қағидаларының 4-тармағында айқындалған мәндерде қолданылады (әрі қарай-ақпараттық өзара әрекеттесу ережелері).</w:t>
      </w:r>
    </w:p>
    <w:bookmarkStart w:name="z498" w:id="494"/>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494"/>
    <w:bookmarkStart w:name="z499" w:id="495"/>
    <w:p>
      <w:pPr>
        <w:spacing w:after="0"/>
        <w:ind w:left="0"/>
        <w:jc w:val="left"/>
      </w:pPr>
      <w:r>
        <w:rPr>
          <w:rFonts w:ascii="Times New Roman"/>
          <w:b/>
          <w:i w:val="false"/>
          <w:color w:val="000000"/>
        </w:rPr>
        <w:t xml:space="preserve"> 1. Ақпараттық өзара іс-қимылға қатысушылар</w:t>
      </w:r>
    </w:p>
    <w:bookmarkEnd w:id="495"/>
    <w:bookmarkStart w:name="z500" w:id="496"/>
    <w:p>
      <w:pPr>
        <w:spacing w:after="0"/>
        <w:ind w:left="0"/>
        <w:jc w:val="both"/>
      </w:pPr>
      <w:r>
        <w:rPr>
          <w:rFonts w:ascii="Times New Roman"/>
          <w:b w:val="false"/>
          <w:i w:val="false"/>
          <w:color w:val="000000"/>
          <w:sz w:val="28"/>
        </w:rPr>
        <w:t>
      6. Жалпы үдеріс шеңберіндегі ақпараттық өзара іс-қимылға қатысушылардың рөлдерінің тізбесі 1-кестеде келтірілген.</w:t>
      </w:r>
    </w:p>
    <w:bookmarkEnd w:id="496"/>
    <w:bookmarkStart w:name="z501" w:id="497"/>
    <w:p>
      <w:pPr>
        <w:spacing w:after="0"/>
        <w:ind w:left="0"/>
        <w:jc w:val="both"/>
      </w:pPr>
      <w:r>
        <w:rPr>
          <w:rFonts w:ascii="Times New Roman"/>
          <w:b w:val="false"/>
          <w:i w:val="false"/>
          <w:color w:val="000000"/>
          <w:sz w:val="28"/>
        </w:rPr>
        <w:t>
      1-кесте</w:t>
      </w:r>
    </w:p>
    <w:bookmarkEnd w:id="497"/>
    <w:bookmarkStart w:name="z502" w:id="498"/>
    <w:p>
      <w:pPr>
        <w:spacing w:after="0"/>
        <w:ind w:left="0"/>
        <w:jc w:val="left"/>
      </w:pPr>
      <w:r>
        <w:rPr>
          <w:rFonts w:ascii="Times New Roman"/>
          <w:b/>
          <w:i w:val="false"/>
          <w:color w:val="000000"/>
        </w:rPr>
        <w:t xml:space="preserve"> Ақпараттық өзара іс-қимылға қатысушылардың рөлдерінің тізбесі</w:t>
      </w:r>
    </w:p>
    <w:bookmarkEnd w:id="49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Рөл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Рөл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Рөлді орындайтын қатысушы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Үйлестіруші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мәліметтерді Одақтың ақпараттық порталында одан әрі жариялау үшін Одақ тауарының шығарылған жерінің атауын (бұдан әрі тиісінше – Одақтың ТШЖА, Одақтың ТШЖА өтінімі) тіркеуге және (немесе) пайдалану құқығын беруге арналған өтінімдер туралы мәліметтерді, сондай-ақ Одақтың бірыңғай тізілімінің ұлттық бөлімдерінен мәліметтерді алады, сондай-ақ сұрау салу бойынша бірыңғай тізілімнен мәліметтерді ұсынады Одақтың ТШЖА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 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тұтынушы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бірыңғай тізілімінен мәліметтерді сұратады және алады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ұлттық Патенттік ведомствосы (P. SP.03.ACT.002)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өтінімдері туралы мәліметтерді ұсынады, сондай ақ мұндай мәліметтерді Одақтың ақпараттық порталында жариялау мақсатында үйлестірушіге Одақтың ТШЖА бірыңғай тізілімінің ұлттық бөлімдерінен алынған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бөлімі (P. SP.03.ACT.001)</w:t>
            </w:r>
          </w:p>
        </w:tc>
      </w:tr>
    </w:tbl>
    <w:bookmarkStart w:name="z503" w:id="499"/>
    <w:p>
      <w:pPr>
        <w:spacing w:after="0"/>
        <w:ind w:left="0"/>
        <w:jc w:val="left"/>
      </w:pPr>
      <w:r>
        <w:rPr>
          <w:rFonts w:ascii="Times New Roman"/>
          <w:b/>
          <w:i w:val="false"/>
          <w:color w:val="000000"/>
        </w:rPr>
        <w:t xml:space="preserve"> 2. Ақпараттық өзара әрекеттесу құрылымы</w:t>
      </w:r>
    </w:p>
    <w:bookmarkEnd w:id="499"/>
    <w:bookmarkStart w:name="z504" w:id="500"/>
    <w:p>
      <w:pPr>
        <w:spacing w:after="0"/>
        <w:ind w:left="0"/>
        <w:jc w:val="both"/>
      </w:pPr>
      <w:r>
        <w:rPr>
          <w:rFonts w:ascii="Times New Roman"/>
          <w:b w:val="false"/>
          <w:i w:val="false"/>
          <w:color w:val="000000"/>
          <w:sz w:val="28"/>
        </w:rPr>
        <w:t>
      7. Жалпы процесс шеңберіндегі ақпараттық өзара іс – қимыл Одаққа мүше мемлекеттердің ұлттық патенттік ведомстволары (бұдан әрі – ұлттық патенттік ведомство), оған Одақтың ТШЖА – не өтінім берілген ұлттық патенттік ведомствоны (бұдан әрі – беру ведомствосы) және Еуразиялық экономикалық комиссия (бұдан әрі-Комиссия) арасында жалпы процестің рәсімдеріне сәйкес жүзеге асырылады:</w:t>
      </w:r>
    </w:p>
    <w:bookmarkEnd w:id="500"/>
    <w:bookmarkStart w:name="z505" w:id="501"/>
    <w:p>
      <w:pPr>
        <w:spacing w:after="0"/>
        <w:ind w:left="0"/>
        <w:jc w:val="both"/>
      </w:pPr>
      <w:r>
        <w:rPr>
          <w:rFonts w:ascii="Times New Roman"/>
          <w:b w:val="false"/>
          <w:i w:val="false"/>
          <w:color w:val="000000"/>
          <w:sz w:val="28"/>
        </w:rPr>
        <w:t>
      а) ТШЖА тіркеу және (немесе) Одақтың ТШЖА пайдалану құқығын беру кезінде мәліметтер беру кезіндегі ақпараттық өзара іс-қимыл;</w:t>
      </w:r>
    </w:p>
    <w:bookmarkEnd w:id="501"/>
    <w:bookmarkStart w:name="z506" w:id="502"/>
    <w:p>
      <w:pPr>
        <w:spacing w:after="0"/>
        <w:ind w:left="0"/>
        <w:jc w:val="both"/>
      </w:pPr>
      <w:r>
        <w:rPr>
          <w:rFonts w:ascii="Times New Roman"/>
          <w:b w:val="false"/>
          <w:i w:val="false"/>
          <w:color w:val="000000"/>
          <w:sz w:val="28"/>
        </w:rPr>
        <w:t>
      б) Одақтың ТШЖА бірыңғай тізілімінің мәліметтеріне өзгерістер енгізу кезіндегі ақпараттық өзара іс-қимыл;</w:t>
      </w:r>
    </w:p>
    <w:bookmarkEnd w:id="502"/>
    <w:bookmarkStart w:name="z507" w:id="503"/>
    <w:p>
      <w:pPr>
        <w:spacing w:after="0"/>
        <w:ind w:left="0"/>
        <w:jc w:val="both"/>
      </w:pPr>
      <w:r>
        <w:rPr>
          <w:rFonts w:ascii="Times New Roman"/>
          <w:b w:val="false"/>
          <w:i w:val="false"/>
          <w:color w:val="000000"/>
          <w:sz w:val="28"/>
        </w:rPr>
        <w:t>
      в) Одақтың ТШЖА бірыңғай тізілімінен мәліметтер алу кезіндегі ақпараттық өзара іс-қимыл.</w:t>
      </w:r>
    </w:p>
    <w:bookmarkEnd w:id="503"/>
    <w:bookmarkStart w:name="z508" w:id="504"/>
    <w:p>
      <w:pPr>
        <w:spacing w:after="0"/>
        <w:ind w:left="0"/>
        <w:jc w:val="both"/>
      </w:pPr>
      <w:r>
        <w:rPr>
          <w:rFonts w:ascii="Times New Roman"/>
          <w:b w:val="false"/>
          <w:i w:val="false"/>
          <w:color w:val="000000"/>
          <w:sz w:val="28"/>
        </w:rPr>
        <w:t>
      Ұлттық патенттік ведомстволар мен комиссия арасындағы ақпараттық өзара іс-қимылдың құрылымы 1-суретте көрсетілген.</w:t>
      </w:r>
    </w:p>
    <w:bookmarkEnd w:id="5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9" w:id="505"/>
    <w:p>
      <w:pPr>
        <w:spacing w:after="0"/>
        <w:ind w:left="0"/>
        <w:jc w:val="both"/>
      </w:pPr>
      <w:r>
        <w:rPr>
          <w:rFonts w:ascii="Times New Roman"/>
          <w:b w:val="false"/>
          <w:i w:val="false"/>
          <w:color w:val="000000"/>
          <w:sz w:val="28"/>
        </w:rPr>
        <w:t>
      Сурет. 1. Ұлттық патенттік ведомстволар мен комиссия арасындағы ақпараттық өзара іс-қимылдың құрылымы</w:t>
      </w:r>
    </w:p>
    <w:bookmarkEnd w:id="505"/>
    <w:bookmarkStart w:name="z510" w:id="506"/>
    <w:p>
      <w:pPr>
        <w:spacing w:after="0"/>
        <w:ind w:left="0"/>
        <w:jc w:val="both"/>
      </w:pPr>
      <w:r>
        <w:rPr>
          <w:rFonts w:ascii="Times New Roman"/>
          <w:b w:val="false"/>
          <w:i w:val="false"/>
          <w:color w:val="000000"/>
          <w:sz w:val="28"/>
        </w:rPr>
        <w:t>
      8. Ұлттық патенттік ведомстволар мен комиссия арасындағы ақпараттық өзара іс-қимыл жалпы процесс шеңберінде іске асырылады. Жалпы процестің құрылымы ақпараттық өзара әрекеттесу ережелерінде анықталған.</w:t>
      </w:r>
    </w:p>
    <w:bookmarkEnd w:id="506"/>
    <w:bookmarkStart w:name="z511" w:id="507"/>
    <w:p>
      <w:pPr>
        <w:spacing w:after="0"/>
        <w:ind w:left="0"/>
        <w:jc w:val="both"/>
      </w:pPr>
      <w:r>
        <w:rPr>
          <w:rFonts w:ascii="Times New Roman"/>
          <w:b w:val="false"/>
          <w:i w:val="false"/>
          <w:color w:val="000000"/>
          <w:sz w:val="28"/>
        </w:rPr>
        <w:t>
      9. Ақпараттық өзара іс-қимыл жалпы процестің транзакцияларының орындалу тәртібін анықтайды, олардың әрқайсысы жалпы процестің қатысушылары арасындағы жалпы процестің ақпараттық объектісінің күйлерін синхрондау мақсатында хабарламалар алмасуды білдіреді. Әрбір ақпараттық өзара әрекеттесу үшін операциялар мен осындай операцияларға сәйкес келетін жалпы процестің транзакциялары арасындағы қатынастар анықталады.</w:t>
      </w:r>
    </w:p>
    <w:bookmarkEnd w:id="507"/>
    <w:bookmarkStart w:name="z512" w:id="508"/>
    <w:p>
      <w:pPr>
        <w:spacing w:after="0"/>
        <w:ind w:left="0"/>
        <w:jc w:val="both"/>
      </w:pPr>
      <w:r>
        <w:rPr>
          <w:rFonts w:ascii="Times New Roman"/>
          <w:b w:val="false"/>
          <w:i w:val="false"/>
          <w:color w:val="000000"/>
          <w:sz w:val="28"/>
        </w:rPr>
        <w:t>
      10. Жалпы процестің транзакциясын орындау кезінде бастамашы ол жүзеге асыратын операция (бастамашыл операция) шеңберінде респондентке сұрау-хабарлама жібереді, оған жауап ретінде респондент өзі жүзеге асыратын операция (қабылдаушы операция) шеңберінде жалпы процестің транзакция шаблонына байланысты жауап-хабарлама жіберуі немесе жібермеуі мүмкін. Хабарлама құрамындағы деректер құрылымы "тіркеу"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сипаттамасына сәйкес келуге тиіс, Еуразиялық экономикалық комиссия Алқасының 2024 жылғы 30 шілдедегі№ 87 Шешімімен (бұдан әрі – электрондық құжаттар мен мәліметтердің форматтары мен құрылымдарының сипаттамасы) бекітілген "Еуразиялық экономикалық одақ тауарлары шығарылған жерлердің атауларын құқықтық қорғау және пайдалану".</w:t>
      </w:r>
    </w:p>
    <w:bookmarkEnd w:id="508"/>
    <w:bookmarkStart w:name="z513" w:id="509"/>
    <w:p>
      <w:pPr>
        <w:spacing w:after="0"/>
        <w:ind w:left="0"/>
        <w:jc w:val="both"/>
      </w:pPr>
      <w:r>
        <w:rPr>
          <w:rFonts w:ascii="Times New Roman"/>
          <w:b w:val="false"/>
          <w:i w:val="false"/>
          <w:color w:val="000000"/>
          <w:sz w:val="28"/>
        </w:rPr>
        <w:t>
      11. Жалпы процестің транзакциялары осы Регламентте анықталғандай, жалпы процестің берілген транзакция параметрлеріне сәйкес орындалады.</w:t>
      </w:r>
    </w:p>
    <w:bookmarkEnd w:id="509"/>
    <w:bookmarkStart w:name="z514" w:id="510"/>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510"/>
    <w:bookmarkStart w:name="z515" w:id="511"/>
    <w:p>
      <w:pPr>
        <w:spacing w:after="0"/>
        <w:ind w:left="0"/>
        <w:jc w:val="left"/>
      </w:pPr>
      <w:r>
        <w:rPr>
          <w:rFonts w:ascii="Times New Roman"/>
          <w:b/>
          <w:i w:val="false"/>
          <w:color w:val="000000"/>
        </w:rPr>
        <w:t xml:space="preserve"> 1. ТШЖА тіркеу және (немесе) Одақтың ТШЖА пайдалану құқығын беру кезінде мәліметтер беру кезіндегі ақпараттық өзара іс-қимыл</w:t>
      </w:r>
    </w:p>
    <w:bookmarkEnd w:id="511"/>
    <w:bookmarkStart w:name="z516" w:id="512"/>
    <w:p>
      <w:pPr>
        <w:spacing w:after="0"/>
        <w:ind w:left="0"/>
        <w:jc w:val="both"/>
      </w:pPr>
      <w:r>
        <w:rPr>
          <w:rFonts w:ascii="Times New Roman"/>
          <w:b w:val="false"/>
          <w:i w:val="false"/>
          <w:color w:val="000000"/>
          <w:sz w:val="28"/>
        </w:rPr>
        <w:t>
      12. ТШЖА тіркеу және (немесе) Одақтың ТШЖА пайдалану құқығын беру кезінде мәліметтерді ұсыну кезінде жалпы процесс транзакцияларын орындау схемасы 2-суретте көрсетілген. Жалпы процестің әрбір процедурасы үшін 2-кестеде жалпы процестің ақпараттық объектілерінің операциялары, аралық және алынған күйлері мен жалпы процестің транзакциялары арасындағы байланыс келтірілген.</w:t>
      </w:r>
    </w:p>
    <w:bookmarkEnd w:id="5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787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3787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7" w:id="513"/>
    <w:p>
      <w:pPr>
        <w:spacing w:after="0"/>
        <w:ind w:left="0"/>
        <w:jc w:val="both"/>
      </w:pPr>
      <w:r>
        <w:rPr>
          <w:rFonts w:ascii="Times New Roman"/>
          <w:b w:val="false"/>
          <w:i w:val="false"/>
          <w:color w:val="000000"/>
          <w:sz w:val="28"/>
        </w:rPr>
        <w:t>
      Сурет. 2. ТШЖА тіркеу және (немесе) Одақтың ТШЖА пайдалану құқығын беру кезінде мәліметтерді ұсыну кезінде жалпы процесс транзакцияларын орындау схемасы</w:t>
      </w:r>
    </w:p>
    <w:bookmarkEnd w:id="513"/>
    <w:bookmarkStart w:name="z518" w:id="514"/>
    <w:p>
      <w:pPr>
        <w:spacing w:after="0"/>
        <w:ind w:left="0"/>
        <w:jc w:val="both"/>
      </w:pPr>
      <w:r>
        <w:rPr>
          <w:rFonts w:ascii="Times New Roman"/>
          <w:b w:val="false"/>
          <w:i w:val="false"/>
          <w:color w:val="000000"/>
          <w:sz w:val="28"/>
        </w:rPr>
        <w:t xml:space="preserve">
      2-кесте </w:t>
      </w:r>
    </w:p>
    <w:bookmarkEnd w:id="514"/>
    <w:bookmarkStart w:name="z519" w:id="515"/>
    <w:p>
      <w:pPr>
        <w:spacing w:after="0"/>
        <w:ind w:left="0"/>
        <w:jc w:val="left"/>
      </w:pPr>
      <w:r>
        <w:rPr>
          <w:rFonts w:ascii="Times New Roman"/>
          <w:b/>
          <w:i w:val="false"/>
          <w:color w:val="000000"/>
        </w:rPr>
        <w:t xml:space="preserve"> ТШЖА тіркеу кезінде мәліметтерді ұсыну кезіндегі жалпы процесс транзакцияларының тізбесі және (немесе) Одақтың ТШЖА пайдалану құқығын беру</w:t>
      </w:r>
    </w:p>
    <w:bookmarkEnd w:id="51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р / </w:t>
            </w:r>
            <w:r>
              <w:rPr>
                <w:rFonts w:ascii="Times New Roman"/>
                <w:b/>
                <w:i w:val="false"/>
                <w:color w:val="000000"/>
                <w:sz w:val="20"/>
              </w:rPr>
              <w:t>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Бастамашы орындайтын Операция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аралық жағдайы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w:t>
            </w:r>
            <w:r>
              <w:rPr>
                <w:rFonts w:ascii="Times New Roman"/>
                <w:b w:val="false"/>
                <w:i w:val="false"/>
                <w:color w:val="000000"/>
                <w:sz w:val="20"/>
              </w:rPr>
              <w:t xml:space="preserve"> </w:t>
            </w:r>
            <w:r>
              <w:rPr>
                <w:rFonts w:ascii="Times New Roman"/>
                <w:b/>
                <w:i w:val="false"/>
                <w:color w:val="000000"/>
                <w:sz w:val="20"/>
              </w:rPr>
              <w:t xml:space="preserve">нәтижесі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транзакциясы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ТШЖА-не жаңа өтінім туралы мәліметтерді ұсыну (P.SP.03.PRC.001)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 жариялау үшін Одақтың ТШЖА өтінімі туралы (P. SP.03.OPR.001).</w:t>
            </w:r>
          </w:p>
          <w:p>
            <w:pPr>
              <w:spacing w:after="20"/>
              <w:ind w:left="20"/>
              <w:jc w:val="both"/>
            </w:pPr>
            <w:r>
              <w:rPr>
                <w:rFonts w:ascii="Times New Roman"/>
                <w:b w:val="false"/>
                <w:i w:val="false"/>
                <w:color w:val="000000"/>
                <w:sz w:val="20"/>
              </w:rPr>
              <w:t>
Жариялау үшін Одақтың ТШЖА өтінімі туралы мәліметтерді өңдеу нәтижелері туралы хабарлама алу (P.SP.03.OPR.004)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өтінімі (P. SP.03.BEN.001): одақтың ТШЖА өтінімі туралы мәліметтер комиссияға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ТШЖА өтінімі туралы мәліметтерді қабылдау және өңдеу (P.SP.03.OPR.002)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ТШЖА-не өтінім (P.SP.03.BEN.001): Одақтың ТШЖА өтінімі туралы мәліметтерді комиссия өңдеді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жариялау үшін Одақтың ТШЖА-не жаңа өтінім туралы мәліметтерді ұсыну (P.SP.03.TRN.001)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өтініміне өзгерістер енгізу туралы мәліметтерді ұсыну (P. SP.03.PRC.002)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ТШЖА өтінімі туралы өзгертілген мәліметтерді ұсыну (P. SP.03.APR.010). Одақтың ТШЖА жариялау үшін өтінімі туралы өзгертілген мәліметтерді өңдеу нәтижелері туралы хабарлама алу (P. SP.03.OPR.013)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өтінімі (P. SP.03.BEN.001): одақтың ТШЖА өтінімі туралы өзгертілген мәліметтер комиссияға ұсынылды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ТШЖА өтінімі туралы өзгертілген мәліметтерді қабылдау және өңдеу (P. SP.03.OPR.011)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өтінімі (P. SP.03.BEN.001): Одақтың ТШЖА өтінімі туралы өзгертілген мәліметтерді комиссия өңдеді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жариялау үшін Одақтың ТШЖА өтініміне өзгерістер енгізу туралы мәліметтерді ұсыну (P. SP.03.TRN.002)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 және (немесе) Одақтың ТШЖА пайдалану құқығын беру туралы мәліметтерді ұсыну (P. SP.03.PRC.003)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 және (немесе) жариялау үшін куәлік беру туралы мәліметтерді ұсыну (P. SP.03.OPR.018). Одақтың ТШЖА тіркеу және (немесе) жариялау үшін куәлік беру туралы мәліметтерді жариялау нәтижелері туралы хабарлама алу (P. SP.03.OPR.021)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NMPT (P. SP.03.BEN.002): Одақтың ТШЖА тіркеу және (немесе) куәлік беру туралы мәліметтер комиссияға ұсынылды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 және (немесе) жариялау үшін куәлік беру туралы мәліметтерді қабылдау және өңдеу (P. SP.03.OPR.019)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NMPT (P. SP.03.BEN.002): Одақтың ТШЖА тіркеу және (немесе) куәлік беру туралы мәліметтерді комиссия өңдеді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 туралы мәліметтерді ұсыну және (немесе) Одақтың ақпараттық порталында жариялау үшін Одақтың ТШЖА пайдалану құқығын беру (P. SP.03.TRN.003)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ТШЖА-ні тіркеуден бас тарту және (немесе) пайдалану құқығын беру туралы немесе Одақтың ТШЖА-на өтінім кері қайтарып алынды деп есептелетіні туралы мәліметтерді ұсыну (P. SP.03.PRC.004)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Жариялау үшін Одақтың ТШЖА-ні тіркеуден бас тарту және (немесе) пайдалану құқығын беру туралы (немесе Одақтың ТШЖА-на өтінім кері қайтарып алынды деп есептеледі) мәліметтерді ұсыну (P. sp.03.OPR.026). Хабарлама алу Одақтың ТМКК-ін тіркеуден бас тарту және (немесе) пайдалану құқығын беру туралы мәліметтерді өңдеу нәтижелері туралы (немесе Одақтың ТШЖА-не Өтінім кері қайтарып алынды деп есептеледі) жариялау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өтінімі (P. SP.03.BEN.001): тіркеуден бас тарту туралы (немесе Одақтың ТШЖА-не Өтінім кері қайтарып алынды деп есептелетіні туралы) мәліметтер комиссияға ұсынылды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ТМКК-ін тіркеуден және (немесе) пайдалану құқығын беруден бас тарту туралы (немесе Одақтың ТШЖА-не Өтінім кері қайтарып алынды деп есептеледі)мәліметтерді қабылдау және өңдеу (P. sp.03.OPR.027)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өтінімі (P. SP.03.BEN.001): тіркеуден бас тарту туралы мәліметтерді (немесе Одақтың ТШЖА-на өтінім кері қайтарып алынды деп есептеледі) комиссия өңдеді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тарту туралы мәліметтерді ұсыну </w:t>
            </w:r>
          </w:p>
          <w:p>
            <w:pPr>
              <w:spacing w:after="20"/>
              <w:ind w:left="20"/>
              <w:jc w:val="both"/>
            </w:pPr>
            <w:r>
              <w:rPr>
                <w:rFonts w:ascii="Times New Roman"/>
                <w:b w:val="false"/>
                <w:i w:val="false"/>
                <w:color w:val="000000"/>
                <w:sz w:val="20"/>
              </w:rPr>
              <w:t>
Одақтың ТШЖА пайдалану құқығын тіркеуде және (немесе) беруде немесе өтінім Одақтың ТШЖА Одақтың ақпараттық порталында жариялау үшін кері қайтарып алынған болып есептеледі (P.SP.03.TRN.004)</w:t>
            </w:r>
          </w:p>
        </w:tc>
      </w:tr>
    </w:tbl>
    <w:bookmarkStart w:name="z520" w:id="516"/>
    <w:p>
      <w:pPr>
        <w:spacing w:after="0"/>
        <w:ind w:left="0"/>
        <w:jc w:val="left"/>
      </w:pPr>
      <w:r>
        <w:rPr>
          <w:rFonts w:ascii="Times New Roman"/>
          <w:b/>
          <w:i w:val="false"/>
          <w:color w:val="000000"/>
        </w:rPr>
        <w:t xml:space="preserve"> 2. Одақтың ТШЖА бірыңғай тізілімінің мәліметтеріне өзгерістер енгізу кезіндегі ақпараттық өзара іс-қимыл</w:t>
      </w:r>
    </w:p>
    <w:bookmarkEnd w:id="516"/>
    <w:bookmarkStart w:name="z521" w:id="517"/>
    <w:p>
      <w:pPr>
        <w:spacing w:after="0"/>
        <w:ind w:left="0"/>
        <w:jc w:val="both"/>
      </w:pPr>
      <w:r>
        <w:rPr>
          <w:rFonts w:ascii="Times New Roman"/>
          <w:b w:val="false"/>
          <w:i w:val="false"/>
          <w:color w:val="000000"/>
          <w:sz w:val="28"/>
        </w:rPr>
        <w:t>
      13. Одақтың ТШЖА бірыңғай тізілімінің мәліметтеріне өзгерістер енгізу кезінде жалпы процестің транзакцияларын орындау схемасы 3-суретте көрсетілген. Жалпы процестің әрбір процедурасы үшін 3-кестеде жалпы процестің ақпараттық объектілерінің операциялары, аралық және алынған күйлері мен жалпы процестің транзакциялары арасындағы байланыс келтірілген.</w:t>
      </w:r>
    </w:p>
    <w:bookmarkEnd w:id="5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2" w:id="518"/>
    <w:p>
      <w:pPr>
        <w:spacing w:after="0"/>
        <w:ind w:left="0"/>
        <w:jc w:val="both"/>
      </w:pPr>
      <w:r>
        <w:rPr>
          <w:rFonts w:ascii="Times New Roman"/>
          <w:b w:val="false"/>
          <w:i w:val="false"/>
          <w:color w:val="000000"/>
          <w:sz w:val="28"/>
        </w:rPr>
        <w:t>
      Сурет. 3. Одақтың ТШЖА бірыңғай тізілімінің мәліметтеріне өзгерістер енгізу кезінде жалпы процестің транзакцияларын орындау схемасы</w:t>
      </w:r>
    </w:p>
    <w:bookmarkEnd w:id="518"/>
    <w:bookmarkStart w:name="z523" w:id="519"/>
    <w:p>
      <w:pPr>
        <w:spacing w:after="0"/>
        <w:ind w:left="0"/>
        <w:jc w:val="both"/>
      </w:pPr>
      <w:r>
        <w:rPr>
          <w:rFonts w:ascii="Times New Roman"/>
          <w:b w:val="false"/>
          <w:i w:val="false"/>
          <w:color w:val="000000"/>
          <w:sz w:val="28"/>
        </w:rPr>
        <w:t>
      3-кесте</w:t>
      </w:r>
    </w:p>
    <w:bookmarkEnd w:id="519"/>
    <w:bookmarkStart w:name="z524" w:id="520"/>
    <w:p>
      <w:pPr>
        <w:spacing w:after="0"/>
        <w:ind w:left="0"/>
        <w:jc w:val="left"/>
      </w:pPr>
      <w:r>
        <w:rPr>
          <w:rFonts w:ascii="Times New Roman"/>
          <w:b/>
          <w:i w:val="false"/>
          <w:color w:val="000000"/>
        </w:rPr>
        <w:t xml:space="preserve"> Одақтың ТШЖА бірыңғай тізілімінің мәліметтеріне өзгерістер енгізу кезіндегі жалпы процесс транзакцияларының тізбесі</w:t>
      </w:r>
    </w:p>
    <w:bookmarkEnd w:id="52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р / </w:t>
            </w:r>
            <w:r>
              <w:rPr>
                <w:rFonts w:ascii="Times New Roman"/>
                <w:b/>
                <w:i w:val="false"/>
                <w:color w:val="000000"/>
                <w:sz w:val="20"/>
              </w:rPr>
              <w:t>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Бастамашы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аралық жағдайы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нәтижесі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транзакциясы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мәліметтеріне өзгерістер енгізу туралы мәліметтерді ұсыну (P. SP.03.PRC.005)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ТШЖА бірыңғай тізілімінің өзгертілген мәліметтерін ұсыну (P. SP.03.OPR.034).</w:t>
            </w:r>
          </w:p>
          <w:p>
            <w:pPr>
              <w:spacing w:after="20"/>
              <w:ind w:left="20"/>
              <w:jc w:val="both"/>
            </w:pPr>
            <w:r>
              <w:rPr>
                <w:rFonts w:ascii="Times New Roman"/>
                <w:b w:val="false"/>
                <w:i w:val="false"/>
                <w:color w:val="000000"/>
                <w:sz w:val="20"/>
              </w:rPr>
              <w:t>
Жариялау үшін Одақтың ТШЖА бірыңғай тізілімінің өзгертілген мәліметтерін өңдеу нәтижелері туралы хабарлама алу (P. SP.03.OPR.037)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NMPT (P. SP.03.BEN.002): Одақтың ТШЖА бірыңғай тізілімінің өзгертілген мәліметтері комиссияға ұсынылды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ТШЖА бірыңғай тізілімінің өзгертілген мәліметтерін қабылдау және өңдеу (P. SP.03.OPR.035)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NMPT (P. SP.03.BEN.002): Одақтың ТШЖА бірыңғай тізілімінің өзгертілген мәліметтерін комиссия өңдеді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жариялау үшін Одақтың ТШЖА бірыңғай тізілімінің мәліметтеріне өзгерістер енгізу туралы мәліметтерді ұсыну (P. SP.03.TRI.005)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тізілімінде Одақтың ТШЖА пайдалану құқығы туралы куәліктің қолданылу мерзімін ұзарту туралы мәліметтерді ұсыну (P. SP.03.PRC.006)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ТШЖА пайдалану құқығы туралы куәліктің қолданылу мерзімін ұзарту туралы мәліметтерді ұсыну (P. SP.03.OPR.042). Жариялау үшін Одақтың ТШЖА пайдалану құқығы туралы куәліктің қолданылу мерзімін ұзарту туралы мәліметтерді өңдеу нәтижелері туралы хабарлама алу (P. SP.03.OPR.045)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NMPT (P. SP.03.BEN.002): куәліктің қолданылу мерзімін ұзарту туралы мәліметтер комиссияға ұсынылды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ТШЖА пайдалану құқығы туралы куәліктің қолданылу мерзімін ұзарту туралы мәліметтерді қабылдау және өңдеу (P. SP.03.OPR.043)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NMPT (P. SP.03.BEN.002): куәліктің қолданылу мерзімін ұзарту туралы мәліметтерді комиссия өңдеді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жариялау үшін Одақтың ТШЖА пайдалану құқығы туралы куәліктің қолданылу мерзімін Одақтың ТШЖА бірыңғай тізілімінде ұзарту туралы мәліметтерді ұсыну (P. SP.03.TRG.006)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тізілімінде Одақтың ТШЖА пайдалану құқығы туралы куәліктің қолданылуын тоқтату туралы мәліметтерді ұсыну (P. SP.03.PRC.007)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жариялау үшін пайдалану құқығы туралы куәліктің қолданылуын тоқтату туралы мәліметтерді ұсыну (P. SP.03.OPR.050). Одақтың ТШЖА жариялау үшін пайдалану құқығы туралы куәліктің қолданылуын тоқтату туралы мәліметтерді өңдеу нәтижелері туралы хабарлама алу (P. sp.03.OPR.053)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NMPT (P. SP.03.BEN.002): куәліктің қолданылуын тоқтату туралы мәліметтер комиссияға ұсынылды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ТШЖА пайдалану құқығы туралы куәліктің қолданылуын тоқтату туралы мәліметтерді қабылдау және өңдеу (P. SP.03.OPR.051)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NMPT (P. SP.03.BEN.002): мәліметтер куәліктің қолданылуын тоқтату туралы Комиссия өңдеді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жариялау үшін Одақтың ТШЖА пайдалану құқығы туралы куәліктің қолданылуын Одақтың ТШЖА бірыңғай тізілімінде тоқтату туралы мәліметтерді ұсыну (P. SP.03.TRN.007)</w:t>
            </w:r>
          </w:p>
        </w:tc>
      </w:tr>
    </w:tbl>
    <w:bookmarkStart w:name="z525" w:id="521"/>
    <w:p>
      <w:pPr>
        <w:spacing w:after="0"/>
        <w:ind w:left="0"/>
        <w:jc w:val="left"/>
      </w:pPr>
      <w:r>
        <w:rPr>
          <w:rFonts w:ascii="Times New Roman"/>
          <w:b/>
          <w:i w:val="false"/>
          <w:color w:val="000000"/>
        </w:rPr>
        <w:t xml:space="preserve"> 3. Одақтың ТШЖА бірыңғай тізілімінен мәліметтер алу кезіндегі ақпараттық өзара іс-қимыл</w:t>
      </w:r>
    </w:p>
    <w:bookmarkEnd w:id="521"/>
    <w:bookmarkStart w:name="z526" w:id="522"/>
    <w:p>
      <w:pPr>
        <w:spacing w:after="0"/>
        <w:ind w:left="0"/>
        <w:jc w:val="both"/>
      </w:pPr>
      <w:r>
        <w:rPr>
          <w:rFonts w:ascii="Times New Roman"/>
          <w:b w:val="false"/>
          <w:i w:val="false"/>
          <w:color w:val="000000"/>
          <w:sz w:val="28"/>
        </w:rPr>
        <w:t>
      14. Одақтың ТШЖА бірыңғай тізілімінен мәліметтер алу кезінде жалпы процестің транзакцияларын орындау схемасы 4-суретте көрсетілген. Жалпы процестің әрбір процедурасы үшін 4-кестеде жалпы процестің ақпараттық объектілерінің операциялары, аралық және алынған күйлері мен жалпы процестің транзакциялары арасындағы байланыс келтірілген.</w:t>
      </w:r>
    </w:p>
    <w:bookmarkEnd w:id="5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7" w:id="523"/>
    <w:p>
      <w:pPr>
        <w:spacing w:after="0"/>
        <w:ind w:left="0"/>
        <w:jc w:val="both"/>
      </w:pPr>
      <w:r>
        <w:rPr>
          <w:rFonts w:ascii="Times New Roman"/>
          <w:b w:val="false"/>
          <w:i w:val="false"/>
          <w:color w:val="000000"/>
          <w:sz w:val="28"/>
        </w:rPr>
        <w:t>
      Сурет. 4. Одақтың ТШЖА бірыңғай тізілімінен мәліметтер алу кезінде жалпы процестің транзакцияларын орындау схемасы</w:t>
      </w:r>
    </w:p>
    <w:bookmarkEnd w:id="523"/>
    <w:bookmarkStart w:name="z528" w:id="524"/>
    <w:p>
      <w:pPr>
        <w:spacing w:after="0"/>
        <w:ind w:left="0"/>
        <w:jc w:val="both"/>
      </w:pPr>
      <w:r>
        <w:rPr>
          <w:rFonts w:ascii="Times New Roman"/>
          <w:b w:val="false"/>
          <w:i w:val="false"/>
          <w:color w:val="000000"/>
          <w:sz w:val="28"/>
        </w:rPr>
        <w:t xml:space="preserve">
      4-кесте </w:t>
      </w:r>
    </w:p>
    <w:bookmarkEnd w:id="524"/>
    <w:bookmarkStart w:name="z529" w:id="525"/>
    <w:p>
      <w:pPr>
        <w:spacing w:after="0"/>
        <w:ind w:left="0"/>
        <w:jc w:val="left"/>
      </w:pPr>
      <w:r>
        <w:rPr>
          <w:rFonts w:ascii="Times New Roman"/>
          <w:b/>
          <w:i w:val="false"/>
          <w:color w:val="000000"/>
        </w:rPr>
        <w:t xml:space="preserve"> Одақтың ТШЖА бірыңғай тізілімінен мәліметтер алу кезіндегі жалпы процесс транзакцияларының тізбесі</w:t>
      </w:r>
    </w:p>
    <w:bookmarkEnd w:id="5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р / </w:t>
            </w:r>
            <w:r>
              <w:rPr>
                <w:rFonts w:ascii="Times New Roman"/>
                <w:b/>
                <w:i w:val="false"/>
                <w:color w:val="000000"/>
                <w:sz w:val="20"/>
              </w:rPr>
              <w:t>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Бастамашы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аралық жағдайы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нәтижесі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транзакциясы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соңғы жаңартылған күні мен уақыты туралы ақпаратты сұрау (P. SP.03.PRC.010)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 жаңарту күні мен уақыты туралы ақпаратты сұрау (P. SP.03.OPR.063). Одақтың ТШЖА бірыңғай тізілімін жаңарту күні мен уақыты туралы ақпаратты қабылдау және өңдеу (P. SP.03.APR.065)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NMPT (P. SP.03.BEN.002): жаңартудың күні мен уақыты туралы ақпарат сұралды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сұрауды өңдеу және күн туралы ақпаратты ұсыну және Одақтың ТШЖА бірыңғай тізілімін жаңарту уақыты (P. SP.03.OPR.064)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NMPT (P. SP.03.BEN.002): жаңарту күні мен уақыты туралы ақпарат берілген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соңғы жаңартылған күні мен уақыты туралы ақпарат алу (P. SP.03.TRG.008)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тізілімінде өзгертілген мәліметтерге сұрау салу (P. SP.03.PRC.011)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тізілімінен өзгертілген мәліметтерді сұрау (P. SP.03.APR.066). Одақтың ТШЖА бірыңғай тізілімінен өзгертілген мәліметтерді қабылдау және өңдеу (P. SP.03.OPR.068)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NMPT (P. SP.03.BEN.002): Одақтың ТШЖА бірыңғай тізілімінің өзгертілген мәліметтері сұратылды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Одақтың ТШЖА бірыңғай тізілімінен өзгертілген мәліметтерді ұсыну (P. SP.03.APR.067)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NMPT (P. SP.03.BEN.002): Одақтың ТШЖА бірыңғай тізілімінің өзгертілген мәліметтері жоқ. Одақтың NMPT (P. SP.03.BEN.002): сұрау салу бойынша Одақтың ТШЖА бірыңғай тізілімінің өзгертілген мәліметтері ұсынылды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тізілімінде өзгертілген мәліметтерді алу (P. SP.03.TRG.009)</w:t>
            </w:r>
          </w:p>
          <w:p>
            <w:pPr>
              <w:spacing w:after="20"/>
              <w:ind w:left="20"/>
              <w:jc w:val="both"/>
            </w:pPr>
            <w:r>
              <w:rPr>
                <w:rFonts w:ascii="Times New Roman"/>
                <w:b w:val="false"/>
                <w:i w:val="false"/>
                <w:color w:val="000000"/>
                <w:sz w:val="20"/>
              </w:rPr>
              <w:t>
 </w:t>
            </w:r>
          </w:p>
        </w:tc>
      </w:tr>
    </w:tbl>
    <w:bookmarkStart w:name="z530" w:id="526"/>
    <w:p>
      <w:pPr>
        <w:spacing w:after="0"/>
        <w:ind w:left="0"/>
        <w:jc w:val="left"/>
      </w:pPr>
      <w:r>
        <w:rPr>
          <w:rFonts w:ascii="Times New Roman"/>
          <w:b/>
          <w:i w:val="false"/>
          <w:color w:val="000000"/>
        </w:rPr>
        <w:t xml:space="preserve"> VI. Жалпы процесс хабарламаларының сипаттамасы</w:t>
      </w:r>
    </w:p>
    <w:bookmarkEnd w:id="526"/>
    <w:bookmarkStart w:name="z531" w:id="527"/>
    <w:p>
      <w:pPr>
        <w:spacing w:after="0"/>
        <w:ind w:left="0"/>
        <w:jc w:val="both"/>
      </w:pPr>
      <w:r>
        <w:rPr>
          <w:rFonts w:ascii="Times New Roman"/>
          <w:b w:val="false"/>
          <w:i w:val="false"/>
          <w:color w:val="000000"/>
          <w:sz w:val="28"/>
        </w:rPr>
        <w:t>
      15. Жалпы процесті іске асыру кезінде ақпараттық өзара іс-қимыл шеңберінде берілетін жалпы процесс хабарламаларының тізбесі 5-кестеде келтірілген. Хабарлама құрамындағы деректер құрылымы электрондық құжаттар мен мәліметтердің форматтары мен құрылымдарының сипаттамасына сәйкес келуі тиіс. Электрондық құжаттар мен мәліметтердің форматтары мен құрылымдарының сипаттамасындағы тиісті құрылымға сілтеме 5-кестенің 3-бағанының мәні бойынша белгіленеді.</w:t>
      </w:r>
    </w:p>
    <w:bookmarkEnd w:id="527"/>
    <w:bookmarkStart w:name="z532" w:id="528"/>
    <w:p>
      <w:pPr>
        <w:spacing w:after="0"/>
        <w:ind w:left="0"/>
        <w:jc w:val="both"/>
      </w:pPr>
      <w:r>
        <w:rPr>
          <w:rFonts w:ascii="Times New Roman"/>
          <w:b w:val="false"/>
          <w:i w:val="false"/>
          <w:color w:val="000000"/>
          <w:sz w:val="28"/>
        </w:rPr>
        <w:t>
      5-кесте</w:t>
      </w:r>
    </w:p>
    <w:bookmarkEnd w:id="528"/>
    <w:bookmarkStart w:name="z533" w:id="529"/>
    <w:p>
      <w:pPr>
        <w:spacing w:after="0"/>
        <w:ind w:left="0"/>
        <w:jc w:val="left"/>
      </w:pPr>
      <w:r>
        <w:rPr>
          <w:rFonts w:ascii="Times New Roman"/>
          <w:b/>
          <w:i w:val="false"/>
          <w:color w:val="000000"/>
        </w:rPr>
        <w:t xml:space="preserve"> Жалпы процестің хабарламалар тізімі</w:t>
      </w:r>
    </w:p>
    <w:bookmarkEnd w:id="52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жариялау үшін Одақтың ТШЖА-не өтінім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Одақтың ТШЖА пайдалану құқығын беру рәсімдерінен өту кезінде немесе Одақтың ТШЖА пайдалану құқығы туралы куәлік беру кезінде өтінім, қолдаухаттар туралы мәліметтер (R. IP.SP.03.001)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қабылдау және өңдеу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жариялау үшін өтінімі туралы өзгертілген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Одақтың ТШЖА пайдалану құқығын беру рәсімдерінен өту кезінде немесе Одақтың ТШЖА пайдалану құқығы туралы куәлік беру кезінде өтінім, қолдаухаттар туралы мәліметтер (R. IP.SP.03.001)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ТШЖА-ні Одақтың ТШЖА бірыңғай тізілімінде тіркеу және (немесе) Одақтың ТШЖА-ні жариялау үшін пайдалану құқығы туралы куәлік беру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туралы мәліметтер Одақтың ТШЖА бірыңғай тізілімінен (R. IP.SP.03.002)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ТШЖА-ні тіркеуден және (немесе) пайдалану құқығын беруден бас тарту туралы (немесе Одақтың ТШЖА-на өтінім кері қайтарып алынды деп есептелетіні туралы) мәліметтерді жариялау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Одақтың ТШЖА пайдалану құқығын беру рәсімдерінен өту кезінде немесе Одақтың ТШЖА пайдалану құқығы туралы куәлік беру кезінде өтінім, қолдаухаттар туралы мәліметтер (R. IP.SP.03.001)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жариялау үшін Одақтың ТШЖА бірыңғай тізілімінің өзгертілген мәліметтері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туралы мәліметтер Одақтың ТШЖА бірыңғай тізілімінен (R. IP.SP.03.002)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жариялау үшін Одақтың ТШЖА бірыңғай тізілімінде Одақтың ТШЖА пайдалану құқығы туралы куәліктің қолданылу мерзімін ұзарту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туралы мәліметтер Одақтың ТШЖА бірыңғай тізілімінен (R. IP.SP.03.002)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жариялау үшін Одақтың ТШЖА бірыңғай тізілімінде Одақтың ТШЖА пайдалану құқығы туралы куәліктің қолданылуын тоқтату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туралы мәліметтер Одақтың ТШЖА бірыңғай тізілімінен (R. IP.SP.03.002)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бірыңғай тізілімін жаңарту күні мен уақыты туралы ақпаратты сұрау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ұлттық бөлімдерінен мәліметтерді сұрау (R. IP.SP.03.007)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бірыңғай тізілімін жаңарту күні мен уақыты туралы ақпарат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ұлттық бөлімдерінен мәліметтерді сұрау (R. IP.SP.03.007)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бірыңғай тізілімінен өзгертілген мәліметтерді сұрау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ұлттық бөлімдерінен мәліметтерді сұрау (R. IP.SP.03.007)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тізілімінен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туралы мәліметтер Одақтың ТШЖА бірыңғай тізілімінен (R. IP.SP.03.002)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мәліметтердің жоқтығы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 006)</w:t>
            </w:r>
          </w:p>
        </w:tc>
      </w:tr>
    </w:tbl>
    <w:bookmarkStart w:name="z534" w:id="530"/>
    <w:p>
      <w:pPr>
        <w:spacing w:after="0"/>
        <w:ind w:left="0"/>
        <w:jc w:val="left"/>
      </w:pPr>
      <w:r>
        <w:rPr>
          <w:rFonts w:ascii="Times New Roman"/>
          <w:b/>
          <w:i w:val="false"/>
          <w:color w:val="000000"/>
        </w:rPr>
        <w:t xml:space="preserve"> VII. Жалпы процестің транзакцияларының сипаттамасы</w:t>
      </w:r>
    </w:p>
    <w:bookmarkEnd w:id="530"/>
    <w:bookmarkStart w:name="z535" w:id="531"/>
    <w:p>
      <w:pPr>
        <w:spacing w:after="0"/>
        <w:ind w:left="0"/>
        <w:jc w:val="left"/>
      </w:pPr>
      <w:r>
        <w:rPr>
          <w:rFonts w:ascii="Times New Roman"/>
          <w:b/>
          <w:i w:val="false"/>
          <w:color w:val="000000"/>
        </w:rPr>
        <w:t xml:space="preserve"> 1. "Одақтың ақпараттық порталында жариялау үшін Одақтың ТШЖА-не жаңа өтінім туралы мәліметтерді ұсыну" жалпы процесінің транзакциясы (P. SP.03.TRN.001)</w:t>
      </w:r>
    </w:p>
    <w:bookmarkEnd w:id="531"/>
    <w:bookmarkStart w:name="z536" w:id="532"/>
    <w:p>
      <w:pPr>
        <w:spacing w:after="0"/>
        <w:ind w:left="0"/>
        <w:jc w:val="both"/>
      </w:pPr>
      <w:r>
        <w:rPr>
          <w:rFonts w:ascii="Times New Roman"/>
          <w:b w:val="false"/>
          <w:i w:val="false"/>
          <w:color w:val="000000"/>
          <w:sz w:val="28"/>
        </w:rPr>
        <w:t>
      16. "Одақтың ақпараттық порталында жариялау үшін Одақтың ТШЖА-не жаңа өтінім туралы мәліметтерді ұсыну" жалпы процесінің транзакциясы (P. SP.03.TRN.001) респондентке тиісті мәліметтерді беру үшін орындалады. Көрсетілген жалпы процестің транзакциясының схемасы 5-суретте көрсетілген. Жалпы процестің транзакция параметрлері 6-кестеде келтірілген.</w:t>
      </w:r>
    </w:p>
    <w:bookmarkEnd w:id="5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7" w:id="533"/>
    <w:p>
      <w:pPr>
        <w:spacing w:after="0"/>
        <w:ind w:left="0"/>
        <w:jc w:val="both"/>
      </w:pPr>
      <w:r>
        <w:rPr>
          <w:rFonts w:ascii="Times New Roman"/>
          <w:b w:val="false"/>
          <w:i w:val="false"/>
          <w:color w:val="000000"/>
          <w:sz w:val="28"/>
        </w:rPr>
        <w:t>
      Сурет. 5. "Одақтың ақпараттық порталында жариялау үшін Одақтың ТШЖА-не жаңа өтінім туралы мәліметтерді ұсыну" жалпы процесінің транзакциясын орындау схемасы (P. SP.03.TRN.001)</w:t>
      </w:r>
    </w:p>
    <w:bookmarkEnd w:id="533"/>
    <w:bookmarkStart w:name="z538" w:id="534"/>
    <w:p>
      <w:pPr>
        <w:spacing w:after="0"/>
        <w:ind w:left="0"/>
        <w:jc w:val="both"/>
      </w:pPr>
      <w:r>
        <w:rPr>
          <w:rFonts w:ascii="Times New Roman"/>
          <w:b w:val="false"/>
          <w:i w:val="false"/>
          <w:color w:val="000000"/>
          <w:sz w:val="28"/>
        </w:rPr>
        <w:t>
      6-кесте</w:t>
      </w:r>
    </w:p>
    <w:bookmarkEnd w:id="534"/>
    <w:bookmarkStart w:name="z539" w:id="535"/>
    <w:p>
      <w:pPr>
        <w:spacing w:after="0"/>
        <w:ind w:left="0"/>
        <w:jc w:val="left"/>
      </w:pPr>
      <w:r>
        <w:rPr>
          <w:rFonts w:ascii="Times New Roman"/>
          <w:b/>
          <w:i w:val="false"/>
          <w:color w:val="000000"/>
        </w:rPr>
        <w:t xml:space="preserve"> "Одақтың ақпараттық порталында жариялау үшін Одақтың ТШЖА-не жаңа өтінім туралы мәліметтерді ұсыну" жалпы процесінің транзакциясының сипаттамасы (P. SP.03.TRN.001)</w:t>
      </w:r>
    </w:p>
    <w:bookmarkEnd w:id="53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р/р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ақпараттық порталында жариялау үшін Одақтың ТШЖА-не жаңа өтінім туралы мәліметтерді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транзакция үлгісі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 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Бастаушы рөл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ақпараттық порталында жариялау үшін Одақтың ТШЖА-не өтінім туралы мәліметтерді жіберу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Реактивті рөл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операциясы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ақпараттық порталында жариялау үшін Одақтың ТШЖА-не өтінім туралы алынған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өтінімі (P. SP.03.BEN.001): Одақтың ТШЖА өтінімі туралы мәліметтерді комиссия өңдеді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қабылдауды растау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қабылдауды растау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авторизация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транзакциялық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ТШЖА өтінімі туралы мәліметтер (P. SP.03.MSG.001)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 SP.03.MSG.002)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дұрыс емес ЭЦҚ-мен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40" w:id="536"/>
    <w:p>
      <w:pPr>
        <w:spacing w:after="0"/>
        <w:ind w:left="0"/>
        <w:jc w:val="left"/>
      </w:pPr>
      <w:r>
        <w:rPr>
          <w:rFonts w:ascii="Times New Roman"/>
          <w:b/>
          <w:i w:val="false"/>
          <w:color w:val="000000"/>
        </w:rPr>
        <w:t xml:space="preserve"> 2. "Одақтың ақпараттық порталында жариялау үшін Одақтың ТШЖА өтініміне өзгерістер енгізу туралы мәліметтерді ұсыну" жалпы процесінің транзакциясы (P. SP.03.TRN.002)</w:t>
      </w:r>
    </w:p>
    <w:bookmarkEnd w:id="536"/>
    <w:bookmarkStart w:name="z541" w:id="537"/>
    <w:p>
      <w:pPr>
        <w:spacing w:after="0"/>
        <w:ind w:left="0"/>
        <w:jc w:val="both"/>
      </w:pPr>
      <w:r>
        <w:rPr>
          <w:rFonts w:ascii="Times New Roman"/>
          <w:b w:val="false"/>
          <w:i w:val="false"/>
          <w:color w:val="000000"/>
          <w:sz w:val="28"/>
        </w:rPr>
        <w:t>
      17. "Мәліметтерді ұсыну" жалпы процесінің транзакциясы Одақтың ақпараттық порталында жариялау үшін Одақтың ТШЖА өтініміне өзгерістер енгізу туралы" (P. SP.03.TRN.002) респондентке тиісті мәліметтерді беру үшін орындалады. Көрсетілген жалпы процестің транзакциясының схемасы 6-суретте көрсетілген. Жалпы процестің транзакция параметрлері 7-кестеде келтірілген.</w:t>
      </w:r>
    </w:p>
    <w:bookmarkEnd w:id="5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2" w:id="538"/>
    <w:p>
      <w:pPr>
        <w:spacing w:after="0"/>
        <w:ind w:left="0"/>
        <w:jc w:val="both"/>
      </w:pPr>
      <w:r>
        <w:rPr>
          <w:rFonts w:ascii="Times New Roman"/>
          <w:b w:val="false"/>
          <w:i w:val="false"/>
          <w:color w:val="000000"/>
          <w:sz w:val="28"/>
        </w:rPr>
        <w:t>
      Сурет. 6. "Одақтың ақпараттық порталында жариялау үшін Одақтың ТШЖА өтініміне өзгерістер енгізу туралы мәліметтерді ұсыну" жалпы процесінің транзакциясын орындау схемасы (P. SP.03.TRN.002)</w:t>
      </w:r>
    </w:p>
    <w:bookmarkEnd w:id="538"/>
    <w:bookmarkStart w:name="z543" w:id="539"/>
    <w:p>
      <w:pPr>
        <w:spacing w:after="0"/>
        <w:ind w:left="0"/>
        <w:jc w:val="both"/>
      </w:pPr>
      <w:r>
        <w:rPr>
          <w:rFonts w:ascii="Times New Roman"/>
          <w:b w:val="false"/>
          <w:i w:val="false"/>
          <w:color w:val="000000"/>
          <w:sz w:val="28"/>
        </w:rPr>
        <w:t>
      7-кесте</w:t>
      </w:r>
    </w:p>
    <w:bookmarkEnd w:id="539"/>
    <w:bookmarkStart w:name="z544" w:id="540"/>
    <w:p>
      <w:pPr>
        <w:spacing w:after="0"/>
        <w:ind w:left="0"/>
        <w:jc w:val="left"/>
      </w:pPr>
      <w:r>
        <w:rPr>
          <w:rFonts w:ascii="Times New Roman"/>
          <w:b/>
          <w:i w:val="false"/>
          <w:color w:val="000000"/>
        </w:rPr>
        <w:t xml:space="preserve"> "Одақтың ақпараттық порталында жариялау үшін Одақтың ТШЖА өтініміне өзгерістер енгізу туралы мәліметтерді ұсыну" жалпы процесінің транзакциясының сипаттамасы (P. SP.03.TRN.002)</w:t>
      </w:r>
    </w:p>
    <w:bookmarkEnd w:id="5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w:t>
            </w:r>
            <w:r>
              <w:rPr>
                <w:rFonts w:ascii="Times New Roman"/>
                <w:b/>
                <w:i w:val="false"/>
                <w:color w:val="000000"/>
                <w:sz w:val="20"/>
              </w:rPr>
              <w:t>р</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ақпараттық порталында жариялау үшін Одақтың ТШЖА өтініміне өзгерістер енгізу туралы мәліметтерді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транзакция үлгісі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Бастаушы рөл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 операциясы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ақпараттық порталында жариялау үшін Одақтың ТШЖА-не өтінім туралы өзгертілген мәліметтерді жіберу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операциясы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ақпараттық порталында жариялау үшін Одақтың ТШЖА өтінімі туралы алынған өзгертілген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өтінімі (P. SP.03.BEN.001): Одақтың ТШЖА өтінімі туралы өзгертілген мәліметтерді комиссия өңдеді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қабылдауды растау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қабылдауды растау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авторизация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транзакциялық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жариялауға арналған өтінімі туралы өзгертілген мәліметтер (P.SP.03.MSG.003)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 SP.03.MSG.002)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дұрыс емес ЭЦҚ-мен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45" w:id="541"/>
    <w:p>
      <w:pPr>
        <w:spacing w:after="0"/>
        <w:ind w:left="0"/>
        <w:jc w:val="left"/>
      </w:pPr>
      <w:r>
        <w:rPr>
          <w:rFonts w:ascii="Times New Roman"/>
          <w:b/>
          <w:i w:val="false"/>
          <w:color w:val="000000"/>
        </w:rPr>
        <w:t xml:space="preserve"> 3. "Одақтың ТШЖА тіркеу және (немесе) Одақтың ақпараттық порталында жариялау үшін Одақтың ТШЖА пайдалану құқығын беру туралы мәліметтерді ұсыну" жалпы процесінің транзакциясы (P. SP.03.TRN.003)</w:t>
      </w:r>
    </w:p>
    <w:bookmarkEnd w:id="541"/>
    <w:bookmarkStart w:name="z546" w:id="542"/>
    <w:p>
      <w:pPr>
        <w:spacing w:after="0"/>
        <w:ind w:left="0"/>
        <w:jc w:val="both"/>
      </w:pPr>
      <w:r>
        <w:rPr>
          <w:rFonts w:ascii="Times New Roman"/>
          <w:b w:val="false"/>
          <w:i w:val="false"/>
          <w:color w:val="000000"/>
          <w:sz w:val="28"/>
        </w:rPr>
        <w:t>
      18. "Одақтың ТШЖА тіркеу және (немесе) Одақтың ақпараттық порталында жариялау үшін Одақтың ТШЖА пайдалану құқығын беру туралы мәліметтерді ұсыну" жалпы процесінің транзакциясы (P. SP.03.TRN.003) респондентке тиісті мәліметтерді беру үшін орындалады. Көрсетілген жалпы процестің транзакциясының схемасы 7-суретте көрсетілген. Жалпы процестің транзакция параметрлері 8-кестеде келтірілген.</w:t>
      </w:r>
    </w:p>
    <w:bookmarkEnd w:id="5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7" w:id="543"/>
    <w:p>
      <w:pPr>
        <w:spacing w:after="0"/>
        <w:ind w:left="0"/>
        <w:jc w:val="both"/>
      </w:pPr>
      <w:r>
        <w:rPr>
          <w:rFonts w:ascii="Times New Roman"/>
          <w:b w:val="false"/>
          <w:i w:val="false"/>
          <w:color w:val="000000"/>
          <w:sz w:val="28"/>
        </w:rPr>
        <w:t>
      Сурет. 7. "Одақтың ТШЖА тіркеу және (немесе) Одақтың ақпараттық порталында жариялау үшін Одақтың ТШЖА пайдалану құқығын беру туралы мәліметтерді ұсыну" жалпы процесінің транзакциясын орындау схемасы (P. SP.03.TRN.003)</w:t>
      </w:r>
    </w:p>
    <w:bookmarkEnd w:id="543"/>
    <w:bookmarkStart w:name="z548" w:id="544"/>
    <w:p>
      <w:pPr>
        <w:spacing w:after="0"/>
        <w:ind w:left="0"/>
        <w:jc w:val="both"/>
      </w:pPr>
      <w:r>
        <w:rPr>
          <w:rFonts w:ascii="Times New Roman"/>
          <w:b w:val="false"/>
          <w:i w:val="false"/>
          <w:color w:val="000000"/>
          <w:sz w:val="28"/>
        </w:rPr>
        <w:t>
      8-кесте</w:t>
      </w:r>
    </w:p>
    <w:bookmarkEnd w:id="544"/>
    <w:bookmarkStart w:name="z549" w:id="545"/>
    <w:p>
      <w:pPr>
        <w:spacing w:after="0"/>
        <w:ind w:left="0"/>
        <w:jc w:val="left"/>
      </w:pPr>
      <w:r>
        <w:rPr>
          <w:rFonts w:ascii="Times New Roman"/>
          <w:b/>
          <w:i w:val="false"/>
          <w:color w:val="000000"/>
        </w:rPr>
        <w:t xml:space="preserve"> "Одақтың ТШЖА тіркеу және (немесе) Одақтың ақпараттық порталында жариялау үшін Одақтың ТШЖА пайдалану құқығын беру туралы мәліметтерді ұсыну" жалпы процесі транзакциясының сипаттамасы (P. SP.03.TRN.003)</w:t>
      </w:r>
    </w:p>
    <w:bookmarkEnd w:id="54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тіркеу және (немесе) Одақтың ақпараттық порталында жариялау үшін Одақтың ТШЖА пайдалану құқығын беру туралы мәліметтерді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транзакция үлгісі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 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Бастаушы рөл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 операциясы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тіркеу және (немесе) Одақтың ақпараттық порталында жариялау үшін куәлік беру туралы мәліметтерді жіберу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Реактивті рөл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операциясы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тіркеу және (немесе) Одақтың ақпараттық порталында жариялау үшін куәлік беру туралы алынған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NMPT (P. SP.03.BEN.002): Одақтың ТШЖА тіркеу және (немесе) куәлік беру туралы мәліметтерді комиссия өңдеді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қабылдауды растау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қабылдауды растау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авторизация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транзакциялық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ТШЖА-ні Одақтың ТШЖА бірыңғай тізілімінде тіркеу және (немесе) Одақтың ТШЖА-ні жариялау үшін пайдалану құқығы туралы куәлік беру туралы мәліметтер (P.SP.03.MSG.004)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 SP.03.MSG.002)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дұрыс емес ЭЦҚ-мен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50" w:id="546"/>
    <w:p>
      <w:pPr>
        <w:spacing w:after="0"/>
        <w:ind w:left="0"/>
        <w:jc w:val="left"/>
      </w:pPr>
      <w:r>
        <w:rPr>
          <w:rFonts w:ascii="Times New Roman"/>
          <w:b/>
          <w:i w:val="false"/>
          <w:color w:val="000000"/>
        </w:rPr>
        <w:t xml:space="preserve"> 4. "Одақтың ТШЖА-ні тіркеуден бас тарту және (немесе) пайдалану құқығын беру туралы немесе Одақтың ТШЖА-на өтінім Одақтың ақпараттық порталында жариялау үшін кері қайтарып алынды деп есептелетіні туралы мәліметтерді ұсыну" жалпы процесінің транзакциясы (P. SP.03.TRN.004)</w:t>
      </w:r>
    </w:p>
    <w:bookmarkEnd w:id="546"/>
    <w:bookmarkStart w:name="z551" w:id="547"/>
    <w:p>
      <w:pPr>
        <w:spacing w:after="0"/>
        <w:ind w:left="0"/>
        <w:jc w:val="both"/>
      </w:pPr>
      <w:r>
        <w:rPr>
          <w:rFonts w:ascii="Times New Roman"/>
          <w:b w:val="false"/>
          <w:i w:val="false"/>
          <w:color w:val="000000"/>
          <w:sz w:val="28"/>
        </w:rPr>
        <w:t>
      19. "Одақтың ТШЖА-ні тіркеуден бас тарту және (немесе) пайдалану құқығын беру туралы немесе Одақтың ТШЖА-на өтінім Одақтың ақпараттық порталында жариялау үшін кері қайтарып алынды деп есептелетіні туралы мәліметтерді ұсыну" жалпы процесінің транзакциясы (P. SP.03.TRN.004) респондентке тиісті мәліметтерді беру үшін орындалады. Көрсетілген жалпы процестің транзакциясының схемасы 8-суретте көрсетілген. Жалпы процестің транзакция параметрлері 9-кестеде келтірілген.</w:t>
      </w:r>
    </w:p>
    <w:bookmarkEnd w:id="5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2" w:id="548"/>
    <w:p>
      <w:pPr>
        <w:spacing w:after="0"/>
        <w:ind w:left="0"/>
        <w:jc w:val="both"/>
      </w:pPr>
      <w:r>
        <w:rPr>
          <w:rFonts w:ascii="Times New Roman"/>
          <w:b w:val="false"/>
          <w:i w:val="false"/>
          <w:color w:val="000000"/>
          <w:sz w:val="28"/>
        </w:rPr>
        <w:t>
      Сурет. 8. "Одақтың ТШЖА-ні тіркеуден бас тарту және (немесе) пайдалану құқығын беру туралы немесе Одақтың ТШЖА-на өтінім Одақтың ақпараттық порталында жариялау үшін кері қайтарып алынды деп есептелетіні туралы мәліметтерді ұсыну" жалпы процесінің транзакциясын орындау схемасы (P. SP.03.TRN.004)</w:t>
      </w:r>
    </w:p>
    <w:bookmarkEnd w:id="548"/>
    <w:bookmarkStart w:name="z553" w:id="549"/>
    <w:p>
      <w:pPr>
        <w:spacing w:after="0"/>
        <w:ind w:left="0"/>
        <w:jc w:val="both"/>
      </w:pPr>
      <w:r>
        <w:rPr>
          <w:rFonts w:ascii="Times New Roman"/>
          <w:b w:val="false"/>
          <w:i w:val="false"/>
          <w:color w:val="000000"/>
          <w:sz w:val="28"/>
        </w:rPr>
        <w:t>
      9-кесте</w:t>
      </w:r>
    </w:p>
    <w:bookmarkEnd w:id="549"/>
    <w:bookmarkStart w:name="z554" w:id="550"/>
    <w:p>
      <w:pPr>
        <w:spacing w:after="0"/>
        <w:ind w:left="0"/>
        <w:jc w:val="left"/>
      </w:pPr>
      <w:r>
        <w:rPr>
          <w:rFonts w:ascii="Times New Roman"/>
          <w:b/>
          <w:i w:val="false"/>
          <w:color w:val="000000"/>
        </w:rPr>
        <w:t xml:space="preserve"> "Одақтың ТШЖА-ні тіркеуден бас тарту және (немесе) пайдалану құқығын беру туралы немесе Одақтың ТШЖА-на өтінім Одақтың ақпараттық порталында жариялау үшін кері қайтарып алынды деп есептелетіні туралы мәліметтерді ұсыну" жалпы процесінің транзакциясының сипаттамасы (P. SP.03.TRN.004)</w:t>
      </w:r>
    </w:p>
    <w:bookmarkEnd w:id="55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ТШЖА-ні тіркеуден бас тарту және (немесе) пайдалану құқығын беру туралы немесе Одақтың ТШЖА-на өтінім Одақтың ақпараттық порталында жариялау үшін кері қайтарып алынды деп есептелетіні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транзакция үлгісі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Бастаушы рөл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 операциясы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жариялау үшін Одақтың ТШЖА-ні тіркеуден бас тарту және (немесе) пайдалану құқығын беру туралы (немесе Одақтың ТШЖА-на өтінім кері қайтарып алынды деп есептеледі)мәліметтерді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Реактивті рөл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операциясы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жариялау үшін Одақтың ТШЖА-ні тіркеуден және (немесе) пайдалану құқығын беруден бас тарту туралы (немесе Одақтың ТШЖА-на өтінім кері қайтарып алынды деп есептеледі) алынған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өтінімі (P. SP.03.BEN.001): тіркеуден бас тарту туралы мәліметтерді (немесе Одақтың ТШЖА-на өтінім кері қайтарып алынды деп есептеледі) комиссия өңдеді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қабылдауды растау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қабылдауды растау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авторизация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транзакциялық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ТШЖА-ні тіркеуден бас тарту және (немесе) пайдалану құқығын беру туралы (немесе Одақтың ТШЖА-на өтінім кері қайтарып алынды деп есептеледі) мәліметтер (P.SP.03.MSG.005)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 SP.03.MSG.002)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дұрыс емес ЭЦҚ-мен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55" w:id="551"/>
    <w:p>
      <w:pPr>
        <w:spacing w:after="0"/>
        <w:ind w:left="0"/>
        <w:jc w:val="left"/>
      </w:pPr>
      <w:r>
        <w:rPr>
          <w:rFonts w:ascii="Times New Roman"/>
          <w:b/>
          <w:i w:val="false"/>
          <w:color w:val="000000"/>
        </w:rPr>
        <w:t xml:space="preserve"> 5. "Одақтың ақпараттық порталында жариялау үшін Одақтың ТШЖА бірыңғай тізілімінің мәліметтеріне өзгерістер енгізу туралы мәліметтерді ұсыну" жалпы процесінің транзакциясы (P. SP.03.TRN.005)</w:t>
      </w:r>
    </w:p>
    <w:bookmarkEnd w:id="551"/>
    <w:bookmarkStart w:name="z556" w:id="552"/>
    <w:p>
      <w:pPr>
        <w:spacing w:after="0"/>
        <w:ind w:left="0"/>
        <w:jc w:val="both"/>
      </w:pPr>
      <w:r>
        <w:rPr>
          <w:rFonts w:ascii="Times New Roman"/>
          <w:b w:val="false"/>
          <w:i w:val="false"/>
          <w:color w:val="000000"/>
          <w:sz w:val="28"/>
        </w:rPr>
        <w:t>
      20. "Одақтың ақпараттық порталында жариялау үшін Одақтың ТШЖА бірыңғай тізілімінің мәліметтеріне өзгерістер енгізу туралы мәліметтерді ұсыну" жалпы процесінің транзакциясы (P. SP.03.TRN.005) респондентке тиісті мәліметтерді беру үшін орындалады. Көрсетілген жалпы процестің транзакциясының схемасы 9-суретте көрсетілген. Жалпы процестің транзакция параметрлері 10-кестеде келтірілген.</w:t>
      </w:r>
    </w:p>
    <w:bookmarkEnd w:id="5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7" w:id="553"/>
    <w:p>
      <w:pPr>
        <w:spacing w:after="0"/>
        <w:ind w:left="0"/>
        <w:jc w:val="both"/>
      </w:pPr>
      <w:r>
        <w:rPr>
          <w:rFonts w:ascii="Times New Roman"/>
          <w:b w:val="false"/>
          <w:i w:val="false"/>
          <w:color w:val="000000"/>
          <w:sz w:val="28"/>
        </w:rPr>
        <w:t>
      Сурет. 9. "Одақтың ақпараттық порталында жариялау үшін Одақтың ТШЖА бірыңғай тізілімінің мәліметтеріне өзгерістер енгізу туралы мәліметтерді ұсыну"жалпы процесінің транзакциясын орындау схемасы (P. SP.03.TRN.005)</w:t>
      </w:r>
    </w:p>
    <w:bookmarkEnd w:id="553"/>
    <w:bookmarkStart w:name="z558" w:id="554"/>
    <w:p>
      <w:pPr>
        <w:spacing w:after="0"/>
        <w:ind w:left="0"/>
        <w:jc w:val="both"/>
      </w:pPr>
      <w:r>
        <w:rPr>
          <w:rFonts w:ascii="Times New Roman"/>
          <w:b w:val="false"/>
          <w:i w:val="false"/>
          <w:color w:val="000000"/>
          <w:sz w:val="28"/>
        </w:rPr>
        <w:t>
      10-кесте</w:t>
      </w:r>
    </w:p>
    <w:bookmarkEnd w:id="554"/>
    <w:bookmarkStart w:name="z559" w:id="555"/>
    <w:p>
      <w:pPr>
        <w:spacing w:after="0"/>
        <w:ind w:left="0"/>
        <w:jc w:val="left"/>
      </w:pPr>
      <w:r>
        <w:rPr>
          <w:rFonts w:ascii="Times New Roman"/>
          <w:b/>
          <w:i w:val="false"/>
          <w:color w:val="000000"/>
        </w:rPr>
        <w:t xml:space="preserve"> "Одақтың ақпараттық порталында жариялау үшін Одақтың ТШЖА бірыңғай тізілімінің мәліметтеріне өзгерістер енгізу туралы мәліметтерді ұсыну" жалпы процесінің транзакциясының сипаттамасы (P. SP.03.TRN.005)</w:t>
      </w:r>
    </w:p>
    <w:bookmarkEnd w:id="55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жариялау үшін Одақтың ТШЖА бірыңғай тізілімінің мәліметтеріне өзгерістер енгізу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транзакция үлгісі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Бастаушы рөл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 операциясы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жариялау үшін Одақтың ТШЖА бірыңғай тізілімінің өзгертілген мәліметтерін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Реактивті рөл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операциясы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ақпараттық порталында жариялау үшін Одақтың ТШЖА бірыңғай тізілімінің алынған өзгертілген мәліметтерін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NMPT (P. SP.03.BEN.002): Одақтың ТШЖА бірыңғай тізілімінің өзгертілген мәліметтерін комиссия өңдеді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қабылдауды растау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қабылдауды растау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авторизация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транзакциялық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ТШЖА бірыңғай тізілімінің өзгертілген мәліметтері (P. SP.03.MSG.006)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 SP.03.MSG.002)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дұрыс емес ЭЦҚ-мен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60" w:id="556"/>
    <w:p>
      <w:pPr>
        <w:spacing w:after="0"/>
        <w:ind w:left="0"/>
        <w:jc w:val="left"/>
      </w:pPr>
      <w:r>
        <w:rPr>
          <w:rFonts w:ascii="Times New Roman"/>
          <w:b/>
          <w:i w:val="false"/>
          <w:color w:val="000000"/>
        </w:rPr>
        <w:t xml:space="preserve"> 6. "Одақтың ақпараттық порталында жариялау үшін Одақтың ТШЖА пайдалану құқығы туралы куәліктің қолданылу мерзімін Одақтың ТШЖА бірыңғай тізілімінде ұзарту туралы мәліметтерді ұсыну" жалпы процесінің транзакциясы (P. SP.03.TRN.006)</w:t>
      </w:r>
    </w:p>
    <w:bookmarkEnd w:id="556"/>
    <w:bookmarkStart w:name="z561" w:id="557"/>
    <w:p>
      <w:pPr>
        <w:spacing w:after="0"/>
        <w:ind w:left="0"/>
        <w:jc w:val="both"/>
      </w:pPr>
      <w:r>
        <w:rPr>
          <w:rFonts w:ascii="Times New Roman"/>
          <w:b w:val="false"/>
          <w:i w:val="false"/>
          <w:color w:val="000000"/>
          <w:sz w:val="28"/>
        </w:rPr>
        <w:t>
      21. "Одақтың ақпараттық порталында жариялау үшін Одақтың ТШЖА пайдалану құқығы туралы куәліктің қолданылу мерзімін Одақтың ТШЖА бірыңғай тізілімінде ұзарту туралы мәліметтерді ұсыну" жалпы процесінің транзакциясы (P. SP.03.TRN.006) респондентке тиісті мәліметтерді беру үшін орындалады. Көрсетілген жалпы процестің транзакциясының схемасы 10-суретте көрсетілген. Жалпы процестің транзакция параметрлері 11-кестеде келтірілген.</w:t>
      </w:r>
    </w:p>
    <w:bookmarkEnd w:id="5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2" w:id="558"/>
    <w:p>
      <w:pPr>
        <w:spacing w:after="0"/>
        <w:ind w:left="0"/>
        <w:jc w:val="both"/>
      </w:pPr>
      <w:r>
        <w:rPr>
          <w:rFonts w:ascii="Times New Roman"/>
          <w:b w:val="false"/>
          <w:i w:val="false"/>
          <w:color w:val="000000"/>
          <w:sz w:val="28"/>
        </w:rPr>
        <w:t>
      Сурет. 10. "Одақтың ақпараттық порталында жариялау үшін Одақтың ТШЖА пайдалану құқығы туралы куәліктің қолданылу мерзімін Одақтың ТШЖА бірыңғай тізілімінде ұзарту туралы мәліметтерді ұсыну" жалпы процесінің транзакциясын орындау схемасы (P. SP.03.TRN.006)</w:t>
      </w:r>
    </w:p>
    <w:bookmarkEnd w:id="558"/>
    <w:bookmarkStart w:name="z563" w:id="559"/>
    <w:p>
      <w:pPr>
        <w:spacing w:after="0"/>
        <w:ind w:left="0"/>
        <w:jc w:val="both"/>
      </w:pPr>
      <w:r>
        <w:rPr>
          <w:rFonts w:ascii="Times New Roman"/>
          <w:b w:val="false"/>
          <w:i w:val="false"/>
          <w:color w:val="000000"/>
          <w:sz w:val="28"/>
        </w:rPr>
        <w:t>
      11-кесте</w:t>
      </w:r>
    </w:p>
    <w:bookmarkEnd w:id="559"/>
    <w:bookmarkStart w:name="z564" w:id="560"/>
    <w:p>
      <w:pPr>
        <w:spacing w:after="0"/>
        <w:ind w:left="0"/>
        <w:jc w:val="left"/>
      </w:pPr>
      <w:r>
        <w:rPr>
          <w:rFonts w:ascii="Times New Roman"/>
          <w:b/>
          <w:i w:val="false"/>
          <w:color w:val="000000"/>
        </w:rPr>
        <w:t xml:space="preserve"> "Одақтың ақпараттық порталында жариялау үшін Одақтың ТШЖА пайдалану құқығы туралы куәліктің қолданылу мерзімін Одақтың ТШЖА бірыңғай тізілімінде ұзарту туралы мәліметтерді ұсыну"  жалпы процесінің транзакциясының сипаттамасы (P. SP.03.TRN.006)</w:t>
      </w:r>
    </w:p>
    <w:bookmarkEnd w:id="5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w:t>
            </w:r>
            <w:r>
              <w:rPr>
                <w:rFonts w:ascii="Times New Roman"/>
                <w:b/>
                <w:i w:val="false"/>
                <w:color w:val="000000"/>
                <w:sz w:val="20"/>
              </w:rPr>
              <w:t>р</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жариялау үшін Одақтың ТШЖА пайдалану құқығы туралы куәліктің қолданылу мерзімін Одақтың ТШЖА бірыңғай тізілімінде ұзарту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жариялау үшін Одақтың ТШЖА пайдалану құқығы туралы куәліктің қолданылу мерзімін ұзарту туралы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мәліметтерді қабылдау және өңдеу куәліктің қолданылу мерзімін ұзарту туралы Одақтың ақпараттық порталында жариялау үшін Одақтың ТШЖА пайдалану құқығы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NMPT (P. SP.03.BEN.002): мәліметтер куәліктің қолданылу мерзімін ұзарту туралы Комиссия өңдеді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қабылдауды растау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қабылдауды растау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авторизация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транзакциялық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ТШЖА бірыңғай тізілімінде Одақтың ТШЖА пайдалану құқығы туралы куәліктің қолданылу мерзімін ұзарту туралы мәліметтер (P. SP.03.MSG.007)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 SP.03.MSG.002)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дұрыс емес ЭЦҚ-мен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65" w:id="561"/>
    <w:p>
      <w:pPr>
        <w:spacing w:after="0"/>
        <w:ind w:left="0"/>
        <w:jc w:val="left"/>
      </w:pPr>
      <w:r>
        <w:rPr>
          <w:rFonts w:ascii="Times New Roman"/>
          <w:b/>
          <w:i w:val="false"/>
          <w:color w:val="000000"/>
        </w:rPr>
        <w:t xml:space="preserve"> 7. "Одақтың ТШЖА бірыңғай тізілімінде Одақтың ақпараттық порталында жариялау үшін Одақтың ТШЖА пайдалану құқығы туралы куәліктің қолданылуын тоқтату туралы мәліметтерді ұсыну" жалпы процесінің транзакциясы (P. SP.03.TRN.007)</w:t>
      </w:r>
    </w:p>
    <w:bookmarkEnd w:id="561"/>
    <w:bookmarkStart w:name="z566" w:id="562"/>
    <w:p>
      <w:pPr>
        <w:spacing w:after="0"/>
        <w:ind w:left="0"/>
        <w:jc w:val="both"/>
      </w:pPr>
      <w:r>
        <w:rPr>
          <w:rFonts w:ascii="Times New Roman"/>
          <w:b w:val="false"/>
          <w:i w:val="false"/>
          <w:color w:val="000000"/>
          <w:sz w:val="28"/>
        </w:rPr>
        <w:t>
      22. "Одақтың ТШЖА бірыңғай тізілімінде Одақтың ақпараттық порталында жариялау үшін Одақтың ТШЖА пайдалану құқығы туралы куәліктің қолданылуын тоқтату туралы мәліметтерді ұсыну" жалпы процесінің транзакциясы (P.SP.03.TRN.007) респондентке тиісті мәліметтерді беру үшін орындалады. Көрсетілген жалпы процестің транзакциясының схемасы 11-суретте көрсетілген. Жалпы процестің транзакция параметрлері 12-кестеде келтірілген.</w:t>
      </w:r>
    </w:p>
    <w:bookmarkEnd w:id="5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7" w:id="563"/>
    <w:p>
      <w:pPr>
        <w:spacing w:after="0"/>
        <w:ind w:left="0"/>
        <w:jc w:val="both"/>
      </w:pPr>
      <w:r>
        <w:rPr>
          <w:rFonts w:ascii="Times New Roman"/>
          <w:b w:val="false"/>
          <w:i w:val="false"/>
          <w:color w:val="000000"/>
          <w:sz w:val="28"/>
        </w:rPr>
        <w:t>
      Сурет. 11. "Одақтың ТШЖА бірыңғай тізілімінде Одақтың ақпараттық порталында жариялау үшін Одақтың ТШЖА пайдалану құқығы туралы куәліктің қолданылуын тоқтату туралы мәліметтерді ұсыну" жалпы процесінің транзакциясын орындау схемасы (P. SP.03.TRN.007)</w:t>
      </w:r>
    </w:p>
    <w:bookmarkEnd w:id="563"/>
    <w:bookmarkStart w:name="z568" w:id="564"/>
    <w:p>
      <w:pPr>
        <w:spacing w:after="0"/>
        <w:ind w:left="0"/>
        <w:jc w:val="both"/>
      </w:pPr>
      <w:r>
        <w:rPr>
          <w:rFonts w:ascii="Times New Roman"/>
          <w:b w:val="false"/>
          <w:i w:val="false"/>
          <w:color w:val="000000"/>
          <w:sz w:val="28"/>
        </w:rPr>
        <w:t>
      12-кесте</w:t>
      </w:r>
    </w:p>
    <w:bookmarkEnd w:id="564"/>
    <w:bookmarkStart w:name="z569" w:id="565"/>
    <w:p>
      <w:pPr>
        <w:spacing w:after="0"/>
        <w:ind w:left="0"/>
        <w:jc w:val="left"/>
      </w:pPr>
      <w:r>
        <w:rPr>
          <w:rFonts w:ascii="Times New Roman"/>
          <w:b/>
          <w:i w:val="false"/>
          <w:color w:val="000000"/>
        </w:rPr>
        <w:t xml:space="preserve"> "Одақтың ТШЖА бірыңғай тізілімінде Одақтың ақпараттық порталында жариялау үшін Одақтың ТШЖА пайдалану құқығы туралы куәліктің қолданылуын тоқтату туралы мәліметтерді ұсыну" жалпы процесінің транзакциясының сипаттамасы (P. SP.03.TRN.007)</w:t>
      </w:r>
    </w:p>
    <w:bookmarkEnd w:id="56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ақпараттық порталында жариялау үшін Одақтың ТШЖА пайдалану құқығы туралы куәліктің қолданылуын Одақтың ТШЖА бірыңғай тізілімінде тоқтату туралы мәліметтерді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транзакция үлгісі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 операциясы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ақпараттық порталында жариялау үшін Одақтың ТШЖА пайдалану құқығы туралы куәліктің қолданылуын тоқтату туралы мәліметтерді жіберу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Реактивті рөл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операциясы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ақпараттық порталында жариялау үшін Одақтың ТШЖА пайдалану құқығы туралы куәліктің қолданылуын тоқтату туралы алынған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NMPT (P. SP.03.BEN.002): куәліктің қолданылуын тоқтату туралы мәліметтерді комиссия өңдеді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қабылдауды растау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қабылдауды растау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авторизация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транзакциялық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ТШЖА бірыңғай тізілімінде Одақтың ТШЖА пайдалану құқығы туралы куәліктің қолданылуын тоқтату туралы мәліметтер (P. SP.03.MSG.008)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 SP.03.MSG.002)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дұрыс емес ЭЦҚ-мен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70" w:id="566"/>
    <w:p>
      <w:pPr>
        <w:spacing w:after="0"/>
        <w:ind w:left="0"/>
        <w:jc w:val="left"/>
      </w:pPr>
      <w:r>
        <w:rPr>
          <w:rFonts w:ascii="Times New Roman"/>
          <w:b/>
          <w:i w:val="false"/>
          <w:color w:val="000000"/>
        </w:rPr>
        <w:t xml:space="preserve"> 8. "Одақтың ТШЖА бірыңғай тізілімінің соңғы жаңартылған күні мен уақыты туралы ақпарат алу" жалпы процесс транзакциясы (P. SP.03.TRN.008)</w:t>
      </w:r>
    </w:p>
    <w:bookmarkEnd w:id="566"/>
    <w:bookmarkStart w:name="z571" w:id="567"/>
    <w:p>
      <w:pPr>
        <w:spacing w:after="0"/>
        <w:ind w:left="0"/>
        <w:jc w:val="both"/>
      </w:pPr>
      <w:r>
        <w:rPr>
          <w:rFonts w:ascii="Times New Roman"/>
          <w:b w:val="false"/>
          <w:i w:val="false"/>
          <w:color w:val="000000"/>
          <w:sz w:val="28"/>
        </w:rPr>
        <w:t>
      23. "Одақтың ТШЖА бірыңғай тізілімінің соңғы жаңартылған күні мен уақыты туралы ақпарат алу" жалпы процесс транзакциясы (P. SP.03.TRN.008) респондент бастамашының сұрау салуы бойынша тиісті мәліметтерді жаңарту күні мен уақыты туралы ақпаратты ұсыну үшін орындалады. Көрсетілген жалпы процестің транзакциясының схемасы 12-суретте көрсетілген. Жалпы процестің транзакция параметрлері 13-кестеде келтірілген.</w:t>
      </w:r>
    </w:p>
    <w:bookmarkEnd w:id="5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2" w:id="568"/>
    <w:p>
      <w:pPr>
        <w:spacing w:after="0"/>
        <w:ind w:left="0"/>
        <w:jc w:val="both"/>
      </w:pPr>
      <w:r>
        <w:rPr>
          <w:rFonts w:ascii="Times New Roman"/>
          <w:b w:val="false"/>
          <w:i w:val="false"/>
          <w:color w:val="000000"/>
          <w:sz w:val="28"/>
        </w:rPr>
        <w:t>
      Сурет. 12. "Одақтың ТШЖА бірыңғай тізілімінің соңғы жаңартылған күні мен уақыты туралы ақпарат алу" жалпы процесінің транзакциясын орындау схемасы (P.sp.03.TRN.008)</w:t>
      </w:r>
    </w:p>
    <w:bookmarkEnd w:id="568"/>
    <w:bookmarkStart w:name="z573" w:id="569"/>
    <w:p>
      <w:pPr>
        <w:spacing w:after="0"/>
        <w:ind w:left="0"/>
        <w:jc w:val="both"/>
      </w:pPr>
      <w:r>
        <w:rPr>
          <w:rFonts w:ascii="Times New Roman"/>
          <w:b w:val="false"/>
          <w:i w:val="false"/>
          <w:color w:val="000000"/>
          <w:sz w:val="28"/>
        </w:rPr>
        <w:t xml:space="preserve">
      13-кесте </w:t>
      </w:r>
    </w:p>
    <w:bookmarkEnd w:id="569"/>
    <w:bookmarkStart w:name="z574" w:id="570"/>
    <w:p>
      <w:pPr>
        <w:spacing w:after="0"/>
        <w:ind w:left="0"/>
        <w:jc w:val="left"/>
      </w:pPr>
      <w:r>
        <w:rPr>
          <w:rFonts w:ascii="Times New Roman"/>
          <w:b/>
          <w:i w:val="false"/>
          <w:color w:val="000000"/>
        </w:rPr>
        <w:t xml:space="preserve"> "Одақтың ТШЖА бірыңғай тізілімінің соңғы жаңартылған күні мен уақыты туралы ақпарат алу" жалпы процесінің транзакциясының сипаттамасы (P. SP.03.TRN.008)</w:t>
      </w:r>
    </w:p>
    <w:bookmarkEnd w:id="57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бірыңғай тізілімінің соңғы жаңартылған күні мен уақыты туралы ақпарат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транзакция үлгісі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Бастаушы рөл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 операциясы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бірыңғай тізілімін жаңарту күні мен уақыты туралы ақпарат сұратуды қалыптастыру және жолдау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Реактивті рөл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операциясы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бірыңғай тізілімін жаңарту күні мен уақыты туралы ақпаратты сұратуды өңдеу және жіберу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NMPT (P. SP.03.BEN.002): жаңарту күні мен уақыты туралы ақпарат берілген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қабылдауды растау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қабылдауды растау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авторизация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транзакциялық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 жаңарту күні мен уақыты туралы ақпаратты сұрау (P. SP.03.MSG.016)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 жаңарту күні мен уақыты туралы ақпарат (P. SP.03.MSG.017)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дұрыс емес ЭЦҚ-мен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75" w:id="571"/>
    <w:p>
      <w:pPr>
        <w:spacing w:after="0"/>
        <w:ind w:left="0"/>
        <w:jc w:val="left"/>
      </w:pPr>
      <w:r>
        <w:rPr>
          <w:rFonts w:ascii="Times New Roman"/>
          <w:b/>
          <w:i w:val="false"/>
          <w:color w:val="000000"/>
        </w:rPr>
        <w:t xml:space="preserve"> 9. "Одақтың ТШЖА бірыңғай тізілімінде өзгертілген мәліметтерді алу" жалпы процесінің транзакциясы (P. SP.03.TRN.009)</w:t>
      </w:r>
    </w:p>
    <w:bookmarkEnd w:id="571"/>
    <w:bookmarkStart w:name="z576" w:id="572"/>
    <w:p>
      <w:pPr>
        <w:spacing w:after="0"/>
        <w:ind w:left="0"/>
        <w:jc w:val="both"/>
      </w:pPr>
      <w:r>
        <w:rPr>
          <w:rFonts w:ascii="Times New Roman"/>
          <w:b w:val="false"/>
          <w:i w:val="false"/>
          <w:color w:val="000000"/>
          <w:sz w:val="28"/>
        </w:rPr>
        <w:t>
      24. "Одақтың ТШЖА бірыңғай тізілімінде өзгертілген мәліметтерді алу" жалпы процесінің транзакциясы (P. SP.03.TRN.009) респондент бастамашының сұрау салуы бойынша Одақтың ТШЖА бірыңғай тізілімінен тиісті өзгертілген мәліметтерді ұсыну үшін орындалады. Көрсетілген жалпы процестің транзакциясының схемасы 13-суретте көрсетілген. Жалпы процестің транзакция параметрлері 14-кестеде келтірілген.</w:t>
      </w:r>
    </w:p>
    <w:bookmarkEnd w:id="5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7" w:id="573"/>
    <w:p>
      <w:pPr>
        <w:spacing w:after="0"/>
        <w:ind w:left="0"/>
        <w:jc w:val="both"/>
      </w:pPr>
      <w:r>
        <w:rPr>
          <w:rFonts w:ascii="Times New Roman"/>
          <w:b w:val="false"/>
          <w:i w:val="false"/>
          <w:color w:val="000000"/>
          <w:sz w:val="28"/>
        </w:rPr>
        <w:t>
      Сурет. 13. "Одақтың ТШЖА бірыңғай тізілімінде өзгертілген мәліметтерді алу" жалпы процесінің транзакциясын орындау схемасы (P. SP.03.TRN.009)</w:t>
      </w:r>
    </w:p>
    <w:bookmarkEnd w:id="573"/>
    <w:bookmarkStart w:name="z578" w:id="574"/>
    <w:p>
      <w:pPr>
        <w:spacing w:after="0"/>
        <w:ind w:left="0"/>
        <w:jc w:val="both"/>
      </w:pPr>
      <w:r>
        <w:rPr>
          <w:rFonts w:ascii="Times New Roman"/>
          <w:b w:val="false"/>
          <w:i w:val="false"/>
          <w:color w:val="000000"/>
          <w:sz w:val="28"/>
        </w:rPr>
        <w:t>
      14-кесте</w:t>
      </w:r>
    </w:p>
    <w:bookmarkEnd w:id="574"/>
    <w:bookmarkStart w:name="z579" w:id="575"/>
    <w:p>
      <w:pPr>
        <w:spacing w:after="0"/>
        <w:ind w:left="0"/>
        <w:jc w:val="left"/>
      </w:pPr>
      <w:r>
        <w:rPr>
          <w:rFonts w:ascii="Times New Roman"/>
          <w:b/>
          <w:i w:val="false"/>
          <w:color w:val="000000"/>
        </w:rPr>
        <w:t xml:space="preserve"> "Одақтың ТШЖА бірыңғай тізілімінде өзгертілген мәліметтерді алу" жалпы процесінің транзакциясының сипаттамасы (P. SP.03.TRN.009)</w:t>
      </w:r>
    </w:p>
    <w:bookmarkEnd w:id="57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w:t>
            </w:r>
            <w:r>
              <w:rPr>
                <w:rFonts w:ascii="Times New Roman"/>
                <w:b/>
                <w:i w:val="false"/>
                <w:color w:val="000000"/>
                <w:sz w:val="20"/>
              </w:rPr>
              <w:t>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бірыңғай тізілімінде өзгертілген мәліметтерді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транзакция үлгісі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 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Бастаушы рөл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 операциясы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бірыңғай тізілімінен өзгертілген мәліметтерге сұрау салуды қалыптастыру және жолдау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Реактивті рөл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операциясы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бірыңғай тізілімінен сұратуды өңдеу және өзгертілген мәліметтерді жіберу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NMPT (P. SP.03.BEN.002): Одақтың ТШЖА бірыңғай тізілімінің өзгертілген мәліметтері жоқ</w:t>
            </w:r>
          </w:p>
          <w:p>
            <w:pPr>
              <w:spacing w:after="20"/>
              <w:ind w:left="20"/>
              <w:jc w:val="both"/>
            </w:pPr>
            <w:r>
              <w:rPr>
                <w:rFonts w:ascii="Times New Roman"/>
                <w:b w:val="false"/>
                <w:i w:val="false"/>
                <w:color w:val="000000"/>
                <w:sz w:val="20"/>
              </w:rPr>
              <w:t xml:space="preserve">
Одақтың NMPT (P. SP.03.BEN.002): сұрау салу бойынша Одақтың ТШЖА бірыңғай тізілімінің өзгертілген мәліметтері ұсынылды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қабылдауды растау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қабылдауды растау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авторизация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транзакциялық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тізілімінен өзгертілген мәліметтерді сұрау (P. SP.03.MSG.018)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тізілімінен өзгертілген мәліметтер (P. SP.03.MSG.019) сұралған мәліметтердің жоқтығы туралы хабарлама (P. SP.03.MSG.020)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дұрыс емес ЭЦҚ-мен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80" w:id="576"/>
    <w:p>
      <w:pPr>
        <w:spacing w:after="0"/>
        <w:ind w:left="0"/>
        <w:jc w:val="left"/>
      </w:pPr>
      <w:r>
        <w:rPr>
          <w:rFonts w:ascii="Times New Roman"/>
          <w:b/>
          <w:i w:val="false"/>
          <w:color w:val="000000"/>
        </w:rPr>
        <w:t xml:space="preserve"> VIII. Штаттан тыс жағдайларда әрекет ету тәртібі</w:t>
      </w:r>
    </w:p>
    <w:bookmarkEnd w:id="576"/>
    <w:bookmarkStart w:name="z581" w:id="577"/>
    <w:p>
      <w:pPr>
        <w:spacing w:after="0"/>
        <w:ind w:left="0"/>
        <w:jc w:val="both"/>
      </w:pPr>
      <w:r>
        <w:rPr>
          <w:rFonts w:ascii="Times New Roman"/>
          <w:b w:val="false"/>
          <w:i w:val="false"/>
          <w:color w:val="000000"/>
          <w:sz w:val="28"/>
        </w:rPr>
        <w:t>
      25. Жалпы процесс шеңберіндегі ақпараттық өзара әрекеттесу кезінде деректерді өңдеу әдеттегідей жүргізілмеуі мүмкін штаттан тыс жағдайлар болуы мүмкін. Штаттан тыс жағдайлар техникалық ақаулармен, күту уақытының аяқталуымен және басқа жағдайларда пайда болады. Жалпы процеске қатысушының штаттан тыс жағдайдың туындау себептері туралы түсініктемелер және оны шешу бойынша ұсынымдар алуы үшін тиісті сұрау салуды Еуразиялық экономикалық одақтың интеграцияланған ақпараттық жүйесін қолдау қызметіне жіберу мүмкіндігі көзделген. Штаттан тыс жағдайды шешу бойынша жалпы ұсыныстар 15-кестеде келтірілген.</w:t>
      </w:r>
    </w:p>
    <w:bookmarkEnd w:id="577"/>
    <w:bookmarkStart w:name="z582" w:id="578"/>
    <w:p>
      <w:pPr>
        <w:spacing w:after="0"/>
        <w:ind w:left="0"/>
        <w:jc w:val="both"/>
      </w:pPr>
      <w:r>
        <w:rPr>
          <w:rFonts w:ascii="Times New Roman"/>
          <w:b w:val="false"/>
          <w:i w:val="false"/>
          <w:color w:val="000000"/>
          <w:sz w:val="28"/>
        </w:rPr>
        <w:t>
      26. Ұлттық патенттік ведомство қате туралы хабарлама алынған хабарламаның электрондық құжаттар мен мәліметтердің форматтары мен құрылымдарының сипаттамасына және осы Регламенттің тарауында көрсетілген хабарламаларды бақылауға қойылатын талаптарға сәйкестігіне тексеру жүргізеді. Егер көрсетілген талаптарға сәйкессіздік анықталған жағдайда, Ұлттық патенттік ведомство анықталған қатені жою үшін барлық қажетті шараларды қабылдайды. Егер сәйкессіздіктер анықталмаған жағдайда, Ұлттық патенттік ведомство осы штаттан тыс жағдайды сипаттайтын хабарламаны Еуразиялық экономикалық одақтың интеграцияланған ақпараттық жүйесін қолдау қызметіне жібереді.</w:t>
      </w:r>
    </w:p>
    <w:bookmarkEnd w:id="578"/>
    <w:bookmarkStart w:name="z583" w:id="579"/>
    <w:p>
      <w:pPr>
        <w:spacing w:after="0"/>
        <w:ind w:left="0"/>
        <w:jc w:val="both"/>
      </w:pPr>
      <w:r>
        <w:rPr>
          <w:rFonts w:ascii="Times New Roman"/>
          <w:b w:val="false"/>
          <w:i w:val="false"/>
          <w:color w:val="000000"/>
          <w:sz w:val="28"/>
        </w:rPr>
        <w:t>
      15-кесте</w:t>
      </w:r>
    </w:p>
    <w:bookmarkEnd w:id="579"/>
    <w:bookmarkStart w:name="z584" w:id="580"/>
    <w:p>
      <w:pPr>
        <w:spacing w:after="0"/>
        <w:ind w:left="0"/>
        <w:jc w:val="left"/>
      </w:pPr>
      <w:r>
        <w:rPr>
          <w:rFonts w:ascii="Times New Roman"/>
          <w:b/>
          <w:i w:val="false"/>
          <w:color w:val="000000"/>
        </w:rPr>
        <w:t xml:space="preserve"> Штаттан тыс жағдайларда әрекет ету</w:t>
      </w:r>
    </w:p>
    <w:bookmarkEnd w:id="5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Штаттан тыс жағдай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Штаттан тыс жағдайдың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Төтенше жағдайдың себептері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Штаттан тыс жағдай туындаған кездегі әрекеттердің сипаттамасы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екі жақты транзакциясының бастамашысы келісілген қайталау саны аяқталғаннан кейін жауап алған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жүйесіндегі техникалық ақаулар немесе жүйелік бағдарламалық жасақтама қатесі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 хабарлама қалыптастырылған ұлттық сегменттің техникалық қолдау қызметіне жіберу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қате туралы хабарлама 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жіктеуіштер синхрондалмаған немесе электрондық құжаттардың (мәліметтердің)XML-схемалары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пайдаланылған анықтамалықтар мен жіктеуіштерді синхрондау немесе электрондық құжаттардың (мәліметтердің) XML схемаларын жаңарту қажет.Егер анықтамалықтар мен жіктеуіштер синхрондалса, электрондық құжаттардың (мәліметтердің) XML-схемалары жаңартылса, қабылдаушы қатысушының қолдау қызметіне сұрау жіберу қажет</w:t>
            </w:r>
          </w:p>
        </w:tc>
      </w:tr>
    </w:tbl>
    <w:bookmarkStart w:name="z585" w:id="581"/>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581"/>
    <w:bookmarkStart w:name="z586" w:id="582"/>
    <w:p>
      <w:pPr>
        <w:spacing w:after="0"/>
        <w:ind w:left="0"/>
        <w:jc w:val="both"/>
      </w:pPr>
      <w:r>
        <w:rPr>
          <w:rFonts w:ascii="Times New Roman"/>
          <w:b w:val="false"/>
          <w:i w:val="false"/>
          <w:color w:val="000000"/>
          <w:sz w:val="28"/>
        </w:rPr>
        <w:t>
      27. "Одақтың ТШЖА пайдалану құқығын беру, тіркеу рәсімдерінен өту кезінде немесе Одақтың ТШЖА пайдалану құқығы туралы куәлік беру кезінде өтінім, өтінішхаттар туралы мәліметтер" электрондық құжаттардың (мәліметтердің) деректемелерін толтыруға қойылатын талаптар (R. IP.SP.03.001 "Жариялау үшін Одақтың ТШЖА-не өтінім туралы мәліметтер" (P. SP.03.MSG.001), 16-кестеде келтірілген.</w:t>
      </w:r>
    </w:p>
    <w:bookmarkEnd w:id="582"/>
    <w:bookmarkStart w:name="z587" w:id="583"/>
    <w:p>
      <w:pPr>
        <w:spacing w:after="0"/>
        <w:ind w:left="0"/>
        <w:jc w:val="both"/>
      </w:pPr>
      <w:r>
        <w:rPr>
          <w:rFonts w:ascii="Times New Roman"/>
          <w:b w:val="false"/>
          <w:i w:val="false"/>
          <w:color w:val="000000"/>
          <w:sz w:val="28"/>
        </w:rPr>
        <w:t xml:space="preserve">
      16-кесте </w:t>
      </w:r>
    </w:p>
    <w:bookmarkEnd w:id="583"/>
    <w:bookmarkStart w:name="z588" w:id="584"/>
    <w:p>
      <w:pPr>
        <w:spacing w:after="0"/>
        <w:ind w:left="0"/>
        <w:jc w:val="left"/>
      </w:pPr>
      <w:r>
        <w:rPr>
          <w:rFonts w:ascii="Times New Roman"/>
          <w:b/>
          <w:i w:val="false"/>
          <w:color w:val="000000"/>
        </w:rPr>
        <w:t xml:space="preserve"> "Одақтың ТШЖА пайдалану құқығын беру, тіркеу рәсімдерінен өту кезінде немесе Одақтың ТШЖА пайдалану құқығы туралы куәлік беру кезінде өтінім, өтінішхаттар туралы мәліметтер" электрондық құжаттардың (мәліметтердің) деректемелерін толтыруға қойылатын талаптар (R. IP.SP.03.001) "Жариялау үшін Одақтың ТШЖА-не өтінім туралы мәліметтер" (P. SP.03.MSG.001)</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Талаптарды тұжырымдау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ТШЖА өтінімі (өтінішхат, тергеу)" деректемесінің 1 данасы толтырылуы тиіс (ipcdo:ApellationOfOriginApplicationDetails)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 жай-күйі туралы мәліметтер" (ipcdo:IPStatusDetails) деректемесінің құрамында "күн" деректемесі (csdo:EventDate) толтырылуы тиіс, "күй коды" деректемесінің мәні (csdo: StatusCode)" “0" – "жаңа" мәніне сәйкес келуі тиіс, "анықтамалық идентификатор (жіктеуіш)" атрибуты (codeListId атрибуты)  “мәртебе коды" деректемесінің құрамында (csdo:StatusCode)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өтінімдері туралы мәліметтерді қамтитын Комиссияның ақпараттық ресурстарында құрамында"  "Одақтың ТШЖА өтінімінің тіркеу нөмірі" (ipsdo:ApellationOfOriginApplicationId) деректемесінің мәні ұсынылатын мәліметтердегі " Одақтың ТШЖА өтінімінің тіркеу нөмірі" (ipsdo:ApellationOfOriginApplicationId) деректемесінің мәнімен сәйкес келетін жазба Одақтың NMPT (P. SP.03.BEN.002): мәліметтер куәліктің қолданылу мерзімін ұзарту туралы Комиссия өңдеді болмауы тиіс, "код" деректемесі (csdo:StatusCode) “ 01 " – " жаңа "немесе " 02 "мәніне тең – "өзгертілді  ", ал" соңғы күн мен уақыт "деректемесі (csdo:EndDateTime)" ортақ ресурс жазбасының технологиялық сипаттамалары " (ccdo:ResourceItemStatusDetails) деректемесінің бөлігі ретінде толтырылмаған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мәліметтердің түрлерін Сыныптауышқа енгізген кезде алқа алқасының 2021 жылғы 27 шілдедегі шешімімен бекітілген зияткерлік меншік саласында пайдаланылатын материалдар № 92 (бұдан әрі – "Еуразиялық экономикалық одақ тауарының шығарылған жерінің атауын тіркеуге және пайдалану құқығын беруге арналған өтінім", "Еуразиялық экономикалық одақ тауарының шығарылған жерінің тіркелген атауын пайдалану құқығын беруге арналған өтінім" немесе "Еуразиялық экономикалық одақ тауарының шығарылған жерінің атауын пайдалану құқығы туралы куәлік беру туралы өтінішхат" құжаттарының түрлеріне сәйкес келетін мәндер тауар шығарылған жердің атауына қатысты экономикалық одақ,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 күшіне енгенге дейін тіркелген" "Одақтың ТШЖА-не өтінім (өтінішхат, куәлік)" (ipcdo:apellationoforiginapplicationdetails) деректемесінің құрамында “зияткерлік меншік саласында пайдаланылатын құжат түрінің коды" (ipsdo:IPDocKindCode) деректемесі толтырылуға тиіс және аталған құжаттар түрлерінің бірінің кодтық белгіленуін, ал "Зияткерлік меншік саласында " пайдаланылған құжат түрінің атауы" деректемесін қамтуға тиіс (ipsdo:IPDocKindName)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Жіктеуіште құжаттардың, мәліметтердің түрлері болмаған кезде "Еуразиялық экономикалық одақ тауарының шығарылған жерінің атауын тіркеуге және пайдалану құқығын беруге арналған өтінім"," Еуразиялық экономикалық одақ тауарының шығарылған жерінің тіркелген атауын пайдалану құқығын беруге арналған өтінім "немесе" шығарылған жерінің атауына қатысты Еуразиялық экономикалық одақ тауарының шығарылған жерінің атауын пайдалану құқығы туралы куәлік беру туралы өтінішхат "құжаттарының түрлеріне сәйкес келетін тауар белгілері туралы шарт күшіне енгенге дейін тіркелген тауар, 2020 жылғы 3 ақпандағы Еуразиялық экономикалық одақ тауарларына қызмет көрсету белгілері мен шығарылған орындарының атаулары" Одақтың ТШЖА-не өтінім (өтінішхат, куәлік) "деректемесінің құрамында (ipcdo:apellationoforiginapplicationdetails)" зияткерлік меншік саласында пайдаланылатын құжат түрінің коды "деректемесі (ipsdo:IPDocKindCode) толтырылмайды, ал" түрдің атауы "деректемесі толтырылмайды зияткерлік меншік саласында қолданылатын құжат " (ipsdo:IPDocKindName) және оның мәні келесі мәндердің біріне сәйкес келуі керек: "Еуразиялық экономикалық одақ тауарының шығарылған жерінің атауын тіркеуге және пайдалану құқығын беруге арналған өтінім", "Еуразиялық экономикалық одақ тауарының шығарылған жерінің тіркелген атауын пайдалану құқығын беруге арналған өтінім "немесе" өтінішхат 2020 жылғы 3 ақпандағы Еуразиялық экономикалық одақ тауарларының тауар белгілері, қызмет көрсету белгілері және шығарылған орындарының атаулары туралы шарт күшіне енгенге дейін тіркелген тауардың шығарылған жерінің атауына қатысты Еуразиялық экономикалық одақ тауарының шығарылған жерінің атауын пайдалану құқығы туралы куәлік беру туралы" толтырылуы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деректемесі (ccdo:SubjectAddressDetails) кез келген деректемелердің құрамында толтырылса, оның құрамында "мекенжай түрінің коды" (csdo:AddressKindCode)", "ел коды" (csdo:UnifiedCountryCode), "қала" (csdo:CityName), "көше" деректемелері толтырылуы тиіс (csdo:Streetname) және "үй нөмірі"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деректемесі кез келген деректемелердің құрамында толтырылса, оның құрамында "байланыс түрінің коды" (csdo:CommunicationChannelCode) және "байланыс арнасының идентификаторы" (csdo:CommunicationChannelId) деректемелері, ал "байланыс түрінің атауы" (csdo:communicationchannelname)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деректемесі (ccdo:CommunicationDetails) кез келген деректемелердің құрамында толтырылса, оның құрамында "байланыс түрінің коды" деректемесінің мәні (csdo:CommunicationChannelCode) байланыс құралдары (арналары) түрлерінің тізбесіне сәйкес мынадай: "TE", "EM" немесе "FX"  комиссия Алқасының 2022 жылғы 6 желтоқсандағы № 192 Шешімімен бекітілген мәндердің біріне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деректемесі (csdo:UnifiedCountryCode) кез келген деректемелердің құрамында толтырылса, оның құрамында "анықтамалықтың (жіктеуіштің) идентификаторы" (codeListId атрибуты) атрибутының мәні "ДЗМҰ ST.3"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нөмірі" деректемесі (csdo:docid) "Одақтың ТШЖА өтінімі" деректемесінің құрамына (ipcdo:ApellationOfOriginApplicationDetails)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келіп түскен күні" деректемесі (ipsdo:Ipdocreceiptdate) "Одақтың ТШЖА өтінімі (өтінішхат, куәлік)" деректемесінің құрамына ipcdo:ApellationOfOriginApplicationDetails)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берілген күн" деректемесі (ipsdo:ApplicationReceiptDate) "Одақтың ТШЖА өтінімі (өтінішхат, куәлік)" деректемесінің құрамында (ipcdo: ApellationOfOriginApplicationDetails)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өтінімінің тіркеу нөмірі" деректемесі (ipsdo:ApellationOfOriginApplicationId)" (csdo:DocId) "Одақтың NMPT өтінімі" (ipcdo:ApellationOfOriginApplicationDetails) деректемесінің бөлігі ретінде толтырылуы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(ipcdo: patentauthoritydetails) деректемесінің құрамында "ел коды" (csdo:UnifiedCountryCode) және "уәкілетті органның атауы" (csdo:AuthorityName)деректемелері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ведомствосының өтініші" деректемесінің мәні (ipsdo: OriginOfficeIndicator) "Ұлттық патенттік ведомство" (ipcdo: patentauthoritydetails) деректемесінің құрамында" 1" мәніне сәйкес келуі тиіс - беру ведомствосы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деректемесінің құрамында (ipcdo: patentauthoritydetails) "мекен – жай" деректемесі толтырылуы керек (ccdo:SubjectAddressDetails), онда "мекен-жай түрінің коды" (csdo:AddressKindCode) деректемесінің мәні "2" - "Нақты мекен-жайы (Орналасқан жері немесе тұрғылықты жері)"мәніне сәйкес келуі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құқықтарды тіркеу және пайдалану саласындағы қатынастарға қатысушы түрінің коды" (ipsdo:IPPartyKindCode) деректемесінің мәні мынадай мәндердің біріне сәйкес келуі тиіс:</w:t>
            </w:r>
          </w:p>
          <w:p>
            <w:pPr>
              <w:spacing w:after="20"/>
              <w:ind w:left="20"/>
              <w:jc w:val="both"/>
            </w:pPr>
            <w:r>
              <w:rPr>
                <w:rFonts w:ascii="Times New Roman"/>
                <w:b w:val="false"/>
                <w:i w:val="false"/>
                <w:color w:val="000000"/>
                <w:sz w:val="20"/>
              </w:rPr>
              <w:t>
"AP" - "өтініш беруші";</w:t>
            </w:r>
          </w:p>
          <w:p>
            <w:pPr>
              <w:spacing w:after="20"/>
              <w:ind w:left="20"/>
              <w:jc w:val="both"/>
            </w:pPr>
            <w:r>
              <w:rPr>
                <w:rFonts w:ascii="Times New Roman"/>
                <w:b w:val="false"/>
                <w:i w:val="false"/>
                <w:color w:val="000000"/>
                <w:sz w:val="20"/>
              </w:rPr>
              <w:t>
"PA" - "патенттік сенім білдірілген өкіл болып табылатын өтініш берушінің өкілі";</w:t>
            </w:r>
          </w:p>
          <w:p>
            <w:pPr>
              <w:spacing w:after="20"/>
              <w:ind w:left="20"/>
              <w:jc w:val="both"/>
            </w:pPr>
            <w:r>
              <w:rPr>
                <w:rFonts w:ascii="Times New Roman"/>
                <w:b w:val="false"/>
                <w:i w:val="false"/>
                <w:color w:val="000000"/>
                <w:sz w:val="20"/>
              </w:rPr>
              <w:t>
"RE" - "патенттік сенім білдірілген өкіл болып табылмайтын өтініш берушінің өкілі"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"зияткерлік меншік объектілеріне құқықтарды тіркеу және пайдалану саласындағы қатынастарға қатысушы" (ipcdo:IPPartyDetails) деректемесінің 1 данасы толтырылуға тиіс, оның құрамында "зияткерлік меншік объектілеріне құқықтарды тіркеу және пайдалану саласындағы қатынастарға қатысушы түрінің коды" (ipsdo:IPPartyKindCode) деректемесінің мәні "зияткерлік меншік объектілеріне құқықтарды тіркеу және пайдалану саласындағы қатынастарға қатысушы түрінің коды" "AP" - "өтініш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(ipcdo:IPPartyDetails) деректемесінің құрамында "зияткерлік меншік объектілеріне құқықтарды тіркеу және пайдалану саласындағы қатынастарға қатысушы түрінің коды" (ipsdo:IPPartyKindCode) деректемесінің мәні "AP" – "өтініш беруші" мәніне сәйкес келсе, онда деректеме құрамында "Зияткерлік меншік объектілеріне құқықтарды тіркеу және пайдалану саласындағы қатынастарға қатысушы" (ipcdo: IPPartyDetails) деректемелері толтырылуы тиіс:</w:t>
            </w:r>
          </w:p>
          <w:p>
            <w:pPr>
              <w:spacing w:after="20"/>
              <w:ind w:left="20"/>
              <w:jc w:val="both"/>
            </w:pPr>
            <w:r>
              <w:rPr>
                <w:rFonts w:ascii="Times New Roman"/>
                <w:b w:val="false"/>
                <w:i w:val="false"/>
                <w:color w:val="000000"/>
                <w:sz w:val="20"/>
              </w:rPr>
              <w:t>
"Ел коды" (csdo: UnifiedCountryCode);</w:t>
            </w:r>
          </w:p>
          <w:p>
            <w:pPr>
              <w:spacing w:after="20"/>
              <w:ind w:left="20"/>
              <w:jc w:val="both"/>
            </w:pPr>
            <w:r>
              <w:rPr>
                <w:rFonts w:ascii="Times New Roman"/>
                <w:b w:val="false"/>
                <w:i w:val="false"/>
                <w:color w:val="000000"/>
                <w:sz w:val="20"/>
              </w:rPr>
              <w:t>
"Мәліметтерді ұсыну түрін және тіл кодын көрсете отырып, субъектінің толық атауы" (ipsdo:IPSubjectName);</w:t>
            </w:r>
          </w:p>
          <w:p>
            <w:pPr>
              <w:spacing w:after="20"/>
              <w:ind w:left="20"/>
              <w:jc w:val="both"/>
            </w:pPr>
            <w:r>
              <w:rPr>
                <w:rFonts w:ascii="Times New Roman"/>
                <w:b w:val="false"/>
                <w:i w:val="false"/>
                <w:color w:val="000000"/>
                <w:sz w:val="20"/>
              </w:rPr>
              <w:t>
"Мекен-жайы" (ccdo:SubjectAddressDetails);</w:t>
            </w:r>
          </w:p>
          <w:p>
            <w:pPr>
              <w:spacing w:after="20"/>
              <w:ind w:left="20"/>
              <w:jc w:val="both"/>
            </w:pPr>
            <w:r>
              <w:rPr>
                <w:rFonts w:ascii="Times New Roman"/>
                <w:b w:val="false"/>
                <w:i w:val="false"/>
                <w:color w:val="000000"/>
                <w:sz w:val="20"/>
              </w:rPr>
              <w:t>
"Байланыс деректемелері" (ccdo: 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(ipcdo:IPPartyDetails) деректемесінің құрамында "зияткерлік меншік объектілеріне құқықтарды тіркеу және пайдалану саласындағы қатынастарға қатысушы түрінің коды" (ipsdo:IPPartyKindCode) деректемесінің мәні"AP" мәніне сәйкес келсе – "өтініш беруші", "атауды ұсыну түрінің коды" атрибутының мәні (namerepresentationkindcode атрибуты) "субъектінің толық атауы мәліметтерді ұсыну түрін және тіл кодын көрсете отырып (ipsdo:IPSubjectName) мынадай мәндердің біріне сәйкес келуі тиіс:</w:t>
            </w:r>
          </w:p>
          <w:p>
            <w:pPr>
              <w:spacing w:after="20"/>
              <w:ind w:left="20"/>
              <w:jc w:val="both"/>
            </w:pPr>
            <w:r>
              <w:rPr>
                <w:rFonts w:ascii="Times New Roman"/>
                <w:b w:val="false"/>
                <w:i w:val="false"/>
                <w:color w:val="000000"/>
                <w:sz w:val="20"/>
              </w:rPr>
              <w:t>
"OR" - "бастапқы (түпнұсқа) тілде ұсынылған мәліметтер";</w:t>
            </w:r>
          </w:p>
          <w:p>
            <w:pPr>
              <w:spacing w:after="20"/>
              <w:ind w:left="20"/>
              <w:jc w:val="both"/>
            </w:pPr>
            <w:r>
              <w:rPr>
                <w:rFonts w:ascii="Times New Roman"/>
                <w:b w:val="false"/>
                <w:i w:val="false"/>
                <w:color w:val="000000"/>
                <w:sz w:val="20"/>
              </w:rPr>
              <w:t>
"LA" – "латын әліпбиінің әріптерімен бастапқы (түпнұсқа) тілдегі мәліметтерді транслитерациялау"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(ipcdo:IPPartyDetails) деректемесінің құрамында "зияткерлік меншік объектілеріне құқықтарды тіркеу және пайдалану саласындағы қатынастарға қатысушы түрінің коды" (ipsdo:IPPartyKindCode) деректемесінің мәні"AP" мәніне сәйкес келсе – "өтініш беруші", содан кейін" зияткерлік меншік объектілеріне құқықтарды тіркеу және пайдалану саласындағы қатынастарға қатысушы " (ipcdo:IPPartyDetails) деректемесінің құрамында "мәліметтер мен тіл кодын ұсыну түрін көрсете отырып, субъектінің толық атауы" (ipsdo:IPSubjectName) деректемесінің 1 данасы толтырылуы тиіс, оның құрамында "түр коды" атрибутының мәні атауды ұсыну "(namerepresentationkindcode атрибуты)" OR " – "бастапқы (түпнұсқа) тілде берілген мәліметтер" мәніне сәйкес келуі тиіс және "тіл коды" атрибуты (languagecode атрибуты)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(ipcdo:IPPartyDetails) деректемесінің құрамында "зияткерлік меншік объектілеріне құқықтарды тіркеу және пайдалану саласындағы қатынастарға қатысушы түрінің коды" (ipsdo:IPPartyKindCode) деректемесінің мәні"AP" мәніне сәйкес келсе – "өтініш беруші" және егер "субъектінің толық атауы мәліметтерді ұсыну түрін және тіл кодын көрсете отырып (ipsdo:IPSubjectName) "тіл коды" атрибутының мәні (languagecode атрибуты) "RU" мәніне сәйкес келсе, деректеменің екінші данасы " субъектінің толық атауы мәліметтерді ұсыну түрін және тіл кодын көрсете отырып (ipsdo: IPSubjectName)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(ipcdo:IPPartyDetails) деректемесінің құрамында "зияткерлік меншік объектілеріне құқықтарды тіркеу және пайдалану саласындағы қатынастарға қатысушы түрінің коды" (ipsdo:IPPartyKindCode) деректемесінің мәні"AP" мәніне сәйкес келсе – "өтініш беруші" және егер "субъектінің толық атауы, мәліметтерді ұсыну түрін және тіл кодын көрсете отырып (ipsdo:IPSubjectName) "тіл коды" атрибутының мәні (languagecode атрибуты) "RU" мәніне сәйкес келмесе, онда "зияткерлік меншік объектілеріне құқықтарды тіркеу және пайдалану саласындағы қатынастарға қатысушы"деректемесінің құрамында (ipcdo: IPPartyDetails) деректеменің екінші данасы толтырылуы тиіс " субъектінің толық атауы мәліметтер мен тіл кодын ұсыну түрін көрсете отырып (ipsdo: IPSubjectName), оның құрамында "атауды ұсыну түрінің коды" атрибутының мәні (namerepresentationkindcode атрибуты) "LA" – "бастапқы (түпнұсқа) тілдегі мәліметтерді латын әліпбиінің әріптерімен транслитерациялау" мәніне сәйкес келуі тиіс және "тіл коды" атрибуты languageCode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(ipcdo:IPPartyDetails) деректемесінің құрамында "зияткерлік меншік объектілеріне құқықтарды тіркеу және пайдалану саласындағы қатынастарға қатысушы түрінің коды" (ipsdo:IPPartyKindCode) деректемесінің мәні " AP " мәніне сәйкес келсе – "өтініш беруші", содан кейін" зияткерлік меншік объектілеріне құқықтарды тіркеу және пайдалану саласындағы қатынастарға қатысушы "деректемесінің құрамында (ipcdo:IPPartyDetails) "мекенжай" деректемесінің құрамында (ccdo:subjectaddressdetails) "мекенжай түрінің коды" деректемесінің мәні (csdo:AddressKindCode) "2" – "нақты мекенжай" мәніне сәйкес келуі тиіс (орналасқан жерінің немесе тұрғылықты жерінің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құрамына "зияткерлік меншік объектілеріне құқықтарды тіркеу және пайдалану саласындағы қатынастарға қатысушы" (ipcdo:IPPartyDetails) деректемесінің данасы енгізілсе, оның құрамында "зияткерлік меншік объектілеріне құқықтарды тіркеу және пайдалану саласындағы қатынастарға қатысушы түрінің коды" (ipsdo:IPPartyKindCode) деректемесінің мәні "PA" – "патенттік сенім білдірілген өкіл болып табылатын өтініш берушінің өкілі"," зияткерлік меншік объектілеріне құқықтарды тіркеу және пайдалану саласындағы қатынастарға қатысушы " деректемесінің осындай данасының құрамында деректемелер толтырылуға тиіс:</w:t>
            </w:r>
          </w:p>
          <w:p>
            <w:pPr>
              <w:spacing w:after="20"/>
              <w:ind w:left="20"/>
              <w:jc w:val="both"/>
            </w:pPr>
            <w:r>
              <w:rPr>
                <w:rFonts w:ascii="Times New Roman"/>
                <w:b w:val="false"/>
                <w:i w:val="false"/>
                <w:color w:val="000000"/>
                <w:sz w:val="20"/>
              </w:rPr>
              <w:t>
"Ел коды" (csdo: UnifiedCountryCode);</w:t>
            </w:r>
          </w:p>
          <w:p>
            <w:pPr>
              <w:spacing w:after="20"/>
              <w:ind w:left="20"/>
              <w:jc w:val="both"/>
            </w:pPr>
            <w:r>
              <w:rPr>
                <w:rFonts w:ascii="Times New Roman"/>
                <w:b w:val="false"/>
                <w:i w:val="false"/>
                <w:color w:val="000000"/>
                <w:sz w:val="20"/>
              </w:rPr>
              <w:t>
"Мәліметтерді ұсыну түрін және тіл кодын көрсете отырып, субъектінің толық атауы" (ipsdo:IPSubjectName);</w:t>
            </w:r>
          </w:p>
          <w:p>
            <w:pPr>
              <w:spacing w:after="20"/>
              <w:ind w:left="20"/>
              <w:jc w:val="both"/>
            </w:pPr>
            <w:r>
              <w:rPr>
                <w:rFonts w:ascii="Times New Roman"/>
                <w:b w:val="false"/>
                <w:i w:val="false"/>
                <w:color w:val="000000"/>
                <w:sz w:val="20"/>
              </w:rPr>
              <w:t>
"Мекен-жай" (ccdo:SubjectAddressDetails);</w:t>
            </w:r>
          </w:p>
          <w:p>
            <w:pPr>
              <w:spacing w:after="20"/>
              <w:ind w:left="20"/>
              <w:jc w:val="both"/>
            </w:pPr>
            <w:r>
              <w:rPr>
                <w:rFonts w:ascii="Times New Roman"/>
                <w:b w:val="false"/>
                <w:i w:val="false"/>
                <w:color w:val="000000"/>
                <w:sz w:val="20"/>
              </w:rPr>
              <w:t>
"Байланыс деректемелері" (ccdo: CommunicationDetails);</w:t>
            </w:r>
          </w:p>
          <w:p>
            <w:pPr>
              <w:spacing w:after="20"/>
              <w:ind w:left="20"/>
              <w:jc w:val="both"/>
            </w:pPr>
            <w:r>
              <w:rPr>
                <w:rFonts w:ascii="Times New Roman"/>
                <w:b w:val="false"/>
                <w:i w:val="false"/>
                <w:color w:val="000000"/>
                <w:sz w:val="20"/>
              </w:rPr>
              <w:t>
"Патенттік сенім білдірілген өкілдің тіркеу нөмірі"</w:t>
            </w:r>
          </w:p>
          <w:p>
            <w:pPr>
              <w:spacing w:after="20"/>
              <w:ind w:left="20"/>
              <w:jc w:val="both"/>
            </w:pPr>
            <w:r>
              <w:rPr>
                <w:rFonts w:ascii="Times New Roman"/>
                <w:b w:val="false"/>
                <w:i w:val="false"/>
                <w:color w:val="000000"/>
                <w:sz w:val="20"/>
              </w:rPr>
              <w:t>
(ipsdo:PatentAttorneyId)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құрамына "зияткерлік меншік объектілеріне құқықтарды тіркеу және пайдалану саласындағы қатынастарға қатысушы" (ipcdo:IPPartyDetails) деректемесінің данасы енгізілсе, оның құрамында "зияткерлік меншік объектілеріне құқықтарды тіркеу және пайдалану саласындағы қатынастарға қатысушы түрінің коды" (ipsdo:IPPartyKindCode) деректемесінің мәні "RE" – "патенттік сенім білдірілген өкіл болып табылмайтын өтініш берушінің өкілі"," зияткерлік меншік объектілеріне құқықтарды тіркеу және пайдалану саласындағы қатынастарға қатысушы " деректемесінің осындай данасының құрамында деректемелер толтырылуға тиіс:</w:t>
            </w:r>
          </w:p>
          <w:p>
            <w:pPr>
              <w:spacing w:after="20"/>
              <w:ind w:left="20"/>
              <w:jc w:val="both"/>
            </w:pPr>
            <w:r>
              <w:rPr>
                <w:rFonts w:ascii="Times New Roman"/>
                <w:b w:val="false"/>
                <w:i w:val="false"/>
                <w:color w:val="000000"/>
                <w:sz w:val="20"/>
              </w:rPr>
              <w:t>
"Ел коды" (csdo: UnifiedCountryCode);</w:t>
            </w:r>
          </w:p>
          <w:p>
            <w:pPr>
              <w:spacing w:after="20"/>
              <w:ind w:left="20"/>
              <w:jc w:val="both"/>
            </w:pPr>
            <w:r>
              <w:rPr>
                <w:rFonts w:ascii="Times New Roman"/>
                <w:b w:val="false"/>
                <w:i w:val="false"/>
                <w:color w:val="000000"/>
                <w:sz w:val="20"/>
              </w:rPr>
              <w:t>
"Мәліметтерді ұсыну түрін және тіл кодын көрсете отырып, субъектінің толық атауы" (ipsdo:IPSubjectName);</w:t>
            </w:r>
          </w:p>
          <w:p>
            <w:pPr>
              <w:spacing w:after="20"/>
              <w:ind w:left="20"/>
              <w:jc w:val="both"/>
            </w:pPr>
            <w:r>
              <w:rPr>
                <w:rFonts w:ascii="Times New Roman"/>
                <w:b w:val="false"/>
                <w:i w:val="false"/>
                <w:color w:val="000000"/>
                <w:sz w:val="20"/>
              </w:rPr>
              <w:t>
"Мекен-жай" (ccdo:SubjectAddressDetails);</w:t>
            </w:r>
          </w:p>
          <w:p>
            <w:pPr>
              <w:spacing w:after="20"/>
              <w:ind w:left="20"/>
              <w:jc w:val="both"/>
            </w:pPr>
            <w:r>
              <w:rPr>
                <w:rFonts w:ascii="Times New Roman"/>
                <w:b w:val="false"/>
                <w:i w:val="false"/>
                <w:color w:val="000000"/>
                <w:sz w:val="20"/>
              </w:rPr>
              <w:t>
"Байланыс деректемелері" (ccdo: 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(ipcdo:IPPartyDetails) деректемесінің құрамында "зияткерлік меншік объектілеріне құқықтарды тіркеу және пайдалану саласындағы қатынастарға қатысушы түрінің коды" (ipsdo:IPPartyKindCode) деректемесінің мәні PA мәніне сәйкес келсе" – "патенттік сенім білдірілген өкіл болып табылатын өтініш берушінің өкілі" немесе "RE" - "патенттік сенім білдірілген өкіл болып табылмайтын өтініш берушінің өкілі", содан кейін "қатынастарға қатысушы" деректемесінің құрамында зияткерлік меншік объектілеріне құқықтарды тіркеу және пайдалану саласында "(ipcdo:IPPartyDetails) "мекенжай" деректемесінің құрамында (ccdo:SubjectAddressDetails) "мекенжай түрінің коды" деректемесінің мәні (csdo: AddressKindCode) "1" – "тіркеу мекенжайы"мәніне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(ipcdo:IPPartyDetails) деректемесінің құрамында "зияткерлік меншік объектілеріне құқықтарды тіркеу және пайдалану саласындағы қатынастарға қатысушы түрінің коды" (ipsdo:IPPartyKindCode) деректемесінің мәні PA мәніне сәйкес келсе" – "патенттік сенім білдірілген өкіл болып табылатын өтініш берушінің өкілі" немесе "RE" - "патенттік сенім білдірілген өкіл болып табылмайтын өтініш берушінің өкілі", содан кейін "қатынастарға қатысушы" деректемесінің құрамында зияткерлік меншік объектілеріне құқықтарды тіркеу және пайдалану саласында " (ipcdo:IPPartyDetails) "ел коды" деректемесінің (csdo:UnifiedCountryCode), оның ішінде "мекенжай" деректемесінің (Ccdo:SubjectAddressDetails) мәні мынадай мәндердің біріне сәйкес келуі тиіс: "AM", "BY","KZ", " KG "немесе"RU"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құрамына "зияткерлік меншік объектісіне құқықтарды тіркеу және пайдалану саласындағы қатынастарға қатысушы" (ipcdo:IPPartyDetails) деректемесінің данасы енгізілсе, оның құрамына "зияткерлік тұтастық объектісіне құқықтарды тіркеу және пайдалану саласындағы қатынастарға қатысушы түрінің коды" (ipsdo:ippartykindcode) деректемесінің мәні сәйкес келеді "PA" - "патенттік сенім білдірілген өкіл болып табылатын өтініш берушінің өкілі "немесе"Re" – "патенттік сенім білдірілген өкіл болып табылмайтын өтініш берушінің өкілі", "зияткерлік меншік объектісіне құқықтарды тіркеу және қолдану саласындағы қатынастарға қатысушы" деректемесінің осындай данасының құрамында "мәліметтерді ұсыну түрін және тіл кодын көрсете отырып, субъектінің толық мақсаты (ipsdo:ipsubjectname) "ұсыну түрінің коды" атрибуты (namerepresentationkindcode атрибуты)деректемесінің құрамында толтырылмаған және "тіл коды" атрибуты (languagecode атрибуты) толтырылуы керек және оның мәні "ru"мәніне сәйкес келуі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алмасу үшін мекенжай" деректемесінің құрамында (ipcdo:Correspondence Address Details): "субъектінің атауы" (csdo:SubjectName); "мекенжайы" (Ccdo: SubjectAddressDetails); "Байланыс деректемелері" (ccdo: CommunicationDetails)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алмасу үшін мекенжай" деректемесінің құрамында (ipcdo:Correspondenceaddressdetails) "мекенжай" деректемесінің құрамында (ccdo:SubjectAddressDetails) "мекенжай түрінің коды" деректемесінің мәні ((csdo:address Kind Code) "3" – "пошталық мекенжай (хат алмасу үшін мекенжай)"мәніне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алмасу үшін мекенжай" деректемесінің құрамында (ipcdo:Correspondenceaddressdetails) "мекенжай"деректемесінің құрамында (ccdo:Subjectadressdetails) "ел коды" деректемесінің мәні ((cisco: Unified Country Code) біреуіне сәйкес келуі керек</w:t>
            </w:r>
          </w:p>
          <w:p>
            <w:pPr>
              <w:spacing w:after="20"/>
              <w:ind w:left="20"/>
              <w:jc w:val="both"/>
            </w:pPr>
            <w:r>
              <w:rPr>
                <w:rFonts w:ascii="Times New Roman"/>
                <w:b w:val="false"/>
                <w:i w:val="false"/>
                <w:color w:val="000000"/>
                <w:sz w:val="20"/>
              </w:rPr>
              <w:t>
келесі мәндерден: "AM", "BY", "KZ"," KG "немесе "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ТШЖА өтінімі (өтінішхат, куәлік)" (ipcdo:apellationoforiginapplicationdetails) деректемесінің құрамында "зияткерлік меншік саласында пайдаланылатын құжат түрінің коды" (ipsdo:IPDocKindCode) деректемесінің немесе "зияткерлік меншік саласында пайдаланылатын құжат түрінің атауы" (ipsdo:IPDocKindName) деректемесінің мәні "өтінім Еуразиялық экономикалық одақ тауарының шығарылған жерінің атауын тіркеуге және пайдалану құқығын беруге", " Одақтың ТШЖА-не өтінім (өтінішхат, куәлік) "(ipcdo:ApellationOfOriginApplicationDetails) "Одақтың ТШЖА" деректемесі (ipcdo:ApellationOfOriginDetails) толтырылуы тиіс және оның құрамында деректемелер толтырылуы тиіс:</w:t>
            </w:r>
          </w:p>
          <w:p>
            <w:pPr>
              <w:spacing w:after="20"/>
              <w:ind w:left="20"/>
              <w:jc w:val="both"/>
            </w:pPr>
            <w:r>
              <w:rPr>
                <w:rFonts w:ascii="Times New Roman"/>
                <w:b w:val="false"/>
                <w:i w:val="false"/>
                <w:color w:val="000000"/>
                <w:sz w:val="20"/>
              </w:rPr>
              <w:t>
"NMPT белгілеу атауы" (ipsdo:ApellationOfOriginName);</w:t>
            </w:r>
          </w:p>
          <w:p>
            <w:pPr>
              <w:spacing w:after="20"/>
              <w:ind w:left="20"/>
              <w:jc w:val="both"/>
            </w:pPr>
            <w:r>
              <w:rPr>
                <w:rFonts w:ascii="Times New Roman"/>
                <w:b w:val="false"/>
                <w:i w:val="false"/>
                <w:color w:val="000000"/>
                <w:sz w:val="20"/>
              </w:rPr>
              <w:t>
"ТШЖА тіркеу және (немесе) пайдалану құқығын беру жүзеге асырылатын тауарды көрсету" (ipsdo:ApellationOfOriginGoodsText); "тауардың ерекше қасиетінің сипаттамасы" (ipsdo:GoodsPropertiesDescriptionText);"географиялық объектінің немесе оның шекараларының сипаттамасы" (ipsdo:GeographicRegionDescriptionText)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ТШЖА өтінімі (өтінішхат, куәлік)" (ipcdo:apellationoforiginapplicationdetails) деректемесінің құрамында "зияткерлік меншік саласында пайдаланылатын құжат түрінің коды" (ipsdo:IPDocKindCode) деректемесінің немесе "зияткерлік меншік саласында пайдаланылатын құжат түрінің атауы" (ipsdo:IPDocKindName) деректемесінің мәні "өтінім Еуразиялық экономикалық одақ тауарының шығарылған жерінің атауын тіркеуге және пайдалану құқығын беруге", "Одақтың ТШЖА" деректемесінің құрамында (ipcdo: ApellationOfOriginDetails) "Одақтың ТШЖА тіркеу нөмірі" деректемесі (ipsdo:ApellationOfOriginEAEUId)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"НМПТ белгілеу атауы" (ipsdo:ApellationOfOriginName) деректемесінің құрамындағы "атауды ұсыну түрінің коды" атрибутының мәні (namerepresentationkindcode атрибуты) мынадай мәндердің біріне сәйкес келуі тиіс:</w:t>
            </w:r>
          </w:p>
          <w:p>
            <w:pPr>
              <w:spacing w:after="20"/>
              <w:ind w:left="20"/>
              <w:jc w:val="both"/>
            </w:pPr>
            <w:r>
              <w:rPr>
                <w:rFonts w:ascii="Times New Roman"/>
                <w:b w:val="false"/>
                <w:i w:val="false"/>
                <w:color w:val="000000"/>
                <w:sz w:val="20"/>
              </w:rPr>
              <w:t>
"OR" - "бастапқы (түпнұсқа) тілде ұсынылған мәліметтер";</w:t>
            </w:r>
          </w:p>
          <w:p>
            <w:pPr>
              <w:spacing w:after="20"/>
              <w:ind w:left="20"/>
              <w:jc w:val="both"/>
            </w:pPr>
            <w:r>
              <w:rPr>
                <w:rFonts w:ascii="Times New Roman"/>
                <w:b w:val="false"/>
                <w:i w:val="false"/>
                <w:color w:val="000000"/>
                <w:sz w:val="20"/>
              </w:rPr>
              <w:t>
"CY" - "бастапқы (түпнұсқа) тілдегі мәліметтерді кириллица алфавитінің әріптерімен транслитерациялау";</w:t>
            </w:r>
          </w:p>
          <w:p>
            <w:pPr>
              <w:spacing w:after="20"/>
              <w:ind w:left="20"/>
              <w:jc w:val="both"/>
            </w:pPr>
            <w:r>
              <w:rPr>
                <w:rFonts w:ascii="Times New Roman"/>
                <w:b w:val="false"/>
                <w:i w:val="false"/>
                <w:color w:val="000000"/>
                <w:sz w:val="20"/>
              </w:rPr>
              <w:t>
"TR" - "мәліметтерді бастапқы (түпнұсқа) тілден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"Нмпт Союз" (ipcdo:ApellationOfOriginDetails) деректемесінің құрамында "НМПТ хабарламасын тағайындау" (ipsdo:ApellationOfOriginName) деректемесінің 1 данасы толтырылуы тиіс, оның құрамында "тағайындауды ұсыну түрінің коды" атрибутының мәні (namerepresentationkindcode атрибуты) "or" – "мәніне сәйкес келуі тиіс. бастапқы тілде" және "тіл коды" атрибуты (languagecode атрибуты) толтырылуы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құрамында"Одақтың ТШЖА" деректемесін толтыру кезінде (ipcdo:ApellationOfOriginDetails) қатысты қосымша осы кестенің № 36 талабында сипатталған "ТМКК белгілеу атауы"деректемесінің даналарына (ipsdo:ApellationOfOriginName), "НМПТ белгілеу атауы" (ipsdo:ApellationOfOriginName) деректемесінің осындай даналарының құрамында "атауды ұсыну түрінің коды" атрибутының мәні (namerepresentationkindcode атрибуты) "CY" – "бастапқы (түпнұсқа) тілдегі мәліметтерді кириллица әріптерімен транслитерациялау" мәніне сәйкес келуі тиіс. әліпби "немесе" TR " – " аударма "және" тіл коды " атрибуты ((language Code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ерекше қасиетінің сипаттамасы" ((ipsda:Goods Properties Description Text) деректемесінің құрамындағы "сипат түрінің коды" атрибуты (featureKindCode атрибуты) және "сипатталатын қасиеттің атауы(featureName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"НМПТ Одағына өтінім (өтініш, сәйкестендіру)" (ipcdo:apellationoforiginapplicationdetails) деректемесінің құрамында "зияткерлік меншік саласында пайдаланылатын құжат түрінің коды" (ipsdo:IPDocKindCode) немесе "зияткерлік меншік саласында пайдаланылатын құжат түрінің мақсаты" (Ipsdo:ipdockindname) деректемесінің мәні "зияткерлік меншік саласында пайдаланылатын құжат түрінің мақсаты" (ipsdo: ipdockindname) бойынша Еуразиялық экономикалық одақ тауарларын өндірудің тіркелген орнын пайдалану құқығын беру", " одақ ТШЖА-не өтінім (өтінішхат, сәйкестендіру) "(ipcdo:ApellationOfOriginApplicationDetails) "Одақтың ТШЖА" деректемесі (ipcdo:ApellationOfOriginDetails) және оның құрамында деректемелер толтырылуы тиіс:</w:t>
            </w:r>
          </w:p>
          <w:p>
            <w:pPr>
              <w:spacing w:after="20"/>
              <w:ind w:left="20"/>
              <w:jc w:val="both"/>
            </w:pPr>
            <w:r>
              <w:rPr>
                <w:rFonts w:ascii="Times New Roman"/>
                <w:b w:val="false"/>
                <w:i w:val="false"/>
                <w:color w:val="000000"/>
                <w:sz w:val="20"/>
              </w:rPr>
              <w:t>
"Одақтың ТШЖА тіркеу нөмірі" (ipsdo:ApellationOfOriginEAEUId);</w:t>
            </w:r>
          </w:p>
          <w:p>
            <w:pPr>
              <w:spacing w:after="20"/>
              <w:ind w:left="20"/>
              <w:jc w:val="both"/>
            </w:pPr>
            <w:r>
              <w:rPr>
                <w:rFonts w:ascii="Times New Roman"/>
                <w:b w:val="false"/>
                <w:i w:val="false"/>
                <w:color w:val="000000"/>
                <w:sz w:val="20"/>
              </w:rPr>
              <w:t>
"NMPT хабарландыруларын орнату" (ipsdo:ApellationOfOriginName;</w:t>
            </w:r>
          </w:p>
          <w:p>
            <w:pPr>
              <w:spacing w:after="20"/>
              <w:ind w:left="20"/>
              <w:jc w:val="both"/>
            </w:pPr>
            <w:r>
              <w:rPr>
                <w:rFonts w:ascii="Times New Roman"/>
                <w:b w:val="false"/>
                <w:i w:val="false"/>
                <w:color w:val="000000"/>
                <w:sz w:val="20"/>
              </w:rPr>
              <w:t>
"Өзіне қатысты ТШЖА тіркеу және (немесе) пайдалану құқықтарын беру жүзеге асырылатын тауарды көрсету" (ipsdo:ApellationOfOriginGoodsText);</w:t>
            </w:r>
          </w:p>
          <w:p>
            <w:pPr>
              <w:spacing w:after="20"/>
              <w:ind w:left="20"/>
              <w:jc w:val="both"/>
            </w:pPr>
            <w:r>
              <w:rPr>
                <w:rFonts w:ascii="Times New Roman"/>
                <w:b w:val="false"/>
                <w:i w:val="false"/>
                <w:color w:val="000000"/>
                <w:sz w:val="20"/>
              </w:rPr>
              <w:t>
"Өз өніміңіздің сипаттамасы" (ipsdo: GoodsPropertiesDescriptionText);</w:t>
            </w:r>
          </w:p>
          <w:p>
            <w:pPr>
              <w:spacing w:after="20"/>
              <w:ind w:left="20"/>
              <w:jc w:val="both"/>
            </w:pPr>
            <w:r>
              <w:rPr>
                <w:rFonts w:ascii="Times New Roman"/>
                <w:b w:val="false"/>
                <w:i w:val="false"/>
                <w:color w:val="000000"/>
                <w:sz w:val="20"/>
              </w:rPr>
              <w:t>
"Географиялық объектінің немесе оның шекарасының сипаттамасы" (ipsdo:GeographicRegionDescriptionText)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(ipcdo:ApellationOfOriginDetails) деректемесінің құрамында "ел коды" (csdo:UnifiedCountryCode), "зияткерлік меншік объектісін тіркеу күні" (ipsdo:RegistrationDate) және "зияткерлік меншік объектісі туралы мәліметтерді жариялау күні" (ipsdo:PublicationDate)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"ТШЖА ұлттық тіркеу туралы мәліметтер" деректемесі ((ipcdo:Appigin National Registration Details Appellation)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берілген құжат" деректемесі (ipcdo:AccompanyingDocumentsDetails)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 өңдеуге келісім беру туралы өтініш" деректемесі (ipsdo:ConsentToDataProcessingIndicator))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деректемесі (ipcdo: SignatureDetails)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ресурсты жазудың технологиялық сипаттамалары" (ccdo:ResourceItemStatusDetails) деректемесінің құрамында"бастапқы күн мен уақыт" (csdo:StartDateTime) деректемесі міндетті түрде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ресурсты жазудың технологиялық сипаттамалары" деректемесінің құрамында (Ccdo:ResourceItemStatusDetails) "соңғы күн мен уақыт" деректемесі (csdo: EndDateTime) толтырылмайды </w:t>
            </w:r>
          </w:p>
        </w:tc>
      </w:tr>
    </w:tbl>
    <w:bookmarkStart w:name="z589" w:id="585"/>
    <w:p>
      <w:pPr>
        <w:spacing w:after="0"/>
        <w:ind w:left="0"/>
        <w:jc w:val="both"/>
      </w:pPr>
      <w:r>
        <w:rPr>
          <w:rFonts w:ascii="Times New Roman"/>
          <w:b w:val="false"/>
          <w:i w:val="false"/>
          <w:color w:val="000000"/>
          <w:sz w:val="28"/>
        </w:rPr>
        <w:t>
      28. "Одақтың ТШЖА пайдалану құқығын беру, тіркеу рәсімдерінен өту кезінде немесе Одақтың ТШЖА пайдалану құқығы туралы куәлік беру кезінде өтінім, өтінішхаттар туралы мәліметтер" электрондық құжаттардың (мәліметтердің) деректемелерін толтыруға қойылатын талаптар (R. IP.SP.03.001) "Одақтың ТШЖА жариялау үшін өтінімі туралы өзгертілген мәліметтер" (P. SP.03.MSG.003), 17-кестеде келтірілген.</w:t>
      </w:r>
    </w:p>
    <w:bookmarkEnd w:id="585"/>
    <w:bookmarkStart w:name="z590" w:id="586"/>
    <w:p>
      <w:pPr>
        <w:spacing w:after="0"/>
        <w:ind w:left="0"/>
        <w:jc w:val="both"/>
      </w:pPr>
      <w:r>
        <w:rPr>
          <w:rFonts w:ascii="Times New Roman"/>
          <w:b w:val="false"/>
          <w:i w:val="false"/>
          <w:color w:val="000000"/>
          <w:sz w:val="28"/>
        </w:rPr>
        <w:t>
      17-кесте</w:t>
      </w:r>
    </w:p>
    <w:bookmarkEnd w:id="586"/>
    <w:bookmarkStart w:name="z591" w:id="587"/>
    <w:p>
      <w:pPr>
        <w:spacing w:after="0"/>
        <w:ind w:left="0"/>
        <w:jc w:val="left"/>
      </w:pPr>
      <w:r>
        <w:rPr>
          <w:rFonts w:ascii="Times New Roman"/>
          <w:b/>
          <w:i w:val="false"/>
          <w:color w:val="000000"/>
        </w:rPr>
        <w:t xml:space="preserve"> "Одақтың ТШЖА пайдалану құқығын беру, тіркеу рәсімдерінен өту кезінде немесе Одақтың ТШЖА пайдалану құқығы туралы куәлік беру кезінде өтінім, өтінішхаттар туралы мәліметтер" электрондық құжаттардың (мәліметтердің) деректемелерін толтыруға қойылатын талаптар (R. IP.SP.03.001) "Одақтың ТШЖА жариялау үшін өтінімі туралы өзгертілген мәліметтер"  (P. SP.03.MSG.003)</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Талаптарды тұжырымдау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құрамында "Зияткерлік меншік саласында пайдаланылатын құжат түрінің коды" деректемелерінің мәндері сәйкес келуі тиіс Одақтың ТШЖА-не өтінімінде тиісінше өзгертілетін және өзгертілген мәліметтерді қамтитын "Одақтың ТШЖА-не өтінім (өтінішхат, куәлік)" (ipcdo:ApellationOfOriginApplicationDetails) деректемесінің 2 данасы толтырылуға тиіс (ipsdo: IPDocKindCode (бұл деректеме "Одақтың ТШЖА өтінімі (өтініш, куәлік)" (ipcdo:ApellationOfOriginApplicationDetails) деректемелерінің даналарында толтырылған жағдайда);</w:t>
            </w:r>
          </w:p>
          <w:p>
            <w:pPr>
              <w:spacing w:after="20"/>
              <w:ind w:left="20"/>
              <w:jc w:val="both"/>
            </w:pPr>
            <w:r>
              <w:rPr>
                <w:rFonts w:ascii="Times New Roman"/>
                <w:b w:val="false"/>
                <w:i w:val="false"/>
                <w:color w:val="000000"/>
                <w:sz w:val="20"/>
              </w:rPr>
              <w:t>
"Зияткерлік меншік саласында пайдаланылатын құжат түрінің атауы" (ipsdo: IPDocKindName) (бұл деректеме "Одақтың ТШЖА өтінімі (өтінішхат, куәлік)" деректемесінің даналарында толтырылған жағдайда (ipcdo:ApellationOfOriginApplicationDetails));</w:t>
            </w:r>
          </w:p>
          <w:p>
            <w:pPr>
              <w:spacing w:after="20"/>
              <w:ind w:left="20"/>
              <w:jc w:val="both"/>
            </w:pPr>
            <w:r>
              <w:rPr>
                <w:rFonts w:ascii="Times New Roman"/>
                <w:b w:val="false"/>
                <w:i w:val="false"/>
                <w:color w:val="000000"/>
                <w:sz w:val="20"/>
              </w:rPr>
              <w:t>
"Құжат нөмірі" (csdo: DocId);</w:t>
            </w:r>
          </w:p>
          <w:p>
            <w:pPr>
              <w:spacing w:after="20"/>
              <w:ind w:left="20"/>
              <w:jc w:val="both"/>
            </w:pPr>
            <w:r>
              <w:rPr>
                <w:rFonts w:ascii="Times New Roman"/>
                <w:b w:val="false"/>
                <w:i w:val="false"/>
                <w:color w:val="000000"/>
                <w:sz w:val="20"/>
              </w:rPr>
              <w:t>
"Құжаттың түскен күні "(ipsdo:IPDocReceiptDate);</w:t>
            </w:r>
          </w:p>
          <w:p>
            <w:pPr>
              <w:spacing w:after="20"/>
              <w:ind w:left="20"/>
              <w:jc w:val="both"/>
            </w:pPr>
            <w:r>
              <w:rPr>
                <w:rFonts w:ascii="Times New Roman"/>
                <w:b w:val="false"/>
                <w:i w:val="false"/>
                <w:color w:val="000000"/>
                <w:sz w:val="20"/>
              </w:rPr>
              <w:t>
"Өтініш беру күні" (ipsdo:ApplicationReceiptDate);</w:t>
            </w:r>
          </w:p>
          <w:p>
            <w:pPr>
              <w:spacing w:after="20"/>
              <w:ind w:left="20"/>
              <w:jc w:val="both"/>
            </w:pPr>
            <w:r>
              <w:rPr>
                <w:rFonts w:ascii="Times New Roman"/>
                <w:b w:val="false"/>
                <w:i w:val="false"/>
                <w:color w:val="000000"/>
                <w:sz w:val="20"/>
              </w:rPr>
              <w:t>
"Одақтың ТШЖА өтінімінің тіркеу нөмірі" (ipsdo:ApellationOfOriginApplicationId);</w:t>
            </w:r>
          </w:p>
          <w:p>
            <w:pPr>
              <w:spacing w:after="20"/>
              <w:ind w:left="20"/>
              <w:jc w:val="both"/>
            </w:pPr>
            <w:r>
              <w:rPr>
                <w:rFonts w:ascii="Times New Roman"/>
                <w:b w:val="false"/>
                <w:i w:val="false"/>
                <w:color w:val="000000"/>
                <w:sz w:val="20"/>
              </w:rPr>
              <w:t>
"Ұлттық патенттік ведомство "(ipcdo:patentauthoritydetails) деректемесінің құрамындағы" ел коды " (Csdo:UnifiedCountryCode);</w:t>
            </w:r>
          </w:p>
          <w:p>
            <w:pPr>
              <w:spacing w:after="20"/>
              <w:ind w:left="20"/>
              <w:jc w:val="both"/>
            </w:pPr>
            <w:r>
              <w:rPr>
                <w:rFonts w:ascii="Times New Roman"/>
                <w:b w:val="false"/>
                <w:i w:val="false"/>
                <w:color w:val="000000"/>
                <w:sz w:val="20"/>
              </w:rPr>
              <w:t>
"NMPT белгілеу атауы" (ipsdo:ApellationOfOriginName);</w:t>
            </w:r>
          </w:p>
          <w:p>
            <w:pPr>
              <w:spacing w:after="20"/>
              <w:ind w:left="20"/>
              <w:jc w:val="both"/>
            </w:pPr>
            <w:r>
              <w:rPr>
                <w:rFonts w:ascii="Times New Roman"/>
                <w:b w:val="false"/>
                <w:i w:val="false"/>
                <w:color w:val="000000"/>
                <w:sz w:val="20"/>
              </w:rPr>
              <w:t>
"Одақтың ТШЖА тіркеу нөмірі" (ipsdo: ApellationOfOriginEAEUId) (бұл деректеме "Одақтың ТШЖА өтінімі (өтінішхат, куәлік)" (ipcdo:ApellationOfOriginApplicationDetails)деректемесінің даналарында толтырылған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өтінімдері туралы мәліметтерді қамтитын Комиссияның ақпараттық ресурстарында құрамында "мәртебе коды" (csdo:StatusCode) деректемесі "01" – "жаңа" немесе "02"мәніне тең болатын жазба болуы тиіс – "өзгертілді", "соңғы күн мен уақыт" деректемесі (csdo:EndDateTime) толтырылмаған және оның құрамында "Одақтың ТШЖА өтінімінің тіркеу нөмірі" (ipsdo:ApellationOfOriginApplicationId), "мәртебе коды" (csdo:StatusCode) және "бастапқы күн мен уақыт" (csdo: StartDateTime) Одақтың ТШЖА өтінімі туралы ұсынылатын өзгертілетін мәліметтердегі тиісті деректемелер мәндерінің жиынтығымен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ТШЖА өтінімі туралы өзгертілетін мәліметтерді қамтитын "одаққа ТШЖА өтінімі (өтінішхат, тергеу)" (ipcdo:Apellationoforiginapplicationdetails) деректемесінің құрамында "соңғы күн мен уақыт" деректемесі (csdo:EndDateTime) толтырылуы тиіс, осы деректеменің мәні "Одақ ТШЖА-ға өтінім" (ipcdo:ApellationOfOriginApplicationDetails) деректемесінің осы данасының құрамындағы "бастапқы күн мен уақыт" (csdo:startdatetime) деректемесінің мәнінен артық және деректеме данасының құрамындағы "бастапқы күн мен уақыт" (csdo:startdatetime) деректемесінің мәнінен аз болуы тиіс "nmpt одағына өтінім (өтініш, күн)" ((ipcdo:Appigin Application Details Appellation of Союigin) одақтың ТШЖА өтінімі туралы өзгертілген мәліметтерді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Регламенттің 16-кестесінің 4-45 талаптарына сәйкес келеді, олар "Одақтың ТШЖА өтінімі (өтінішхат, куәлік)" (ipcdo:Apellationoforiginapplicationdetails) деректемесінің даналарын толтыру кезінде қолданылады, онда Одақтың ТШЖА өтінімі туралы тиісінше өзгертілетін және өзгертілген мәліметтер бар (16-кестедегі және 17-кестедегі талаптар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ТШЖА-не өтінім туралы өзгертілген мәліметтерді қамтитын "Одақтың ТШЖА-не өтінім (өтінішхат, куәлік)" (ipcdo:Apellationoforiginapplicationdetails) деректемесінің құрамында "соңғы күн мен уақыт" деректемесі (csdo:EndDateTime)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ТШЖА-не өтінім туралы өзгертілген мәліметтерді қамтитын "Одақтың ТШЖА-не өтінім (өтінішхат, куәлік)" (ipcdo:Apellationoforiginapplicationdetails) деректемесінің данасының құрамында "мәртебе жай-күйі туралы мәліметтер" деректемесі (ipcdo:IPStatusDetails) толтырылуға тиіс, "мәртебе коды" деректемесінің мәні (csdo:statuscode) оның құрамында "02" – "өзгертілген" мәніне сәйкес келуі тиіс, ал "күй коды" (csdo:StatusCode) деректемесінің құрамындағы "анықтамалықтың (жіктеуіштің) идентификаторы"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тауарын алу орнында тіркеуге және (немесе) пайдалану құқығын беруге арналған өтінімге өзгерістер енгізу туралы өтініш" құжатының түріне сәйкес келетін құжаттар түрлерінің, мәліметтер мен мәндер материалдарының сыныптауышына енгізілген кезде Одақ (өтінішхат, тергеп-тексеру) ТШЖА деректемесінің данасы құрамында "(ipcdo:apellationoforiginapplicationdetails) " (ipcdo: apellationoforiginapplicationdetails) "құжат түрінің коды "деректемесінің" мәртебе құрамы туралы мәліметтер " (ipcdo:Ipstatusdetails) деректемесінің құрамында одақ ТШЖА-не өтінім туралы мәліметтер, зияткерлік тұтастық саласында пайдаланылатын" (ipsdo:IPDocKindCode) толтырылуы тиіс және көрсетілген құжат түрінің кодтық сипаттамасын қамтуы тиіс, ал "зияткерлік тұтастық саласында пайдаланылатын құжат түрінің мақсаты"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Жіктеуіште құжаттардың, мәліметтердің түрлері болмаған кезде "Еуразиялық экономикалық одақ тауарының шығарылған жерінің атауын тіркеуге және (немесе) пайдалану құқығын беруге арналған өтінімге өзгерістер енгізу туралы өтінішхат" құжатының түріне сәйкес келетін "Одақтың ТШЖА-на өтінім (өтінішхат, куәлік)" деректемесінің данасы құрамында, "Одақтың ТШЖА-на өтінім (өтінішхат, куәлік)" деректемесінің данасы құрамында куәлік) " (Ipcdo: Apellationoforiginapplicationdetails) Одақтың ТШЖА өтінімі туралы өзгертілген мәліметтерді қамтиды, "мәртебе жай-күйі туралы мәліметтер" (ipcdo:IPStatusDetails) деректемесінің құрамында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толтырылуы тиіс және оның мәні "Еуразиялық экономикалық одақ тауарының шығарылған жерінің атауын тіркеуге және (немесе) пайдалану құқығын беруге арналған өтінімге өзгерістер енгізу туралы өтінішхат" мағынасына сәйкес келу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ТШЖА-не өтінімі туралы өзгертілген мәліметтерді қамтитын "Одақтың ТШЖА-не өтінімі (өтінішхат, куәлік)" (ipcdo:Apellationoforiginapplicationdetails) деректемесінің данасының құрамында " мәртебесі туралы мәліметтер "(ipcdo:IPStatusDetails) деректемелері толтырылуы тиіс:</w:t>
            </w:r>
          </w:p>
          <w:p>
            <w:pPr>
              <w:spacing w:after="20"/>
              <w:ind w:left="20"/>
              <w:jc w:val="both"/>
            </w:pPr>
            <w:r>
              <w:rPr>
                <w:rFonts w:ascii="Times New Roman"/>
                <w:b w:val="false"/>
                <w:i w:val="false"/>
                <w:color w:val="000000"/>
                <w:sz w:val="20"/>
              </w:rPr>
              <w:t>
"Күн" (csdo: EventDate);</w:t>
            </w:r>
          </w:p>
          <w:p>
            <w:pPr>
              <w:spacing w:after="20"/>
              <w:ind w:left="20"/>
              <w:jc w:val="both"/>
            </w:pPr>
            <w:r>
              <w:rPr>
                <w:rFonts w:ascii="Times New Roman"/>
                <w:b w:val="false"/>
                <w:i w:val="false"/>
                <w:color w:val="000000"/>
                <w:sz w:val="20"/>
              </w:rPr>
              <w:t>
"Құжат нөмірі" (csdo: DocId);</w:t>
            </w:r>
          </w:p>
          <w:p>
            <w:pPr>
              <w:spacing w:after="20"/>
              <w:ind w:left="20"/>
              <w:jc w:val="both"/>
            </w:pPr>
            <w:r>
              <w:rPr>
                <w:rFonts w:ascii="Times New Roman"/>
                <w:b w:val="false"/>
                <w:i w:val="false"/>
                <w:color w:val="000000"/>
                <w:sz w:val="20"/>
              </w:rPr>
              <w:t>
"Құжаттың түскен күні "(ipsdo:IPDocReceiptDate);</w:t>
            </w:r>
          </w:p>
          <w:p>
            <w:pPr>
              <w:spacing w:after="20"/>
              <w:ind w:left="20"/>
              <w:jc w:val="both"/>
            </w:pPr>
            <w:r>
              <w:rPr>
                <w:rFonts w:ascii="Times New Roman"/>
                <w:b w:val="false"/>
                <w:i w:val="false"/>
                <w:color w:val="000000"/>
                <w:sz w:val="20"/>
              </w:rPr>
              <w:t>
"Сипаттама" (csdo:DescriptionText)</w:t>
            </w:r>
          </w:p>
        </w:tc>
      </w:tr>
    </w:tbl>
    <w:bookmarkStart w:name="z592" w:id="588"/>
    <w:p>
      <w:pPr>
        <w:spacing w:after="0"/>
        <w:ind w:left="0"/>
        <w:jc w:val="both"/>
      </w:pPr>
      <w:r>
        <w:rPr>
          <w:rFonts w:ascii="Times New Roman"/>
          <w:b w:val="false"/>
          <w:i w:val="false"/>
          <w:color w:val="000000"/>
          <w:sz w:val="28"/>
        </w:rPr>
        <w:t>
      29. "Одақтың ТШЖА бірыңғай тізілімінен Одақтың ТШЖА туралы мәліметтер" электрондық құжаттардың (мәліметтердің) деректемелерін толтыруға қойылатын талаптар (R. IP.SP.03.002) "Одақтың ТШЖА-ні Одақтың ТШЖА бірыңғай тізілімінде тіркеу және (немесе) Одақтың ТШЖА-ні жариялау үшін пайдалану құқығы туралы куәлік беру туралы мәліметтер" (P. sp.03.MSG.004), 18-кестеде келтірілген.</w:t>
      </w:r>
    </w:p>
    <w:bookmarkEnd w:id="588"/>
    <w:bookmarkStart w:name="z593" w:id="589"/>
    <w:p>
      <w:pPr>
        <w:spacing w:after="0"/>
        <w:ind w:left="0"/>
        <w:jc w:val="both"/>
      </w:pPr>
      <w:r>
        <w:rPr>
          <w:rFonts w:ascii="Times New Roman"/>
          <w:b w:val="false"/>
          <w:i w:val="false"/>
          <w:color w:val="000000"/>
          <w:sz w:val="28"/>
        </w:rPr>
        <w:t>
      18-кесте</w:t>
      </w:r>
    </w:p>
    <w:bookmarkEnd w:id="589"/>
    <w:bookmarkStart w:name="z594" w:id="590"/>
    <w:p>
      <w:pPr>
        <w:spacing w:after="0"/>
        <w:ind w:left="0"/>
        <w:jc w:val="left"/>
      </w:pPr>
      <w:r>
        <w:rPr>
          <w:rFonts w:ascii="Times New Roman"/>
          <w:b/>
          <w:i w:val="false"/>
          <w:color w:val="000000"/>
        </w:rPr>
        <w:t xml:space="preserve"> "Одақтың ТШЖА бірыңғай тізілімінен Одақтың ТШЖА туралы мәліметтер" электрондық құжаттардың (мәліметтердің) деректемелерін толтыруға қойылатын талаптар (R. IP.SP.03.002) "Одақтың ТШЖА бірыңғай тізілімінде Одақтың ТШЖА тіркеу және (немесе) жариялау үшін Одақтың ТШЖА пайдалану құқығы туралы куәлік беру туралы мәліметтер" (P. SP.03.MSG.004)</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Талаптарды тұжырымдау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ТШЖА бірыңғай тізілімінің жазба мәліметтері" деректемесінің 1-ден 2 данасына дейін толтырылуы тиіс (ipcdo:ApellationOfOriginRegisterItemDetails)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 (мәліметтер) құрамында "Одақтың ТШЖА бірыңғай тізілімінің жазба мәліметтері" деректемесінің 2 данасы (ipcdo:ApellationOfOriginRegisterItemDetails) толтырылса, онда "Одақтың ТШЖА бірыңғай тізілімінің жазба мәліметтері" деректемесінің осындай даналарының біріншісі (ipcdo:apellationoforiginregisteritemdetails) мәні "жалпы ақпараттық ресурстың жазба түрінің коды"деректемесі (ipsdo:ResourceItemKindCode) "ao" – "одақ ТШЖА туралы мәліметтер" мәніне сәйкес келуі тиіс, "Одақ ТШЖА бірыңғай тізілімінің жазба мәліметтері" деректемесінің екінші данасында (ipcdo:ApellationOfOriginRegisterItemDetails) "ортақ ақпараттық ресурстың жазба түрінің коды" деректемесінің мәні (ipsdo: ResourceItemKindCode) мәнге сәйкес келуі керек</w:t>
            </w:r>
          </w:p>
          <w:p>
            <w:pPr>
              <w:spacing w:after="20"/>
              <w:ind w:left="20"/>
              <w:jc w:val="both"/>
            </w:pPr>
            <w:r>
              <w:rPr>
                <w:rFonts w:ascii="Times New Roman"/>
                <w:b w:val="false"/>
                <w:i w:val="false"/>
                <w:color w:val="000000"/>
                <w:sz w:val="20"/>
              </w:rPr>
              <w:t>
"RH" - "одақ ТШЖА пайдалану құқығы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"Одақтың ТШЖА бірыңғай тізілімінің жазба мәліметтері" (ipcdo:ApellationOfOriginRegisterItemDetails) деректемесінің тек 1 данасы толтырылса, оның құрамында "жалпы ақпараттық ресурстың жазба түрінің коды" (ipsdo:ResourceItemKindCode) деректемесінің мәні "RH" – "пайдалану құқығы туралы мәліметтер"мәніне сәйкес келуі тиіс одақтың ТШЖА"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тауарының шығарылған жерінің атауын тіркеуге және пайдалану құқығын беруге арналған өтінім", "Еуразиялық экономикалық одақ тауарының шығарылған жерінің тіркелген атауын пайдалану құқығын беруге арналған өтінім" және "тауардың шығарылған жерінің атауын пайдалану құқығы туралы куәлік беру туралы өтінішхат" құжаттарының түрлеріне сәйкес келетін құжаттар түрлерінің, мәліметтер мен материалдардың мәндерінің сыныптауышына енгізілген кезде Еуразиялық экономикалық Одақтың тауар шығарылған жердің атауына қатысты, 2020 жылғы 3 ақпандағы Еуразиялық экономикалық одақ тауарларының тауар белгілері, қызмет көрсету белгілері және шығарылған орындарының атаулары туралы шарт күшіне енгенге дейін тіркелген", "Одақтың ТШЖА бірыңғай тізілімінің жазба мәліметтері" деректемесінің құрамында (ipcdo:apellationoforiginregisteritemdetails) "зияткерлік меншік саласында пайдаланылатын құжат түрінің коды" деректемесі (ipsdo: IPDocKindCode) құжаттардың аталған түрлерінің біреуінің кодтық белгісі, Ал "құжат түрінің атауы" деректемесі толтырылуы және қамтылуы тиіс, зияткерлік меншік саласында пайдаланылатын" (ipsdo: IPDocKindName)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Жіктеуіште "Еуразиялық экономикалық одақ тауары шығарылған жердің атауын тіркеуге және пайдалану құқығын беруге арналған өтінім", "Еуразиялық экономикалық одақ тауары шығарылған жердің тіркелген атауын пайдалану құқығын беруге арналған өтінім" және "тауар шығарылған жердің атауын пайдалану құқығы туралы куәлік беру туралы өтінішхат" құжаттарының түрлеріне сәйкес келетін құжаттар түрлерінің, мәліметтер мен материалдардың мәндері болмаған кезде Еуразиялық экономикалық Одақтың тауар шығарылған жердің атауына қатысты, 2020 жылғы 3 ақпандағы Еуразиялық экономикалық одақ тауарларының тауар белгілері, қызмет көрсету белгілері және шығарылған орындарының атаулары туралы шарт күшіне енгенге дейін тіркелген", "Одақтың ТШЖА бірыңғай тізілімінің жазба мәліметтері" деректемесінің құрамында (ipcdo:apellationoforiginregisteritemdetails) "зияткерлік меншік саласында пайдаланылатын құжат түрінің коды" деректемесі (ipsdo: IPDocKindCode) толтырылмайды, ал "зияткерлік меншік саласында пайдаланылатын құжат түрінің атауы" (ipsdo:IPDocKindName) деректемесі толтырылуы тиіс, және оның мәні мынадай мағыналардың біріне сәйкес келуі тиіс: "Еуразиялық экономикалық одақ тауарының шығарылған жерінің атауын тіркеуге және пайдалану құқығын беруге арналған өтінім", "Еуразиялық экономикалық одақ тауарының шығарылған жерінің тіркелген атауын пайдалану құқығын беруге арналған өтінім "немесе" Еуразиялық экономикалық одақ тауарының шығарылған жерінің атауын пайдалану құқығына қатысты пайдалану құқығы туралы куәлік беру туралы өтінішхат тауар шығарылған жердің атауы,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 күшіне енгенге дейін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 (мәліметтер) құрамында "Одақтың ТШЖА бірыңғай тізілімінің жазба мәліметтері" (ipcdo:ApellationOfOriginRegisterItemDetails) деректемесінің 2 данасы толтырылса, "зияткерлік меншік саласында пайдаланылатын құжат түрінің коды" (ipsdo:IPDocKindCode) немесе "зияткерлік меншік саласында пайдаланылатын құжат түрінің атауы" (ipsdo:ipdockindname) деректемелердің осындай даналарының құрамында сәйкес келуі тиіс, "Еуразиялық экономикалық одақ тауары шығарылған жердің атауын тіркеуге және пайдалану құқығын беруге арналған өтінім" немесе "тауар белгілері, қызмет көрсету белгілері және тауар шығарылған жердің атаулары туралы шарт күшіне енгенге дейін тіркелген тауар шығарылған жердің атауына қатысты Еуразиялық экономикалық одақ тауары шығарылған жердің атауын пайдалану құқығы туралы куәлік беру туралы өтінішхат" мағынасына сәйкес келуге тиіс Еуразиялық экономикалық одақтың 2020 жылғы 3 ақпандағы"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 (мәліметтер) құрамында "Одақтың ТШЖА бірыңғай тізілімінің жазба мәліметтері" (ipcdo:ApellationOfOriginRegisterItemDetails) деректемесінің 2 данасы толтырылса, мұндай деректемелердің құрамындағы "Одақтың ТШЖА тіркеу нөмірі" (ipsdo:ApellationOfOriginEAEUId) деректемелерінің мәндері толтырылуы және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 (мәліметтер) құрамында "Одақтың ТШЖА бірыңғай тізілімінің жазба мәліметтері" (ipcdo:ApellationOfOriginRegisterItemDetails) деректемесінің тек 1 данасы толтырылса, "зияткерлік меншік саласында пайдаланылатын құжат түрінің коды" (ipsdo:IPDocKindCode) немесе "құжат түрінің мақсаты" деректемесінің мәні, "(ipsdo:IPDocKindName) оның құрамында "Еуразиялық экономикалық одақ тауарының тіркелген шығарылған жерін пайдалану құқығын беруге арналған өтінім" немесе "Еуразиялық экономикалық одақ тауарының шығарылған жерінің атауы күшіне енгенге дейін тіркелген тауардың шығарылған жерінің атауына байланысты пайдалану құқығы туралы мәліметтер беру туралы өтінішхат" мағынасы сәйкес болуға тиіс тауар белгілері туралы дәлелдер, Еуразиялық экономикалық одақ тауарларын өндіру орнының қызмет көрсету және тағайындау белгілері  2020 жылғы 3 ақпандағы"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"Одақтың ТШЖА бірыңғай тізілімінің жазбасының мәліметтері" (ipcdo:apellationoforiginregisteritemdetails) деректемесінің данасы толтырылса, оның құрамында толтырылған деректемелердің бірінің мәні "зияткерлік меншік саласында пайдаланылатын құжат түрінің коды" (ipsdo:ipdockindcode) немесе "зияткерлік меншік саласында пайдаланылатын құжат түрінің мақсаты"(ipsdo: ipdockindname) "Еуразиялық экономикалық одақ тауарының шығарылған жерін анықтауға тіркеуге және пайдалану құқығын беруге өтінім" мәніне сәйкес келеді, "жалпы ақпараттық ресурстың жазба түрінің коды" деректемесінің мәні (ipsdo:ResourceItemKindCode) "ao" – "одақтың ТШЖА туралы мәліметтер" мәніне сәйкес келеді, содан кейін "Одақтың ТШЖА бірыңғай жазбасының мәліметтері" деректемесінің осындай данасының құрамында (ipcdo:ApellationOfOriginRegisterItemDetails) (бұдан әрі – "Одақтың ТШЖА тізілімінің бірыңғай жазбасының мәліметтері" деректемесінің данасы (Ipcdo:apellationoforiginregisteritemdetails) тіркелген nmpt туралы мәліметтерді қамтиды (ipsdo: Apellationoforiginapplicationid); "өтінім берілген күн" (ipsdo:applicationreceiptdate) деректемелерімен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тіркелген ТШЖА одағы туралы мәліметтерді қамтитын "Одақтың ТШЖА бірыңғай тізілімі жазбасының мәліметтері" (ipcdo:ApellationOfOriginRegisterItemDetails) деректемесінің данасы толтырылса, онда "Одақтың ТШЖА бірыңғай тізілімі жазбасының мәліметтері" (ipcdo:apellationoforiginregisteritemdetails) деректемелермен толтырылмайды:</w:t>
            </w:r>
          </w:p>
          <w:p>
            <w:pPr>
              <w:spacing w:after="20"/>
              <w:ind w:left="20"/>
              <w:jc w:val="both"/>
            </w:pPr>
            <w:r>
              <w:rPr>
                <w:rFonts w:ascii="Times New Roman"/>
                <w:b w:val="false"/>
                <w:i w:val="false"/>
                <w:color w:val="000000"/>
                <w:sz w:val="20"/>
              </w:rPr>
              <w:t>
"Құжат нөмірі" (csdo: DocId);</w:t>
            </w:r>
          </w:p>
          <w:p>
            <w:pPr>
              <w:spacing w:after="20"/>
              <w:ind w:left="20"/>
              <w:jc w:val="both"/>
            </w:pPr>
            <w:r>
              <w:rPr>
                <w:rFonts w:ascii="Times New Roman"/>
                <w:b w:val="false"/>
                <w:i w:val="false"/>
                <w:color w:val="000000"/>
                <w:sz w:val="20"/>
              </w:rPr>
              <w:t>
"Құжаттың жарияланған күні "(ipsdo:IPDocReceiptDate);</w:t>
            </w:r>
          </w:p>
          <w:p>
            <w:pPr>
              <w:spacing w:after="20"/>
              <w:ind w:left="20"/>
              <w:jc w:val="both"/>
            </w:pPr>
            <w:r>
              <w:rPr>
                <w:rFonts w:ascii="Times New Roman"/>
                <w:b w:val="false"/>
                <w:i w:val="false"/>
                <w:color w:val="000000"/>
                <w:sz w:val="20"/>
              </w:rPr>
              <w:t>
"Одақ ТШЖА пайдалану құқығы туралы мәліметтер"</w:t>
            </w:r>
          </w:p>
          <w:p>
            <w:pPr>
              <w:spacing w:after="20"/>
              <w:ind w:left="20"/>
              <w:jc w:val="both"/>
            </w:pPr>
            <w:r>
              <w:rPr>
                <w:rFonts w:ascii="Times New Roman"/>
                <w:b w:val="false"/>
                <w:i w:val="false"/>
                <w:color w:val="000000"/>
                <w:sz w:val="20"/>
              </w:rPr>
              <w:t>
(ipcdo:ApellationOfOriginEAEURightDetails);</w:t>
            </w:r>
          </w:p>
          <w:p>
            <w:pPr>
              <w:spacing w:after="20"/>
              <w:ind w:left="20"/>
              <w:jc w:val="both"/>
            </w:pPr>
            <w:r>
              <w:rPr>
                <w:rFonts w:ascii="Times New Roman"/>
                <w:b w:val="false"/>
                <w:i w:val="false"/>
                <w:color w:val="000000"/>
                <w:sz w:val="20"/>
              </w:rPr>
              <w:t>
"ТШЖА ұлттық тіркеу туралы мәліметтер"</w:t>
            </w:r>
          </w:p>
          <w:p>
            <w:pPr>
              <w:spacing w:after="20"/>
              <w:ind w:left="20"/>
              <w:jc w:val="both"/>
            </w:pPr>
            <w:r>
              <w:rPr>
                <w:rFonts w:ascii="Times New Roman"/>
                <w:b w:val="false"/>
                <w:i w:val="false"/>
                <w:color w:val="000000"/>
                <w:sz w:val="20"/>
              </w:rPr>
              <w:t>
(ipcdo:Appellation Of Origin National Registration Details);</w:t>
            </w:r>
          </w:p>
          <w:p>
            <w:pPr>
              <w:spacing w:after="20"/>
              <w:ind w:left="20"/>
              <w:jc w:val="both"/>
            </w:pPr>
            <w:r>
              <w:rPr>
                <w:rFonts w:ascii="Times New Roman"/>
                <w:b w:val="false"/>
                <w:i w:val="false"/>
                <w:color w:val="000000"/>
                <w:sz w:val="20"/>
              </w:rPr>
              <w:t>
"Хат алмасу мекен-жайы" (ipcdo:CorrespondenceAddressDetails)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"Одақтың ТШЖА бірыңғай тізілімінің жазбасының мәліметтері" (ipcdo:ApellationOfOriginRegisterItemDetails) деректемесінің данасы толтырылса, оның құрамында толтырылған деректемелердің бірінің мәні "зияткерлік меншік саласында пайдаланылатын құжат түрінің коды" (ipsdo:ipdockindcode) немесе "құжат түрін баптау, "(ipsdo:IPDocKindName) "Еуразиялық экономикалық одақ тауарларының шығарылған жерін айқындауға байланысты Еуразиялық экономикалық одақ тауарының шығарылған жерін айқындауды пайдалану құқығы туралы мәліметтерді беру туралы 2020 жылғы 3 ақпандағы Еуразиялық экономикалық одақ тауарларының шығарылған жері туралы дәлелдің күшіне енуіне дейін тіркелген тауардың шығарылған жерін айқындауға байланысты өтінішхат" мағынасына сәйкес келеді "жалпы ақпараттық ресурстың жазба түрінің коды "деректемесінің белгісі</w:t>
            </w:r>
          </w:p>
          <w:p>
            <w:pPr>
              <w:spacing w:after="20"/>
              <w:ind w:left="20"/>
              <w:jc w:val="both"/>
            </w:pPr>
            <w:r>
              <w:rPr>
                <w:rFonts w:ascii="Times New Roman"/>
                <w:b w:val="false"/>
                <w:i w:val="false"/>
                <w:color w:val="000000"/>
                <w:sz w:val="20"/>
              </w:rPr>
              <w:t>
(ipsdo:ResourceItemKindCode) "ao" – "одақтың ТШЖА туралы мәліметтер" мәніне сәйкес келеді, содан кейін "Одақтың ТШЖА бірыңғай жазбасының мәліметтері" деректемесінің осындай данасының құрамында (ipcdo:ApellationOfOriginRegisterItemDetails) (бұдан әрі – "Одақтың ТШЖА тізілімінің бірыңғай жазбасының мәліметтері" деректемесінің данасы (Ipcdo:apellationoforiginregisteritemdetails) одақтың ТШЖА туралы мәліметтерді қамтиды ұлттық ТШЖА негізінде тіркелген) деректемелермен толтырылуы тиіс:</w:t>
            </w:r>
          </w:p>
          <w:p>
            <w:pPr>
              <w:spacing w:after="20"/>
              <w:ind w:left="20"/>
              <w:jc w:val="both"/>
            </w:pPr>
            <w:r>
              <w:rPr>
                <w:rFonts w:ascii="Times New Roman"/>
                <w:b w:val="false"/>
                <w:i w:val="false"/>
                <w:color w:val="000000"/>
                <w:sz w:val="20"/>
              </w:rPr>
              <w:t>
"Құжат нөмірі" (csdo: DocId);</w:t>
            </w:r>
          </w:p>
          <w:p>
            <w:pPr>
              <w:spacing w:after="20"/>
              <w:ind w:left="20"/>
              <w:jc w:val="both"/>
            </w:pPr>
            <w:r>
              <w:rPr>
                <w:rFonts w:ascii="Times New Roman"/>
                <w:b w:val="false"/>
                <w:i w:val="false"/>
                <w:color w:val="000000"/>
                <w:sz w:val="20"/>
              </w:rPr>
              <w:t>
"Құжаттың жарияланған күні "(ipsdo:IPDocReceiptDate);</w:t>
            </w:r>
          </w:p>
          <w:p>
            <w:pPr>
              <w:spacing w:after="20"/>
              <w:ind w:left="20"/>
              <w:jc w:val="both"/>
            </w:pPr>
            <w:r>
              <w:rPr>
                <w:rFonts w:ascii="Times New Roman"/>
                <w:b w:val="false"/>
                <w:i w:val="false"/>
                <w:color w:val="000000"/>
                <w:sz w:val="20"/>
              </w:rPr>
              <w:t>
"ТШЖА ұлттық тіркеу туралы мәліметтер"</w:t>
            </w:r>
          </w:p>
          <w:p>
            <w:pPr>
              <w:spacing w:after="20"/>
              <w:ind w:left="20"/>
              <w:jc w:val="both"/>
            </w:pPr>
            <w:r>
              <w:rPr>
                <w:rFonts w:ascii="Times New Roman"/>
                <w:b w:val="false"/>
                <w:i w:val="false"/>
                <w:color w:val="000000"/>
                <w:sz w:val="20"/>
              </w:rPr>
              <w:t>
(ipcdo:ApellationOfOriginNationalRegistrationDetails)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"Одақтың ТШЖА бірыңғай тізілімі жазбасының мәліметтері" деректемесінің данасы (ipcdo:Apellationoforiginregisteritemdetails, Ұлттық ТШЖА негізінде тіркелген Одақтың ТШЖА туралы мәліметтерді қамтитын, онда ТШЖА одағының бірыңғай тізілімі жазбасының мәліметтері деректемесінің осындай данасының құрамында "(ipcdo:apellationoforiginregisteritemdetails) деректемелермен толтырылмайды:</w:t>
            </w:r>
          </w:p>
          <w:p>
            <w:pPr>
              <w:spacing w:after="20"/>
              <w:ind w:left="20"/>
              <w:jc w:val="both"/>
            </w:pPr>
            <w:r>
              <w:rPr>
                <w:rFonts w:ascii="Times New Roman"/>
                <w:b w:val="false"/>
                <w:i w:val="false"/>
                <w:color w:val="000000"/>
                <w:sz w:val="20"/>
              </w:rPr>
              <w:t>
"Одақ ТШЖА өтінімінің тіркеу нөмірі"</w:t>
            </w:r>
          </w:p>
          <w:p>
            <w:pPr>
              <w:spacing w:after="20"/>
              <w:ind w:left="20"/>
              <w:jc w:val="both"/>
            </w:pPr>
            <w:r>
              <w:rPr>
                <w:rFonts w:ascii="Times New Roman"/>
                <w:b w:val="false"/>
                <w:i w:val="false"/>
                <w:color w:val="000000"/>
                <w:sz w:val="20"/>
              </w:rPr>
              <w:t>
((ipsda:ApellationOfOriginApplicationId);</w:t>
            </w:r>
          </w:p>
          <w:p>
            <w:pPr>
              <w:spacing w:after="20"/>
              <w:ind w:left="20"/>
              <w:jc w:val="both"/>
            </w:pPr>
            <w:r>
              <w:rPr>
                <w:rFonts w:ascii="Times New Roman"/>
                <w:b w:val="false"/>
                <w:i w:val="false"/>
                <w:color w:val="000000"/>
                <w:sz w:val="20"/>
              </w:rPr>
              <w:t>
"Өтініш беру күні" (ipsdo:ApplicationReceiptDate);</w:t>
            </w:r>
          </w:p>
          <w:p>
            <w:pPr>
              <w:spacing w:after="20"/>
              <w:ind w:left="20"/>
              <w:jc w:val="both"/>
            </w:pPr>
            <w:r>
              <w:rPr>
                <w:rFonts w:ascii="Times New Roman"/>
                <w:b w:val="false"/>
                <w:i w:val="false"/>
                <w:color w:val="000000"/>
                <w:sz w:val="20"/>
              </w:rPr>
              <w:t>
"Одақ ТШЖА пайдалану құқығы туралы мәліметтер"</w:t>
            </w:r>
          </w:p>
          <w:p>
            <w:pPr>
              <w:spacing w:after="20"/>
              <w:ind w:left="20"/>
              <w:jc w:val="both"/>
            </w:pPr>
            <w:r>
              <w:rPr>
                <w:rFonts w:ascii="Times New Roman"/>
                <w:b w:val="false"/>
                <w:i w:val="false"/>
                <w:color w:val="000000"/>
                <w:sz w:val="20"/>
              </w:rPr>
              <w:t>
(ipcdo:ApellationOfOriginEAEURightDetails);</w:t>
            </w:r>
          </w:p>
          <w:p>
            <w:pPr>
              <w:spacing w:after="20"/>
              <w:ind w:left="20"/>
              <w:jc w:val="both"/>
            </w:pPr>
            <w:r>
              <w:rPr>
                <w:rFonts w:ascii="Times New Roman"/>
                <w:b w:val="false"/>
                <w:i w:val="false"/>
                <w:color w:val="000000"/>
                <w:sz w:val="20"/>
              </w:rPr>
              <w:t>
"Хат алмасу мекен-жайы" (ipcdo:CorrespondenceAddressDetails)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тіркелген одақ ТШЖА туралы мәліметтерді қамтитын "Одақ ТШЖА бірыңғай тізілімінің жазбасының мәліметтері" (ipcdo:ApellationOfOriginRegisterItemDetails) деректемесінің данасы толтырылса немесе электрондық құжаттың (мәліметтердің) құрамында "Одақ ТШЖА бірыңғай тізілімінің жазбасының мәліметтері" (ipcdo:мәліметтер бар apellationoforiginregisteritemdetails) Ұлттық ТШЖА негізінде тіркелген Одақтың ТШЖА туралы, онда "Одақтың ТШЖА бірыңғай тізілімінің жазба мәліметтері" (ipcdo:ApellationOfOriginRegisterItemDetails) деректемесінің осындай данасының құрамында "Одақтың ТШЖА" (ipcdo:ApellationOfOriginDetails) деректемесі толтырылуы тиіс және оның құрамында деректемелер толтырылуы тиіс:</w:t>
            </w:r>
          </w:p>
          <w:p>
            <w:pPr>
              <w:spacing w:after="20"/>
              <w:ind w:left="20"/>
              <w:jc w:val="both"/>
            </w:pPr>
            <w:r>
              <w:rPr>
                <w:rFonts w:ascii="Times New Roman"/>
                <w:b w:val="false"/>
                <w:i w:val="false"/>
                <w:color w:val="000000"/>
                <w:sz w:val="20"/>
              </w:rPr>
              <w:t>
"Ел коды" (Csdo: UnifiedCountryCode);</w:t>
            </w:r>
          </w:p>
          <w:p>
            <w:pPr>
              <w:spacing w:after="20"/>
              <w:ind w:left="20"/>
              <w:jc w:val="both"/>
            </w:pPr>
            <w:r>
              <w:rPr>
                <w:rFonts w:ascii="Times New Roman"/>
                <w:b w:val="false"/>
                <w:i w:val="false"/>
                <w:color w:val="000000"/>
                <w:sz w:val="20"/>
              </w:rPr>
              <w:t>
"Одақтың ТШЖА тіркеу нөмірі"</w:t>
            </w:r>
          </w:p>
          <w:p>
            <w:pPr>
              <w:spacing w:after="20"/>
              <w:ind w:left="20"/>
              <w:jc w:val="both"/>
            </w:pPr>
            <w:r>
              <w:rPr>
                <w:rFonts w:ascii="Times New Roman"/>
                <w:b w:val="false"/>
                <w:i w:val="false"/>
                <w:color w:val="000000"/>
                <w:sz w:val="20"/>
              </w:rPr>
              <w:t>
(ipsdo:ApellationOfOriginEAEUId);</w:t>
            </w:r>
          </w:p>
          <w:p>
            <w:pPr>
              <w:spacing w:after="20"/>
              <w:ind w:left="20"/>
              <w:jc w:val="both"/>
            </w:pPr>
            <w:r>
              <w:rPr>
                <w:rFonts w:ascii="Times New Roman"/>
                <w:b w:val="false"/>
                <w:i w:val="false"/>
                <w:color w:val="000000"/>
                <w:sz w:val="20"/>
              </w:rPr>
              <w:t>
"Зияткерлік меншік объектісін тіркеу күні"</w:t>
            </w:r>
          </w:p>
          <w:p>
            <w:pPr>
              <w:spacing w:after="20"/>
              <w:ind w:left="20"/>
              <w:jc w:val="both"/>
            </w:pPr>
            <w:r>
              <w:rPr>
                <w:rFonts w:ascii="Times New Roman"/>
                <w:b w:val="false"/>
                <w:i w:val="false"/>
                <w:color w:val="000000"/>
                <w:sz w:val="20"/>
              </w:rPr>
              <w:t>
(ipsdo:RegistrationDate);</w:t>
            </w:r>
          </w:p>
          <w:p>
            <w:pPr>
              <w:spacing w:after="20"/>
              <w:ind w:left="20"/>
              <w:jc w:val="both"/>
            </w:pPr>
            <w:r>
              <w:rPr>
                <w:rFonts w:ascii="Times New Roman"/>
                <w:b w:val="false"/>
                <w:i w:val="false"/>
                <w:color w:val="000000"/>
                <w:sz w:val="20"/>
              </w:rPr>
              <w:t>
"Зияткерлік меншік объектісі туралы мәліметтерді жариялау күні" (ipsdo:PublicationDate);</w:t>
            </w:r>
          </w:p>
          <w:p>
            <w:pPr>
              <w:spacing w:after="20"/>
              <w:ind w:left="20"/>
              <w:jc w:val="both"/>
            </w:pPr>
            <w:r>
              <w:rPr>
                <w:rFonts w:ascii="Times New Roman"/>
                <w:b w:val="false"/>
                <w:i w:val="false"/>
                <w:color w:val="000000"/>
                <w:sz w:val="20"/>
              </w:rPr>
              <w:t>
"NMPT хабарландыруларын орнату" (ipsdo:ApellationOfOriginName)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одақтың тіркелген ТШЖА туралы мәліметтерді қамтитын "Одақтың ТШЖА бірыңғай тізілімінің жазбасының мәліметтері" (ipcdo:ApellationOfOriginRegisterItemDetails) деректемесінің данасы толтырылса немесе электрондық құжаттың (мәліметтердің) құрамында "Одақтың ТШЖА бірыңғай тізілімінің жазбасының мәліметтері" (ipcdo:мәліметтер бар apellationoforiginregisteritemdetails) Ұлттық ТШЖА негізінде тіркелген Одақтың ТШЖА туралы Одақтың ТШЖА Бірыңғай Тізілімінің мәліметтерін қамтитын Комиссияның ақпараттық ресурстарында жазбалар болмауға тиіс, құрамында "жалпы ақпараттық ресурстың жазба түрінің коды" (ipsdo:ResourceItemKindCode) деректемесінің мәні "ao" – "Одақтың ТШЖА туралы мәліметтер" мәніне, "Одақтың ТШЖА тіркеу нөмірі" деректемесінің мәніне (ipsdo:ApellationOfOriginEAEUId) және "ТШЖА белгілеу атауы" деректемесінің мәніне (ipsdo:ApellationOfOriginName) мәнімен сәйкес келеді ұсынылатын мәліметтердегі тиісті деректемелердің "мәртебе коды" (csdo:StatusCode) деректемесі "01" – "Одақтың ТШЖА тіркелген" немесе "02"мәніне сәйкес келеді – "Одақтың ТШЖА туралы мәліметтер өзгертілді", ал "ортақ ресурсты жазудың технологиялық сипаттамалары" (ccdo:ResourceItemStatusDetails) деректемесінің құрамындағы "соңғы күн мен уақыт" деректемесі (csdo:EndDateTime) толтырылмаған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тіркелген одақ ТШЖА туралы мәліметтерді қамтитын "Одақ ТШЖА бірыңғай тізілімінің жазбасының мәліметтері" (ipcdo:ApellationOfOriginRegisterItemDetails) деректемесінің данасы толтырылса немесе электрондық құжаттың (мәліметтердің) құрамында "Одақ ТШЖА бірыңғай тізілімінің жазбасының мәліметтері" (ipcdo:мәліметтер бар apellationoforiginregisteritemdetails) Ұлттық ТШЖА негізінде тіркелген Одақтың ТШЖА туралы, "Нмпт Союз" (ipcdo:ApellationOfOriginDetails) деректемесінің құрамында "НМПТ хабарламасын тағайындау" (ipsdo:ApellationOfOriginName) деректемесінің 1 данасы толтырылуы тиіс, оның құрамында "тағайындауды ұсыну түрінің коды" атрибутының мәні (namerepresentationkindcode атрибуты) "or" – "мәніне сәйкес келуі тиіс. бастапқы тілде" және "тіл коды" атрибуты (languagecode атрибуты) толтырылуы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одақтың тіркелген ТШЖА туралы мәліметтерді қамтитын "Одақтың ТШЖА бірыңғай тізілімінің жазбасының мәліметтері" (ipcdo:ApellationOfOriginRegisterItemDetails) деректемесінің данасы толтырылса немесе электрондық құжаттың (мәліметтердің) құрамында "Одақтың ТШЖА бірыңғай тізілімінің жазбасының мәліметтері" (ipcdo:мәліметтер бар apellationoforiginregisteritemdetails) Ұлттық ТШЖА негізінде тіркелген Одақтың ТШЖА туралы, "Одақтың ТШЖА" (ipcdo:ApellationOfOriginDetails) деректемесінің құрамында осы кестенің №15 талабында сипатталған "ТШЖА белгілеуінің атауы" (ipsdo:ApellationOfOriginName) деректемесінің даналарына қатысты қосымша, "ТШЖА белгілеуінің атауы" (ipsdo:apellationoforiginname) атрибуттың мәні "атауды ұсыну түрінің коды"(namerepresentationkindcode атрибуты) "CY" – "бастапқы (түпнұсқа) тілдегі мәліметтерді Кирилл алфавитінің әріптерімен транслитерациялау" немесе "TR"мәніне сәйкес келуі тиіс – "мәліметтерді бастапқы (түпнұсқа) тілден аудару" және "тіл коды" атрибуты (languagecode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"ТШЖА бірыңғай тізілімінің жазба мәліметтері" деректемесінің данасы толтырылса Одақ" (ipcdo:ApellationOfOriginRegisterItemDetails) Ұлттық ТШЖА негізінде тіркелген одақ ТШЖА туралы мәліметтерді қамтитын "Одақ ТШЖА бірыңғай тізілімінің жазбасының мәліметтері" (ipcdo:ApellationOfOriginRegisterItemDetails) деректемесінің осындай данасының құрамында деректеменің 1-ден 5 данасына дейін толтырылуы тиіс "ұлттық тіркеу туралы мәліметтер" (Ipcdo:Apellationoforiginnationalregistrationdetails), құрамында "ел коды" деректемесі (Csdo:UnifiedCountryCode) "ТШЖА ұлттық тізілімі туралы мәліметтер" (ipcdo:ApellationOfOriginNationalRegistrationdetails) деректемесінің осындай даналарының құрамында сәйкес келмейді және ТШЖА Ұлттық тізіліміндегі ТШЖА тіркеу нөмірі деректемесімен толтырылған "(ipsdo:apellationoforiginnationalid), ал қалған деректемелер" ұлттық ақпарат " деректемесінің құрамында NMPT тіркеу " (Ipcdo: apellationoforiginnationalregistrationdetails)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Ұлттық ТШЖА негізінде тіркелген Одақтың ТШЖА туралы мәліметтерді қамтитын "Одақтың ТШЖА бірыңғай тізілімі жазбасының мәліметтері" (ipcdo:ApellationOfOriginRegisterItemDetails) деректемесінің данасы толтырылса, онда дәлел күшіне енгізілгенге дейін тіркелген ТШЖА туралы мәліметтерді құрайтын ақпараттық ресурстар жөніндегі комиссияда,  оның құрамында "жалпы ақпараттық ресурстың жазба түрінің коды" (ipsdo:resourceitemkindcode) деректемесінің мәні"an" мәніне сәйкес келеді – "ұлттық ТШЖА туралы мәліметтер"," мәртебе коды "(csdo:StatusCode)" 20 " – " ТШЖА Одақ тіркелмеген "мәніне сәйкес келеді," ортақ ресурсты жазудың технологиялық сипаттамалары "(ccdo:resourceitemstatusdetails) деректемесінің құрамындағы" соңғы күн мен уақыт " деректемесі (csdo:EndDateTime) толтырылмаған, бірақ "ел коды" (csdo:unifiedcountrycode) және "ТШЖА ұлттық тізіліміндегі ТШЖА тіркеу нөмірі" (ipsdo:Apellationoforiginnationalid) деректемелерінің мәндерінің жиынтығы және "ТШЖА ұлттық тіркеу мәліметтері"деректемесінің құрамында (ipcdo:ApellationOfOriginNationalRegistrationdetails) ұсынылған мәліметтердегі тиісті деректемелердің мәніне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"Одақтың ТШЖА бірыңғай тізілімінің жазбасының мәліметтері" (ipcdo:ApellationOfOriginRegisterItemDetails) деректемесінің данасы толтырылса, оның құрамында толтырылған деректемелердің бірінің мәні "зияткерлік меншік саласында пайдаланылатын құжат түрінің коды" (ipsdo:ipdockindcode) немесе "құжат түрін баптау, "(ipsdo: IPDocKindName) "Еуразиялық экономикалық одақ тауарын алу орнында тіркеуге және пайдалану құқығын беруге арналған өтінім" немесе "Еуразиялық экономикалық одақ тауарларын өндіру тіркелген пайдалану орнын пайдалану құқығын беруге арналған өтінім" мағынасына, "ортақ ақпараттық ресурстың жазба түрінің коды" деректемесінің (ipsdo:resourceitemkindcode) мәніне сәйкес келеді) "Rh"мәніне сәйкес келеді – "Одақтың ТШЖА пайдалану құқығы туралы мәліметтер", онда" Одақтың ТШЖА бірыңғай тізілімі жазбасының мәліметтері "(ipcdo:ApellationOfOriginRegisterItemDetails) деректемесінің осындай данасының құрамында (бұдан әрі – "Одақтың ТШЖА бірыңғай тізілімі жазбасының мәліметтері" (ipcdo:apellationoforiginregisteritemdetails) деректемесінің данасы одақтың ТШЖА пайдалану құқығы туралы) мынадай деректемелер толтырылуға тиіс: "Одақтың ТШЖА өтінімінің тіркеу нөмірі" (Ipsdo:apellationoforiginapplicationid); " өтінім беру күні "(Ipsdo:applicationreceiptdate)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Одақтың ТШЖА пайдалану құқығы туралы мәліметтерді қамтитын "Одақтың ТШЖА бірыңғай тізілімінің жазбасының мәліметтері" (ipcdo:ApellationOfOriginRegisterItemDetails) деректемесінің данасы толтырылса, онда "Одақтың ТШЖА бірыңғай тізілімінің жазбасының мәліметтері" (ipcdo:apellationoforiginregisteritemdetails) деректемелермен толтырылмайды:</w:t>
            </w:r>
          </w:p>
          <w:p>
            <w:pPr>
              <w:spacing w:after="20"/>
              <w:ind w:left="20"/>
              <w:jc w:val="both"/>
            </w:pPr>
            <w:r>
              <w:rPr>
                <w:rFonts w:ascii="Times New Roman"/>
                <w:b w:val="false"/>
                <w:i w:val="false"/>
                <w:color w:val="000000"/>
                <w:sz w:val="20"/>
              </w:rPr>
              <w:t>
"Құжат нөмірі" (csdo: DocId);</w:t>
            </w:r>
          </w:p>
          <w:p>
            <w:pPr>
              <w:spacing w:after="20"/>
              <w:ind w:left="20"/>
              <w:jc w:val="both"/>
            </w:pPr>
            <w:r>
              <w:rPr>
                <w:rFonts w:ascii="Times New Roman"/>
                <w:b w:val="false"/>
                <w:i w:val="false"/>
                <w:color w:val="000000"/>
                <w:sz w:val="20"/>
              </w:rPr>
              <w:t>
"Құжаттың жарияланған күні "(ipsdo:IPDocReceiptDate);</w:t>
            </w:r>
          </w:p>
          <w:p>
            <w:pPr>
              <w:spacing w:after="20"/>
              <w:ind w:left="20"/>
              <w:jc w:val="both"/>
            </w:pPr>
            <w:r>
              <w:rPr>
                <w:rFonts w:ascii="Times New Roman"/>
                <w:b w:val="false"/>
                <w:i w:val="false"/>
                <w:color w:val="000000"/>
                <w:sz w:val="20"/>
              </w:rPr>
              <w:t>
"ТШЖА ұлттық тіркеу туралы мәліметтер"</w:t>
            </w:r>
          </w:p>
          <w:p>
            <w:pPr>
              <w:spacing w:after="20"/>
              <w:ind w:left="20"/>
              <w:jc w:val="both"/>
            </w:pPr>
            <w:r>
              <w:rPr>
                <w:rFonts w:ascii="Times New Roman"/>
                <w:b w:val="false"/>
                <w:i w:val="false"/>
                <w:color w:val="000000"/>
                <w:sz w:val="20"/>
              </w:rPr>
              <w:t>
((ipcdo:Appellation Of Origin National Registration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"Одақтың ТШЖА бірыңғай тізілімінің жазбасының мәліметтері" (ipcdo:ApellationOfOriginRegisterItemDetails) деректемесінің данасы толтырылса, оның құрамында толтырылған деректемелердің бірінің мәні "зияткерлік меншік саласында пайдаланылатын құжат түрінің коды" (ipsdo:ipdockindcode) немесе "құжат түрін баптау, "(ipsdo:IPDocKindName) "Еуразиялық экономикалық Одақтың тауар өндірісінің белгіленген орнын пайдалану құқығы туралы 2020 жылғы 3 ақпандағы Еуразиялық экономикалық одақ тауарларының тауар белгілері, қызмет көрсету белгілері және тауар шығарылатын орны туралы дәлелдің күшіне енуіне дейін тіркелген тауар өндірілетін жердің атауына қатысты мәліметтерді беру туралы өтінішхат" мағынасына сәйкес келеді", "жалпы ақпараттық ресурстың жазба түрінің коды" (ipsdo:ResourceItemKindCode) деректемесінің мәні "RH" – "Одақтың ТШЖА пайдалану құқығы туралы мәліметтер" мәніне сәйкес келеді, содан кейін "Одақтың ТШЖА бірыңғай тізілімінің жазба мәліметтері" (ipcdo:apellationoforiginregisteritemdetails) деректемесінің осындай данасының құрамында (бұдан әрі – "Одақтың ТШЖА пайдалану құқығы туралы мәліметтер" деректемесінің данасы ТШЖА бірыңғай тізілімінің жазбалары (Ipcdo: apellationoforiginregisteritemdetails) ұлттық куәлік негізінде ұсынылған одақтың ТШЖА пайдалану құқығы туралы мәліметтерді қамтитын) толық деректеме болуы тиіс:</w:t>
            </w:r>
          </w:p>
          <w:p>
            <w:pPr>
              <w:spacing w:after="20"/>
              <w:ind w:left="20"/>
              <w:jc w:val="both"/>
            </w:pPr>
            <w:r>
              <w:rPr>
                <w:rFonts w:ascii="Times New Roman"/>
                <w:b w:val="false"/>
                <w:i w:val="false"/>
                <w:color w:val="000000"/>
                <w:sz w:val="20"/>
              </w:rPr>
              <w:t>
"Құжат нөмірі" (csdo: DocId);</w:t>
            </w:r>
          </w:p>
          <w:p>
            <w:pPr>
              <w:spacing w:after="20"/>
              <w:ind w:left="20"/>
              <w:jc w:val="both"/>
            </w:pPr>
            <w:r>
              <w:rPr>
                <w:rFonts w:ascii="Times New Roman"/>
                <w:b w:val="false"/>
                <w:i w:val="false"/>
                <w:color w:val="000000"/>
                <w:sz w:val="20"/>
              </w:rPr>
              <w:t>
"Құжаттың жарияланған күні "(ipsdo:IPDocReceiptDate);</w:t>
            </w:r>
          </w:p>
          <w:p>
            <w:pPr>
              <w:spacing w:after="20"/>
              <w:ind w:left="20"/>
              <w:jc w:val="both"/>
            </w:pPr>
            <w:r>
              <w:rPr>
                <w:rFonts w:ascii="Times New Roman"/>
                <w:b w:val="false"/>
                <w:i w:val="false"/>
                <w:color w:val="000000"/>
                <w:sz w:val="20"/>
              </w:rPr>
              <w:t>
"ТШЖА ұлттық тіркеу туралы мәліметтер"</w:t>
            </w:r>
          </w:p>
          <w:p>
            <w:pPr>
              <w:spacing w:after="20"/>
              <w:ind w:left="20"/>
              <w:jc w:val="both"/>
            </w:pPr>
            <w:r>
              <w:rPr>
                <w:rFonts w:ascii="Times New Roman"/>
                <w:b w:val="false"/>
                <w:i w:val="false"/>
                <w:color w:val="000000"/>
                <w:sz w:val="20"/>
              </w:rPr>
              <w:t>
(ipcdo:ApellationOfOriginNationalRegistrationDetails)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Ұлттық куәлік негізінде ұсынылған Одақтың ТШЖА пайдалану құқығы туралы мәліметтерді қамтитын "Одақтың ТШЖА бірыңғай тізілімінің жазбасының мәліметтері" (ipcdo:ApellationOfOriginRegisterItemDetails) деректемесінің данасы толтырылса, онда мұндай құрамда "Одақтың ТШЖА бірыңғай тізілімінің жазбасының мәліметтері" (ipcdo:apellationoforiginregisteritemdetails) деректемелермен толтырылмайды:</w:t>
            </w:r>
          </w:p>
          <w:p>
            <w:pPr>
              <w:spacing w:after="20"/>
              <w:ind w:left="20"/>
              <w:jc w:val="both"/>
            </w:pPr>
            <w:r>
              <w:rPr>
                <w:rFonts w:ascii="Times New Roman"/>
                <w:b w:val="false"/>
                <w:i w:val="false"/>
                <w:color w:val="000000"/>
                <w:sz w:val="20"/>
              </w:rPr>
              <w:t>
"Одақ ТШЖА өтінімінің тіркеу нөмірі"</w:t>
            </w:r>
          </w:p>
          <w:p>
            <w:pPr>
              <w:spacing w:after="20"/>
              <w:ind w:left="20"/>
              <w:jc w:val="both"/>
            </w:pPr>
            <w:r>
              <w:rPr>
                <w:rFonts w:ascii="Times New Roman"/>
                <w:b w:val="false"/>
                <w:i w:val="false"/>
                <w:color w:val="000000"/>
                <w:sz w:val="20"/>
              </w:rPr>
              <w:t>
((ipsda:ApellationOfOriginApplicationId);</w:t>
            </w:r>
          </w:p>
          <w:p>
            <w:pPr>
              <w:spacing w:after="20"/>
              <w:ind w:left="20"/>
              <w:jc w:val="both"/>
            </w:pPr>
            <w:r>
              <w:rPr>
                <w:rFonts w:ascii="Times New Roman"/>
                <w:b w:val="false"/>
                <w:i w:val="false"/>
                <w:color w:val="000000"/>
                <w:sz w:val="20"/>
              </w:rPr>
              <w:t>
"Өтініш беру күні" (ipsdo:ApplicationReceiptDate)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Одақтың ТШЖА пайдалану құқығы туралы мәліметтерді қамтитын "Одақтың ТШЖА бірыңғай тізілімінің жазбасының мәліметтері" (ipcdo:ApellationOfOriginRegisterItemDetails) деректемесінің данасы толтырылса немесе электрондық құжаттың (мәліметтердің) құрамында "Одақтың ТШЖА бірыңғай тізілімінің жазбасының мәліметтері" (ipcdo:apellationoforiginregisteritemdetails) құрамында Ұлттық куәлік негізінде ұсынылған Одақтың ТШЖА пайдалану құқығы туралы мәліметтер, онда "Одақтың ТШЖА бірыңғай тізілімінің жазба мәліметтері" (ipcdo:Apellationoforiginregisteritemdetails) деректемесінің осындай данасының құрамында "Одақтың ТШЖА" деректемесі (ipcdo:ApellationOfOriginDetails) толтырылуы және оның құрамында мынадай деректемелер толтырылуы тиіс:</w:t>
            </w:r>
          </w:p>
          <w:p>
            <w:pPr>
              <w:spacing w:after="20"/>
              <w:ind w:left="20"/>
              <w:jc w:val="both"/>
            </w:pPr>
            <w:r>
              <w:rPr>
                <w:rFonts w:ascii="Times New Roman"/>
                <w:b w:val="false"/>
                <w:i w:val="false"/>
                <w:color w:val="000000"/>
                <w:sz w:val="20"/>
              </w:rPr>
              <w:t>
"Одақтың ТШЖА тіркеу нөмірі" (ipsdo: ApellationOfOriginEAEUId);</w:t>
            </w:r>
          </w:p>
          <w:p>
            <w:pPr>
              <w:spacing w:after="20"/>
              <w:ind w:left="20"/>
              <w:jc w:val="both"/>
            </w:pPr>
            <w:r>
              <w:rPr>
                <w:rFonts w:ascii="Times New Roman"/>
                <w:b w:val="false"/>
                <w:i w:val="false"/>
                <w:color w:val="000000"/>
                <w:sz w:val="20"/>
              </w:rPr>
              <w:t>
"ТШЖА тіркеу және (немесе) пайдалану құқықтарын беру жүзеге асырылатын тауарды көрсету" (ipsdo:ApellationOfOriginGoodsText);</w:t>
            </w:r>
          </w:p>
          <w:p>
            <w:pPr>
              <w:spacing w:after="20"/>
              <w:ind w:left="20"/>
              <w:jc w:val="both"/>
            </w:pPr>
            <w:r>
              <w:rPr>
                <w:rFonts w:ascii="Times New Roman"/>
                <w:b w:val="false"/>
                <w:i w:val="false"/>
                <w:color w:val="000000"/>
                <w:sz w:val="20"/>
              </w:rPr>
              <w:t>
"Өз өніміңіздің сипаттамасы" (ipsdo: GoodsPropertiesDescriptionText);</w:t>
            </w:r>
          </w:p>
          <w:p>
            <w:pPr>
              <w:spacing w:after="20"/>
              <w:ind w:left="20"/>
              <w:jc w:val="both"/>
            </w:pPr>
            <w:r>
              <w:rPr>
                <w:rFonts w:ascii="Times New Roman"/>
                <w:b w:val="false"/>
                <w:i w:val="false"/>
                <w:color w:val="000000"/>
                <w:sz w:val="20"/>
              </w:rPr>
              <w:t>
"Географиялық объектінің немесе оның шекарасының сипаттамасы"</w:t>
            </w:r>
          </w:p>
          <w:p>
            <w:pPr>
              <w:spacing w:after="20"/>
              <w:ind w:left="20"/>
              <w:jc w:val="both"/>
            </w:pPr>
            <w:r>
              <w:rPr>
                <w:rFonts w:ascii="Times New Roman"/>
                <w:b w:val="false"/>
                <w:i w:val="false"/>
                <w:color w:val="000000"/>
                <w:sz w:val="20"/>
              </w:rPr>
              <w:t>
(ipsdo:GeographicRegionDescriptionText)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Одақтың ТШЖА пайдалану құқығы туралы мәліметтерді қамтитын "Одақтың ТШЖА бірыңғай тізілімі жазбасының мәліметтері" (ipcdo:ApellationOfOriginRegisterItemDetails) деректемесінің тек 1 данасы толтырылса немесе электрондық құжаттың (мәліметтердің) құрамында "Одақтың ТШЖА бірыңғай тізілімі жазбасының мәліметтері" (ipcdo) деректемесінің тек 1 данасы ғана толтырылса:Apellationoforiginregisteritemdetails), Ұлттық куәлік негізінде Одақтың ТШЖА пайдалану құқығы туралы мәліметтерді қамтитын, Комиссияның ақпараттық ресурстарында, құрамында Одақтың ТШЖА бірыңғай тізілімінің мәліметтері бар жазбада "жалпы ақпараттық ресурстың жазба түрінің коды" (ipsdo:ResourceItemKindCode) деректемесінің мәні "ao" – "Одақтың ТШЖА туралы мәліметтер" мәніне, "Одақтың ТШЖА тіркеу нөмірі"деректемесінің мәніне сәйкес келетін жазба болуы тиіс (ipsdo:ApellationOfOriginEAEUId) ұсынылатын мәліметтердегі тиісті деректеменің мәніне сәйкес келеді, "мәртебе коды" деректемесі (csdo:StatusCode) "01" – "Одақ ТМК тіркелген" немесе "02" – "Одақ ТШЖА туралы мәліметтер өзгертілген" мәніне сәйкес келеді, ал "соңғы күн мен уақыт" деректемесі (csdo: EndDateTime) "ортақ ресурс жазбасының технологиялық сипаттамалары" деректемесінің құрамында (ccdo:ResourceItemStatusDetails) толтырылмаған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Одақтың ТШЖА пайдалану құқығы туралы мәліметтерді қамтитын "Одақтың ТШЖА бірыңғай тізілімінің жазбасының мәліметтері" (ipcdo:ApellationOfOriginRegisterItemDetails) деректемесінің данасы толтырылса немесе электрондық құжаттың (мәліметтердің) құрамында "Одақтың ТШЖА бірыңғай тізілімінің жазбасының мәліметтері" (ipcdo:apellationoforiginregisteritemdetails) құрамында Ұлттық куәлік негізінде ұсынылған Одақтың ТШЖА пайдалану құқығы туралы мәліметтер, the "Одақтың ТШЖА пайдалану құқығы туралы мәліметтер" деректемесі (ipcdo:ApellationOfOriginEAEURightDetails) толтырылуы керек, оның құрамында "Одақтың ТШЖА пайдалану құқығы туралы куәліктің тіркеу нөмірі" (ipsdo:ApellationOfOriginEAEUCertificateid) және "құжаттың жарамдылық мерзімі" (csdo:docvaliditydate)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Одақтың ТШЖА пайдалану құқығы туралы мәліметтерді қамтитын "Одақтың ТШЖА бірыңғай тізілімінің жазбасының мәліметтері" (ipcdo:ApellationOfOriginRegisterItemDetails) деректемесінің данасы толтырылса немесе электрондық құжаттың (мәліметтердің) құрамында "Одақтың ТШЖА бірыңғай тізілімінің жазбасының мәліметтері" (ipcdo:apellationoforiginregisteritemdetails) құрамында Ұлттық куәлік негізінде Одақтың ТШЖА пайдаланудың ұсынылған құқығы туралы мәліметтер Одақтың ТШЖА Бірыңғай Тізілімінің мәліметтерін қамтитын Комиссияның ақпараттық ресурстарында, құрамында "жалпы ақпараттық ресурстың жазба түрінің коды" (ipsdo:ResourceItemKindCode) деректемесінің мәні "RH" – "Одақтың ТШЖА пайдалану құқығы туралы мәліметтер" мәніне сәйкес келетін жазба болмауы тиіс, "Одақтың ТШЖА пайдалану құқығы туралы куәліктің тіркеу нөмірі" (ipsdo:ApellationOfOriginEAEUCertificateid) деректемесінің мәні тиісті " RH " - "Одақтың ТШЖА пайдалану құқығы туралы куәліктің тіркеу нөмірі" (ipsdo: ApellationOfOriginEAEUCertificateid) деректеме ұсынылатын мәліметтерде "мәртебе коды" (csdo:StatusCode) деректемесі мынадай мәндердің біріне тең:" 10 " – "Одақтың ТШЖА пайдалану құқығы қолданылады", "11" – "Одақтың ТШЖА пайдалану құқығы қолданылады (өзгертулер енгізілді) "немесе" 12 " - " Одақтың ТШЖА пайдалану құқығы қолданылады (ұзартылды)", ал "ортақ ресурс жазбасының технологиялық сипаттамалары" (ccdo:ResourceItemStatusDetails) деректемесінің құрамындағы "соңғы күн мен уақыт" (csdo:EndDateTime) деректемесі толтырылмаған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праве использования НМПТ Союза, или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предоставленном на основании национального свидетельства праве использования НМПТ Союза, в информационных ресурсах Комиссии, содержащих сведения Единого реестра НМПТ Союза, не должно содержаться записи, в составе которой значение реквизита "Код вида записи общего информационного ресурса" (ipsdo:ResourceItemKindCode) соответствует значению "RH" – "сведения о праве использования НМПТ Союза", значение реквизита "Регистрационный номер свидетельства о праве использования НМПТ Союза" (ipsdo:ApellationOfOriginEAEUCertificateId) совпадает со значением соответствующего реквизита в представляемых сведениях, реквизит "Код статуса" (csdo:StatusCode) равен одному из следующих значений: "10" – "право использования НМПТ Союза действует", "11" – "право использования НМПТ Союза действует (внесены изменения)" или "12" – "право использования НМПТ Союза действует (продлено)", а реквизит "Конечная дата и время" (csdo:EndDateTime) в составе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"Одақтың ТШЖА бірыңғай тізілімінің жазбасының мәліметтері" (ipcdo:Apellationoforiginregisteritemdetails) деректемесінің данасы толтырылса, Егер электрондық құжаттың (мәліметтердің) құрамында "Одақтың ТШЖА бірыңғай тізілімінің жазбасының мәліметтері" (ipcdo:мәліметтер бар apellationoforiginregisteritemdetails) Ұлттық куәлік негізінде берілген Одақтың ТШЖА пайдалану құқығы туралы, "Одақтың ТШЖА пайдалану құқығы туралы мәліметтер" деректемесінің құрамында (ipcdo:apellationoforigineaeurightdetails) "зияткерлік меншік объектілеріне құқықтарды тіркеу және пайдалану саласындағы қатынастарға қатысушы" деректемесінің құрамында (ipcdo:IPPartyDetails) "зияткерлік меншік объектілеріне құқықтарды тіркеу және пайдалану саласындағы қатынастарға қатысушы түрінің коды" деректемесінің мәні (ipsdo: IPPartyKindCode) "RH" – "құқық иесі"мәніне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"Одақтың ТШЖА бірыңғай тізілімінің жазбасының мәліметтері" (ipcdo:Apellationoforiginregisteritemdetails) деректемесінің данасы толтырылса, Егер электрондық құжаттың (мәліметтердің) құрамында "Одақтың ТШЖА бірыңғай тізілімінің жазбасының мәліметтері" (ipcdo:мәліметтер бар apellationoforiginregisteritemdetails) Ұлттық куәлік негізінде ұсынылған Одақтың ТШЖА пайдалану құқығы туралы, "одақ ТШЖА пайдалану құқығы туралы мәліметтер" (ipcdo:apellationoforigineaeurightdetails) деректемесінің құрамында" зияткерлік меншік объектісіне құқықтарды тіркеу және пайдалану саласындағы қатынастарға қатысушы" (ipcdo:IPPartyDetails) деректемелері толтырылуы тиіс:</w:t>
            </w:r>
          </w:p>
          <w:p>
            <w:pPr>
              <w:spacing w:after="20"/>
              <w:ind w:left="20"/>
              <w:jc w:val="both"/>
            </w:pPr>
            <w:r>
              <w:rPr>
                <w:rFonts w:ascii="Times New Roman"/>
                <w:b w:val="false"/>
                <w:i w:val="false"/>
                <w:color w:val="000000"/>
                <w:sz w:val="20"/>
              </w:rPr>
              <w:t>
"Ел коды" (Csdo: UnifiedCountryCode);</w:t>
            </w:r>
          </w:p>
          <w:p>
            <w:pPr>
              <w:spacing w:after="20"/>
              <w:ind w:left="20"/>
              <w:jc w:val="both"/>
            </w:pPr>
            <w:r>
              <w:rPr>
                <w:rFonts w:ascii="Times New Roman"/>
                <w:b w:val="false"/>
                <w:i w:val="false"/>
                <w:color w:val="000000"/>
                <w:sz w:val="20"/>
              </w:rPr>
              <w:t>
"Мәліметтерді ұсыну түрін және тіл кодын көрсететін субъектінің толық мақсаты" (ipsdo:IPSubjectName);</w:t>
            </w:r>
          </w:p>
          <w:p>
            <w:pPr>
              <w:spacing w:after="20"/>
              <w:ind w:left="20"/>
              <w:jc w:val="both"/>
            </w:pPr>
            <w:r>
              <w:rPr>
                <w:rFonts w:ascii="Times New Roman"/>
                <w:b w:val="false"/>
                <w:i w:val="false"/>
                <w:color w:val="000000"/>
                <w:sz w:val="20"/>
              </w:rPr>
              <w:t>
"Мекен-жайы" (ccdo:Subjectadressdetails);</w:t>
            </w:r>
          </w:p>
          <w:p>
            <w:pPr>
              <w:spacing w:after="20"/>
              <w:ind w:left="20"/>
              <w:jc w:val="both"/>
            </w:pPr>
            <w:r>
              <w:rPr>
                <w:rFonts w:ascii="Times New Roman"/>
                <w:b w:val="false"/>
                <w:i w:val="false"/>
                <w:color w:val="000000"/>
                <w:sz w:val="20"/>
              </w:rPr>
              <w:t>
"Байланыс деректемелері" (Ccdo: 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электрондық құжаттың (мәліметтердің) құрамында "Одақтың ТШЖА бірыңғай тізілімінің жазбасының мәліметтері" (ipcdo:Apellationoforiginregisteritemdetails) деректемесінің данасы толтырылса, Егер электрондық құжаттың (мәліметтердің) құрамында "Одақтың ТШЖА бірыңғай тізілімінің жазбасының мәліметтері" (ipcdo:мәліметтер бар apellationoforiginregisteritemdetails) Ұлттық куәлік негізінде берілген Одақтың ТШЖА пайдалану құқығы туралы, "Одақтың ТШЖА пайдалану құқығы туралы мәліметтер" (ipcdo:apellationoforigineaeurightdetails) деректемесінің құрамында "зияткерлік меншік объектілеріне құқықтарды тіркеу және пайдалану саласындағы қатынастарға қатысушы" (ipcdo:IPPartyDetails) деректемесінің құрамындағы атрибуттардың мәні "субъектінің толық атауы мәліметтерді ұсыну түрі мен тіл кодын көрсете отырып (ipsdo:ipsubjectname) келесі ережелердің біріне сәйкес толтырылуы керек: </w:t>
            </w:r>
          </w:p>
          <w:p>
            <w:pPr>
              <w:spacing w:after="20"/>
              <w:ind w:left="20"/>
              <w:jc w:val="both"/>
            </w:pPr>
            <w:r>
              <w:rPr>
                <w:rFonts w:ascii="Times New Roman"/>
                <w:b w:val="false"/>
                <w:i w:val="false"/>
                <w:color w:val="000000"/>
                <w:sz w:val="20"/>
              </w:rPr>
              <w:t>
"атауды ұсыну түрінің коды" атрибутының мәні (namerepresentationkindcode атрибуты) "OR" – "бастапқы (түпнұсқа) тілде берілген мәліметтер" мәніне сәйкес келуі тиіс, "тіл коды" атрибуты (languagecode атрибуты) толтырылуы және "RU"мәнін қамтуы тиіс;</w:t>
            </w:r>
          </w:p>
          <w:p>
            <w:pPr>
              <w:spacing w:after="20"/>
              <w:ind w:left="20"/>
              <w:jc w:val="both"/>
            </w:pPr>
            <w:r>
              <w:rPr>
                <w:rFonts w:ascii="Times New Roman"/>
                <w:b w:val="false"/>
                <w:i w:val="false"/>
                <w:color w:val="000000"/>
                <w:sz w:val="20"/>
              </w:rPr>
              <w:t>
"атауды ұсыну түрінің коды" атрибутының мәні (namerepresentationkindcode атрибуты) "LA" – "бастапқы (түпнұсқа) тілдегі мәліметтерді латын әліпбиінің әріптерімен транслитерациялау" мәніне сәйкес келуі тиіс, "тіл коды" атрибуты (languagecode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Одақтың ТШЖА пайдалану құқығы туралы мәліметтерді қамтитын "Одақтың ТШЖА бірыңғай тізілімінің жазбасының мәліметтері" (ipcdo:ApellationOfOriginRegisterItemDetails) деректемесінің данасы толтырылса немесе электрондық құжаттың (мәліметтердің) құрамында "Одақтың ТШЖА бірыңғай тізілімінің жазбасының мәліметтері" (ipcdo:apellationoforiginregisteritemdetails) құрамында Ұлттық куәлік негізінде ұсынылған Одақтың ТШЖА пайдалану құқығы туралы мәліметтер, "Одақтың ТШЖА пайдалану құқығы туралы мәліметтер" деректемесінің құрамында (ipcdo:apellationoforigineaeurightdetails) "зияткерлік меншік объектілеріне құқықтарды тіркеу және пайдалану саласындағы қатынастарға қатысушы" деректемесінің құрамында (ipcdo:IPPartyDetails) "мекенжай" деректемесінің құрамында (ccdo:subjectaddressdetails) "түр коды" деректемесінің мәні мекен-жайлар " (csdo:Addresskindcode) "2" – "нақты мекенжай (орналасқан жерінің немесе тұрғылықты жерінің мекенжайы)"мәніне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Одақтың ТШЖА пайдалану құқығы туралы мәліметтерді қамтитын "Одақтың ТШЖА бірыңғай тізілімінің жазбасының мәліметтері" (ipcdo:ApellationOfOriginRegisterItemDetails) деректемесінің данасы толтырылса немесе электрондық құжаттың (мәліметтердің) құрамында "Одақтың ТШЖА бірыңғай тізілімінің жазбасының мәліметтері" (ipcdo:apellationoforiginregisteritemdetails) құрамында Ұлттық куәлік негізінде ұсынылған Одақтың ТШЖА пайдалану құқығы туралы мәліметтер, "хат алмасу мекенжайы" деректемесінің құрамында (ipcdo:CorrespondenceAddressDetails) деректемелер толтырылуы тиіс:</w:t>
            </w:r>
          </w:p>
          <w:p>
            <w:pPr>
              <w:spacing w:after="20"/>
              <w:ind w:left="20"/>
              <w:jc w:val="both"/>
            </w:pPr>
            <w:r>
              <w:rPr>
                <w:rFonts w:ascii="Times New Roman"/>
                <w:b w:val="false"/>
                <w:i w:val="false"/>
                <w:color w:val="000000"/>
                <w:sz w:val="20"/>
              </w:rPr>
              <w:t>
"Субъектінің атауы" (csdo: SubjectName);</w:t>
            </w:r>
          </w:p>
          <w:p>
            <w:pPr>
              <w:spacing w:after="20"/>
              <w:ind w:left="20"/>
              <w:jc w:val="both"/>
            </w:pPr>
            <w:r>
              <w:rPr>
                <w:rFonts w:ascii="Times New Roman"/>
                <w:b w:val="false"/>
                <w:i w:val="false"/>
                <w:color w:val="000000"/>
                <w:sz w:val="20"/>
              </w:rPr>
              <w:t>
"Мекен-жай" (ccdo:SubjectAddressDetails);</w:t>
            </w:r>
          </w:p>
          <w:p>
            <w:pPr>
              <w:spacing w:after="20"/>
              <w:ind w:left="20"/>
              <w:jc w:val="both"/>
            </w:pPr>
            <w:r>
              <w:rPr>
                <w:rFonts w:ascii="Times New Roman"/>
                <w:b w:val="false"/>
                <w:i w:val="false"/>
                <w:color w:val="000000"/>
                <w:sz w:val="20"/>
              </w:rPr>
              <w:t>
"Байланыс деректемелері" (ccdo: 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Одақтың ТШЖА пайдалану құқығы туралы мәліметтерді қамтитын "Одақтың ТШЖА бірыңғай тізілімінің жазбасының мәліметтері" (ipcdo:ApellationOfOriginRegisterItemDetails) деректемесінің данасы толтырылса немесе электрондық құжаттың (мәліметтердің) құрамында "Одақтың ТШЖА бірыңғай тізілімінің жазбасының мәліметтері" (ipcdo:apellationoforiginregisteritemdetails) құрамында Ұлттық куәлік негізінде ұсынылған Одақтың ТШЖА пайдалану құқығы туралы мәліметтер, "хат алмасу үшін мекенжай" деректемесінің құрамында (ipcdo:Correspondenceaddressdetails) "мекенжай" деректемесінің құрамында (ccdo:SubjectAddressDetails) "мекенжай түрінің коды" деректемесінің мәні (csdo:AddressKindCode) "3" – "пошталық мекенжай (хат алмасу үшін мекенжай)" мәніне, ал мәні "мекен-жайы" мәніне сәйкес келуі тиіс ел коды " деректемесінің"(csdo:UnifiedCountryCode) келесі мәндердің біріне сәйкес келуі керек: "AM", "BY", "KZ"," KG "немесе"RU"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электрондық құжаттың (мәліметтердің) құрамында Ұлттық куәлік негізінде Одақтың ТШЖА пайдалану құқығы туралы мәліметтерді қамтитын "Одақтың ТШЖА бірыңғай тізілімі жазбасының мәліметтері" (ipcdo:ApellationOfOriginRegisterItemDetails) деректемесінің данасы толтырылса, онда "Одақтың ТШЖА бірыңғай тізілімі жазбасының мәліметтері" (ipcdo:apellationoforiginregisteritemdetails) толтырылуы керек құрамында "ТШЖА ұлттық тіркеу туралы мәліметтер" (ipcdo:ApellationOfOriginNationalRegistrationdetails) деректемесінің 1-ден 5 данасына дейін: </w:t>
            </w:r>
          </w:p>
          <w:p>
            <w:pPr>
              <w:spacing w:after="20"/>
              <w:ind w:left="20"/>
              <w:jc w:val="both"/>
            </w:pPr>
            <w:r>
              <w:rPr>
                <w:rFonts w:ascii="Times New Roman"/>
                <w:b w:val="false"/>
                <w:i w:val="false"/>
                <w:color w:val="000000"/>
                <w:sz w:val="20"/>
              </w:rPr>
              <w:t>
"ел коды" деректемесі (Csdo:UnifiedCountryCode) "ТШЖА ұлттық тіркеу туралы мәліметтер" (ipcdo: ApellationOfOriginNationalRegistrationdetails)деректемесінің осындай даналары шеңберінде толтырылған және бірегей;</w:t>
            </w:r>
          </w:p>
          <w:p>
            <w:pPr>
              <w:spacing w:after="20"/>
              <w:ind w:left="20"/>
              <w:jc w:val="both"/>
            </w:pPr>
            <w:r>
              <w:rPr>
                <w:rFonts w:ascii="Times New Roman"/>
                <w:b w:val="false"/>
                <w:i w:val="false"/>
                <w:color w:val="000000"/>
                <w:sz w:val="20"/>
              </w:rPr>
              <w:t>
"ТШЖА Ұлттық тізіліміндегі ТШЖА тіркеу нөмірі" (ipsdo:ApellationOfOriginNationalId) және "пайдалану құқығы (айрықша құқық) туралы мәліметтер" (ipcdo:IPRightDetails)деректемелері толтырылды,  ал "ТШЖА ұлттық тіркеу туралы мәліметтер" (ipcdo:ApellationOfOriginNationalRegistrationdetails) деректемесінің құрамындағы қалған деректемелер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"Одақтың ТШЖА бірыңғай тізілімінің жазба мәліметтері" (ipcdo:ApellationOfOriginRegisterItemDetails) деректемесінің 2 данасы және олардың құрамында "зияткерлік меншік саласында пайдаланылатын құжат түрінің коды" немесе "құжат түрінің атауы" деректемелерінің мәні толтырылса, "(ipsdo:IPDocKindName) "2020 жылғы 3 ақпандағы Еуразиялық экономикалық одақ тауарларының тауар белгілері, қызмет көрсету белгілері және шығарылған жерлерінің атаулары туралы шарт күшіне енгенге дейін тіркелген тауардың шығарылған жерінің атауына қатысты Еуразиялық экономикалық одақ тауарының шығарылған жерінің атауын пайдалану құқығы туралы куәлік беру туралы өтінішхат" мағынасына сәйкес келеді", онда шарттар бір уақытта орындалуы керек:</w:t>
            </w:r>
          </w:p>
          <w:p>
            <w:pPr>
              <w:spacing w:after="20"/>
              <w:ind w:left="20"/>
              <w:jc w:val="both"/>
            </w:pPr>
            <w:r>
              <w:rPr>
                <w:rFonts w:ascii="Times New Roman"/>
                <w:b w:val="false"/>
                <w:i w:val="false"/>
                <w:color w:val="000000"/>
                <w:sz w:val="20"/>
              </w:rPr>
              <w:t>
"ТШЖА ұлттық тіркеу туралы мәліметтер" (ipcdo:ApellationOfOriginNationalRegistrationdetails) деректемесінің жалпы саны "Одақтың ТШЖА бірыңғай тізілімінің жазба мәліметтері" (ipcdo:ApellationOfOriginRegisterItemDetails) деректемесінің екі данасында да;</w:t>
            </w:r>
          </w:p>
          <w:p>
            <w:pPr>
              <w:spacing w:after="20"/>
              <w:ind w:left="20"/>
              <w:jc w:val="both"/>
            </w:pPr>
            <w:r>
              <w:rPr>
                <w:rFonts w:ascii="Times New Roman"/>
                <w:b w:val="false"/>
                <w:i w:val="false"/>
                <w:color w:val="000000"/>
                <w:sz w:val="20"/>
              </w:rPr>
              <w:t>
"ТШЖА Ұлттық тізіліміндегі ТШЖА тіркеу нөмірі" (ipsdo:Apellationoforiginnationalid) деректемесінің әрбір мәні үшін "Одақтың ТШЖА бірыңғай тізілімінің жазба мәліметтері" (ipcdo:ApellationOfOriginRegisterItemDetails) деректемесінің бір данасынан "ТШЖА Ұлттық тізіліміндегі ТШЖА тіркеу нөмірі" деректемесінің сәйкес мәндері табылуы тиіс "(ipsdo:apellationoforiginnationalid) деректемелердің басқа данасынан"Одақтың ТШЖА бірыңғай тізілімінің жазбасының мәліметтері " (ipcdo:ApellationOfOriginRegisterItemDetails)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Ұлттық куәлік негізінде ұсынылған Одақтың ТШЖА пайдалану құқығы туралы мәліметтерді қамтитын "Одақтың ТШЖА бірыңғай тізілімі жазбасының мәліметтері" (ipcdo:ApellationOfOriginRegisterItemDetails) деректемесінің данасы толтырылса, онда оның құрамында толтырылған "ТШЖА ұлттық тіркеу туралы мәліметтер" деректемесінің әрбір данасы үшін (Ipcdo:apellationoforiginnationalregistrationdetails) керек ереже орындалады: комиссияның ақпараттық ресурстарында дәлелдер күшіне енгенге дейін тіркелген ТШЖА туралы мәліметтер бар, құрамында "жалпы ақпараттық ресурстың жазба түрінің коды" (ipsdo:ResourceItemKindCode) деректемесінің мәні "RN" – "ұлттық ТШЖА пайдалану құқығы туралы мәліметтер", "мәртебе коды" (csdo:StatusCode) "30" – "ТШЖА пайдаланудың ұлттық құқығы әрекет етеді"мәніне сәйкес келетін жазба болуы тиіс, "соңғы күн мен уақыт" деректемесі (Csdo:Enddatetime) "ортақ ресурсты жазудың технологиялық сипаттамалары" деректемесінің құрамында (CCDO:RESOURCEITEMSTATUSDETAILS) толтырылмаған, ал "ел коды" деректемелерінің мәндерінің жиынтығы (csdo:unifiedcountrycode) және"куәліктің тіркеу нөмірі" (ipsdo: CERTIFICATEID) "ТШЖА ұлттық тіркеу туралы мәліметтер" деректемесінің құрамында (ipcdo:ApellationOfOriginNationalRegistrationdetails) "ТШЖА ұлттық тіркеу туралы мәліметтер" деректемесінің құрамындағы тиісті деректемелердің мәніне (ipcdo: ApellationOfOriginNationalRegistrationdetails) ұсынылған мәліметтерде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"Одақтың ТШЖА бірыңғай тізілімінің жазба мәліметтері" (ipcdo:ApellationOfOriginRegisterItemDetails) деректемесінің данасы толтырылса, оның құрамында "жалпы ақпараттық ресурстың жазба түрінің коды" (ipsdo:ResourceItemKindCode) деректемесінің мәні "AO"мәніне сәйкес келеді – "Одақтың ТШЖА туралы мәліметтер", содан кейін" Одақтың ТШЖА бірыңғай тізілімінің жазбасының мәліметтері "(ipcdo:ApellationOfOriginRegisterItemDetails) деректемесінің құрамында" мәртебесі туралы мәліметтер "(ipcdo:IPEntityStatusDetails) деректемесі" күні "деректемесі (csdo:EventDate) толтырылуы тиіс, деректеменің мәні" күй коды " (CSDO:StatusCode) "01" – "Одақтың ТШЖА тіркелген" мәніне сәйкес келуі тиіс, ал "күй коды" (csdo:StatusCode) деректемесінің құрамындағы "анықтамалықтың (жіктеуіштің) идентификаторы"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"Одақтың ТШЖА бірыңғай тізілімінің жазба мәліметтері" (ipcdo:ApellationOfOriginRegisterItemDetails) деректемесінің данасы толтырылса, оның құрамында "жалпы ақпараттық ресурстың жазба түрінің коды" (ipsdo:ResourceItemKindCode) деректемесінің мәні "RH"мәніне сәйкес келеді – "Одақтың ТШЖА пайдалану құқығы туралы мәліметтер", онда" Одақтың ТШЖА бірыңғай тізілімінің жазбасы туралы мәліметтер "(ipcdo:ApellationOfOriginRegisterItemDetails) деректемесінің құрамында" мәртебесі туралы мәліметтер "(ipcdo:IPEntityStatusDetails) деректемесі" күні "(csdo:EventDate) деректемесі толтырылуы, мәні"мәртебе коды" деректемесі (csdo:StatusCode) "10" – "Одақтың ТШЖА пайдалану құқығы жарамды" мәніне сәйкес келуі тиіс, ал "күй коды" (csdo:StatusCode) деректемесінің құрамындағы "анықтамалықтың (жіктеуіштің) идентификаторы"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егер"тауардың ерекше қасиетінің сипаттамасы" деректемесі (ipsdo: GoodsPropertiesDescriptionText) толтырылған, "сипат түрінің коды" атрибуты (featureKindCode атрибуты) және оның құрамындағы "сипатталған қасиеттің атауы" атрибуты (featureName атрибуты) кез келген деректемелердің құрамында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жазба мәліметтері" деректемесінің кез келген данасының құрамында (ipcdo:ApellationOfOriginRegisterItemDetails) "Ұлттық патенттік ведомство" деректемесінің құрамында</w:t>
            </w:r>
          </w:p>
          <w:p>
            <w:pPr>
              <w:spacing w:after="20"/>
              <w:ind w:left="20"/>
              <w:jc w:val="both"/>
            </w:pPr>
            <w:r>
              <w:rPr>
                <w:rFonts w:ascii="Times New Roman"/>
                <w:b w:val="false"/>
                <w:i w:val="false"/>
                <w:color w:val="000000"/>
                <w:sz w:val="20"/>
              </w:rPr>
              <w:t>
((ipcdo: patentauthoritydetails) деректемелермен толтырылуы керек:</w:t>
            </w:r>
          </w:p>
          <w:p>
            <w:pPr>
              <w:spacing w:after="20"/>
              <w:ind w:left="20"/>
              <w:jc w:val="both"/>
            </w:pPr>
            <w:r>
              <w:rPr>
                <w:rFonts w:ascii="Times New Roman"/>
                <w:b w:val="false"/>
                <w:i w:val="false"/>
                <w:color w:val="000000"/>
                <w:sz w:val="20"/>
              </w:rPr>
              <w:t>
"Ел коды" (csdo: UnifiedCountryCode);</w:t>
            </w:r>
          </w:p>
          <w:p>
            <w:pPr>
              <w:spacing w:after="20"/>
              <w:ind w:left="20"/>
              <w:jc w:val="both"/>
            </w:pPr>
            <w:r>
              <w:rPr>
                <w:rFonts w:ascii="Times New Roman"/>
                <w:b w:val="false"/>
                <w:i w:val="false"/>
                <w:color w:val="000000"/>
                <w:sz w:val="20"/>
              </w:rPr>
              <w:t>
"Уәкілетті органның атауы" (csdo: AuthorityName);</w:t>
            </w:r>
          </w:p>
          <w:p>
            <w:pPr>
              <w:spacing w:after="20"/>
              <w:ind w:left="20"/>
              <w:jc w:val="both"/>
            </w:pPr>
            <w:r>
              <w:rPr>
                <w:rFonts w:ascii="Times New Roman"/>
                <w:b w:val="false"/>
                <w:i w:val="false"/>
                <w:color w:val="000000"/>
                <w:sz w:val="20"/>
              </w:rPr>
              <w:t>
"Мекен – жай "(ccdo:SubjectAddressDetails), оның құрамында" мекен-жай түрінің коды "(csdo:AddressKindCode) деректемесінің мәні" 2 " - "нақты мекенжай (орналасқан жерінің немесе тұрғылықты жерінің мекенжайы)"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деректемесі (ccdo:SubjectAddressDetails) кез келген деректемелердің құрамында толтырылса, оның құрамында "мекенжай түрінің коды" (csdo:AddressKindCode)", "ел коды" (csdo:UnifiedCountryCode), "қала" (csdo:CityName), "көше" деректемелері толтырылуы тиіс (csdo:Streetname) және "үй нөмірі"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деректемесі кез келген деректемелердің құрамында толтырылса, оның құрамында "байланыс түрінің коды" (csdo:CommunicationChannelCode) және "байланыс арнасының идентификаторы" (csdo:CommunicationChannelId) деректемелері, ал "байланыс түрінің атауы" ((csdo:communication channel name) емес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деректемесі (ccdo:CommunicationDetails) кез келген деректемелердің құрамында толтырылса, оның құрамында "байланыс түрінің коды" деректемесінің мәні (csdo:CommunicationChannelCode) байланыс құралдары (арналары) түрлерінің тізбесіне сәйкес мынадай мәндердің біріне сәйкес келуі тиіс: "TE", "EM" немесе "FX"  комиссия Алқасының 2022 жылғы 6 желтоқсандағы № 192 шешімімен бекітілген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деректемесі (csdo:UnifiedCountryCode) кез келген деректемелердің құрамында толтырылса, оның құрамында "анықтамалықтың (жіктеуіштің) идентификаторы" (codeListId атрибуты) атрибутының мәні "ДЗМҰ ST.3"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жазба мәліметтері" деректемесінің сүйікті даналарының құрамында (ipcdo:ApellationOfOriginRegisterItemDetails) "қоса берілетін құжат" деректемесі (ipcdo:AccompanyingDocumentsDetails)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ведомствосының белгісі" деректемесінің мәні (ipsdo:OriginOfficeIndicator) "Ұлттық патенттік ведомство" (ipcdo: patentauthoritydetails) деректемесінің құрамында "1" мәніне сәйкес келуі тиіс – беру ведомствосы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жазба мәліметтері" (ipcdo:ApellationOfOriginRegisterItemDetails) деректемесінің сүйікті даналарының құрамында "жалпы ресурс жазбасының технологиялық сипаттамалары" (ccdo:ResourceItemStatusDetails) деректемесінің құрамында "бастапқы күні мен уақыты" (csdo:startdatetime) деректемесі әдетте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жазба мәліметтері" (ipcdo:ApellationOfOriginRegisterItemDetails) деректемесінің сүйікті даналарының құрамында "ортақ ресурс жазбасының технологиялық сипаттамалары" (ccdo:ResourceItemStatusDetails) деректемесінің "соңғы күні мен уақыты" (csdo: enddatetime) деректемесі толтырылмайды</w:t>
            </w:r>
          </w:p>
        </w:tc>
      </w:tr>
    </w:tbl>
    <w:bookmarkStart w:name="z595" w:id="591"/>
    <w:p>
      <w:pPr>
        <w:spacing w:after="0"/>
        <w:ind w:left="0"/>
        <w:jc w:val="both"/>
      </w:pPr>
      <w:r>
        <w:rPr>
          <w:rFonts w:ascii="Times New Roman"/>
          <w:b w:val="false"/>
          <w:i w:val="false"/>
          <w:color w:val="000000"/>
          <w:sz w:val="28"/>
        </w:rPr>
        <w:t>
      30. "Одақтың ТШЖА пайдалану құқығын беру, тіркеу рәсімдерінен өту кезінде немесе Одақтың ТШЖА пайдалану құқығы туралы куәлік беру кезінде өтінім, өтінішхаттар туралы мәліметтер" электрондық құжаттардың (мәліметтердің) деректемелерін толтыруға қойылатын талаптар (R. IP.SP.03.001) "Одақтың ТШЖА-ні тіркеуден және (немесе) пайдалану құқығын беруден бас тарту туралы (немесе Одақтың ТШЖА-на өтінім жариялау үшін кері қайтарып алынды деп есептелетіні туралы" (P. SP.03.MSG.005), 19-кестеде келтірілген.</w:t>
      </w:r>
    </w:p>
    <w:bookmarkEnd w:id="591"/>
    <w:bookmarkStart w:name="z596" w:id="592"/>
    <w:p>
      <w:pPr>
        <w:spacing w:after="0"/>
        <w:ind w:left="0"/>
        <w:jc w:val="both"/>
      </w:pPr>
      <w:r>
        <w:rPr>
          <w:rFonts w:ascii="Times New Roman"/>
          <w:b w:val="false"/>
          <w:i w:val="false"/>
          <w:color w:val="000000"/>
          <w:sz w:val="28"/>
        </w:rPr>
        <w:t>
      19-кесте</w:t>
      </w:r>
    </w:p>
    <w:bookmarkEnd w:id="592"/>
    <w:bookmarkStart w:name="z597" w:id="593"/>
    <w:p>
      <w:pPr>
        <w:spacing w:after="0"/>
        <w:ind w:left="0"/>
        <w:jc w:val="left"/>
      </w:pPr>
      <w:r>
        <w:rPr>
          <w:rFonts w:ascii="Times New Roman"/>
          <w:b/>
          <w:i w:val="false"/>
          <w:color w:val="000000"/>
        </w:rPr>
        <w:t xml:space="preserve"> "Одақтың ТШЖА пайдалану құқығын беру, тіркеу рәсімдерінен өту кезінде немесе Одақтың ТШЖА пайдалану құқығы туралы куәлік беру кезінде өтінім, өтінішхаттар туралы мәліметтер" электрондық құжаттардың (мәліметтердің) деректемелерін толтыруға қойылатын талаптар (R. IP.SP.03.001) "Одақтың ТШЖА-ні тіркеуден және (немесе) пайдалану құқығын беруден бас тарту туралы (немесе Одақтың ТШЖА-на өтінім жариялау үшін кері қайтарып алынды деп есептелетіні туралы"  (P. SP.03.MSG.005)</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Талаптарды тұжырымдау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ТШЖА-на өтінім (өтінішхат, куәлік)" (ipcdo:Apellationoforiginapplicationdetails) деректемесінің 2 данасы толтырылуы тиіс, онда Одақтың ТШЖА-на өтінім туралы тиісінше өзгертілетін мәліметтер және ТШЖА-ні тіркеуден және (немесе) пайдалану құқығын беруден бас тарту туралы ақпарат қамтылған Одақтың ТШЖА-на өтінім туралы мәліметтер қамтылуы тиіс Құрамында деректемелердің мәндері сәйкес келуі тиіс одақтың ТШЖА - не Өтінім кері қайтарып алынды деп есептеледі (бұдан әрі-Одақтың ТШЖА-не өтінім туралы өзгертілген мәліметтер):</w:t>
            </w:r>
          </w:p>
          <w:p>
            <w:pPr>
              <w:spacing w:after="20"/>
              <w:ind w:left="20"/>
              <w:jc w:val="both"/>
            </w:pPr>
            <w:r>
              <w:rPr>
                <w:rFonts w:ascii="Times New Roman"/>
                <w:b w:val="false"/>
                <w:i w:val="false"/>
                <w:color w:val="000000"/>
                <w:sz w:val="20"/>
              </w:rPr>
              <w:t>
"Зияткерлік меншік саласында пайдаланылатын құжат түрінің коды" (ipsdo:IPDocKindCode) (бұл деректеме "Одақтың ТШЖА өтінімі (өтінішхат, куәлік)"деректемесінің даналарында толтырылған жағдайда</w:t>
            </w:r>
          </w:p>
          <w:p>
            <w:pPr>
              <w:spacing w:after="20"/>
              <w:ind w:left="20"/>
              <w:jc w:val="both"/>
            </w:pPr>
            <w:r>
              <w:rPr>
                <w:rFonts w:ascii="Times New Roman"/>
                <w:b w:val="false"/>
                <w:i w:val="false"/>
                <w:color w:val="000000"/>
                <w:sz w:val="20"/>
              </w:rPr>
              <w:t>
(ipcdo:ApellationOfOriginApplicationDetails));</w:t>
            </w:r>
          </w:p>
          <w:p>
            <w:pPr>
              <w:spacing w:after="20"/>
              <w:ind w:left="20"/>
              <w:jc w:val="both"/>
            </w:pPr>
            <w:r>
              <w:rPr>
                <w:rFonts w:ascii="Times New Roman"/>
                <w:b w:val="false"/>
                <w:i w:val="false"/>
                <w:color w:val="000000"/>
                <w:sz w:val="20"/>
              </w:rPr>
              <w:t>
"Зияткерлік меншік саласында пайдаланылатын құжат түрінің атауы" (ipsdo: IPDocKindName) (бұл деректеме "Одақтың ТШЖА өтінімі (өтінішхат, куәлік)" (ipcdo:ApellationOfOriginApplicationDetails)деректемесінің даналарында толтырылған жағдайда);</w:t>
            </w:r>
          </w:p>
          <w:p>
            <w:pPr>
              <w:spacing w:after="20"/>
              <w:ind w:left="20"/>
              <w:jc w:val="both"/>
            </w:pPr>
            <w:r>
              <w:rPr>
                <w:rFonts w:ascii="Times New Roman"/>
                <w:b w:val="false"/>
                <w:i w:val="false"/>
                <w:color w:val="000000"/>
                <w:sz w:val="20"/>
              </w:rPr>
              <w:t>
"Құжат нөмірі" (csdo: DocId);</w:t>
            </w:r>
          </w:p>
          <w:p>
            <w:pPr>
              <w:spacing w:after="20"/>
              <w:ind w:left="20"/>
              <w:jc w:val="both"/>
            </w:pPr>
            <w:r>
              <w:rPr>
                <w:rFonts w:ascii="Times New Roman"/>
                <w:b w:val="false"/>
                <w:i w:val="false"/>
                <w:color w:val="000000"/>
                <w:sz w:val="20"/>
              </w:rPr>
              <w:t>
"Құжаттың түскен күні "(ipsdo:IPDocReceiptDate);</w:t>
            </w:r>
          </w:p>
          <w:p>
            <w:pPr>
              <w:spacing w:after="20"/>
              <w:ind w:left="20"/>
              <w:jc w:val="both"/>
            </w:pPr>
            <w:r>
              <w:rPr>
                <w:rFonts w:ascii="Times New Roman"/>
                <w:b w:val="false"/>
                <w:i w:val="false"/>
                <w:color w:val="000000"/>
                <w:sz w:val="20"/>
              </w:rPr>
              <w:t>
"Өтініш беру күні" (ipsdo:ApplicationReceiptDate);</w:t>
            </w:r>
          </w:p>
          <w:p>
            <w:pPr>
              <w:spacing w:after="20"/>
              <w:ind w:left="20"/>
              <w:jc w:val="both"/>
            </w:pPr>
            <w:r>
              <w:rPr>
                <w:rFonts w:ascii="Times New Roman"/>
                <w:b w:val="false"/>
                <w:i w:val="false"/>
                <w:color w:val="000000"/>
                <w:sz w:val="20"/>
              </w:rPr>
              <w:t>
"Одақтың ТШЖА өтінімінің тіркеу нөмірі"</w:t>
            </w:r>
          </w:p>
          <w:p>
            <w:pPr>
              <w:spacing w:after="20"/>
              <w:ind w:left="20"/>
              <w:jc w:val="both"/>
            </w:pPr>
            <w:r>
              <w:rPr>
                <w:rFonts w:ascii="Times New Roman"/>
                <w:b w:val="false"/>
                <w:i w:val="false"/>
                <w:color w:val="000000"/>
                <w:sz w:val="20"/>
              </w:rPr>
              <w:t>
(ipsdo:ApellationOfOriginApplicationId);</w:t>
            </w:r>
          </w:p>
          <w:p>
            <w:pPr>
              <w:spacing w:after="20"/>
              <w:ind w:left="20"/>
              <w:jc w:val="both"/>
            </w:pPr>
            <w:r>
              <w:rPr>
                <w:rFonts w:ascii="Times New Roman"/>
                <w:b w:val="false"/>
                <w:i w:val="false"/>
                <w:color w:val="000000"/>
                <w:sz w:val="20"/>
              </w:rPr>
              <w:t>
"Ұлттық патенттік ведомство "(ipcdo:patentauthoritydetails) деректемесінің құрамындағы" ел коды " (Csdo:UnifiedCountryCode);</w:t>
            </w:r>
          </w:p>
          <w:p>
            <w:pPr>
              <w:spacing w:after="20"/>
              <w:ind w:left="20"/>
              <w:jc w:val="both"/>
            </w:pPr>
            <w:r>
              <w:rPr>
                <w:rFonts w:ascii="Times New Roman"/>
                <w:b w:val="false"/>
                <w:i w:val="false"/>
                <w:color w:val="000000"/>
                <w:sz w:val="20"/>
              </w:rPr>
              <w:t>
"NMPT белгілеу атауы" (ipsdo: ApellationOfOriginName;</w:t>
            </w:r>
          </w:p>
          <w:p>
            <w:pPr>
              <w:spacing w:after="20"/>
              <w:ind w:left="20"/>
              <w:jc w:val="both"/>
            </w:pPr>
            <w:r>
              <w:rPr>
                <w:rFonts w:ascii="Times New Roman"/>
                <w:b w:val="false"/>
                <w:i w:val="false"/>
                <w:color w:val="000000"/>
                <w:sz w:val="20"/>
              </w:rPr>
              <w:t>
"Одақтың ТШЖА тіркеу нөмірі";</w:t>
            </w:r>
          </w:p>
          <w:p>
            <w:pPr>
              <w:spacing w:after="20"/>
              <w:ind w:left="20"/>
              <w:jc w:val="both"/>
            </w:pPr>
            <w:r>
              <w:rPr>
                <w:rFonts w:ascii="Times New Roman"/>
                <w:b w:val="false"/>
                <w:i w:val="false"/>
                <w:color w:val="000000"/>
                <w:sz w:val="20"/>
              </w:rPr>
              <w:t>
(ipsdo: ApellationOfOriginEAEUId) (бұл деректеме "Одақтың ТШЖА өтінімі (өтініш, куәлік)" деректемесінің даналарында толтырылған жағдайда (ipcdo:ApellationOfOriginApplicationDetails)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өтінімдері туралы мәліметтерді қамтитын Комиссияның ақпараттық ресурстарында құрамында "мәртебе коды" (csdo:StatusCode) деректемесі "01" – "жаңа" немесе "02"мәніне тең болатын жазба болуы тиіс – "өзгертілді", "соңғы күн мен уақыт" деректемесі (csdo:EndDateTime) толтырылмаған және оның құрамында "Одақтың ТШЖА өтінімінің тіркеу нөмірі" (ipsdo:ApellationOfOriginApplicationId), "мәртебе коды" (csdo:StatusCode) және "бастапқы күн мен уақыт" (csdo: StartDateTime) Одақтың ТШЖА өтінімі туралы ұсынылатын өзгертілетін мәліметтердегі тиісті деректемелер мәндерінің жиынтығымен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өтінімі туралы өзгертілетін мәліметтерді қамтитын "Одақтың ТШЖА өтінімі (өтінішхат, куәлік)" (ipcdo:Apellationoforiginapplicationdetails) деректемесінің данасының құрамында "соңғы күн мен уақыт" деректемесі (csdo:EndDateTime) толтырылуы тиіс және бұл деректеменің мәні "бастапқы күн мен уақыт" деректемесінің мәнінен артық болуы тиіс"(csdo:Startdatetime) "Одақтың ТШЖА өтінімі" деректемесінің осы данасының құрамында (ipcdo:ApellationOfOriginApplicationDetails), Одақтың ТШЖА өтінімі туралы "Одақтың ТШЖА өтінімі (өтінішхат, куәлік)" (ipcdo:ApellationOfOriginApplicationDetails) деректемесінің данасы құрамындағы "бастапқы күн мен уақыт" (csdo:StartDateTime) деректемесінің мәнінен кем өзгертілген мәліметтерді қамтитын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Регламенттің 16-кестесінің 4-45 талаптарына сәйкес келеді, олар "Одақтың ТШЖА өтінімі (өтінішхат, куәлік)" (ipcdo:Apellationoforiginapplicationdetails) деректемесінің даналарын толтыру кезінде қолданылады, онда Одақтың ТШЖА өтінімі туралы тиісінше өзгертілетін және өзгертілген мәліметтер бар (16-кестедегі және 19-кестедегі талаптар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ТШЖА-не өтінім туралы өзгертілген мәліметтерді қамтитын "Одақтың ТШЖА-не өтінім (өтінішхат, куәлік)" (ipcdo:Apellationoforiginapplicationdetails) деректемесінің құрамында "соңғы күн мен уақыт" деректемесі (csdo:EndDateTime)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ТШЖА-не өтінім туралы өзгертілген мәліметтерді қамтитын "Одақтың ТШЖА-не өтінім (өтінішхат, куәлік)" (ipcdo:Apellationoforiginapplicationdetails) деректемесінің данасының құрамында "мәртебе жай-күйі туралы мәліметтер" деректемесі (ipcdo:IPStatusDetails) толтырылуға тиіс, "мәртебе коды" деректемесінің мәні (csdo:statuscode) оның құрамында "күй коды" (csdo:StatusCode) деректемесінің құрамындағы "20" – "бас тарту" немесе "30" – "қайтарып алынған деп есептеледі" мәніне сәйкес келуі тиіс, ал "анықтамалық (жіктеуіш) идентификаторы"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туралы мәліметтер" деректемесінің құрамында ((ipcdo:IP Status Details) деректемелер толтырылуы керек:</w:t>
            </w:r>
          </w:p>
          <w:p>
            <w:pPr>
              <w:spacing w:after="20"/>
              <w:ind w:left="20"/>
              <w:jc w:val="both"/>
            </w:pPr>
            <w:r>
              <w:rPr>
                <w:rFonts w:ascii="Times New Roman"/>
                <w:b w:val="false"/>
                <w:i w:val="false"/>
                <w:color w:val="000000"/>
                <w:sz w:val="20"/>
              </w:rPr>
              <w:t>
"Күн" (csdo: EventDate);</w:t>
            </w:r>
          </w:p>
          <w:p>
            <w:pPr>
              <w:spacing w:after="20"/>
              <w:ind w:left="20"/>
              <w:jc w:val="both"/>
            </w:pPr>
            <w:r>
              <w:rPr>
                <w:rFonts w:ascii="Times New Roman"/>
                <w:b w:val="false"/>
                <w:i w:val="false"/>
                <w:color w:val="000000"/>
                <w:sz w:val="20"/>
              </w:rPr>
              <w:t>
"Құжат нөмірі" (csdo: DocId);</w:t>
            </w:r>
          </w:p>
          <w:p>
            <w:pPr>
              <w:spacing w:after="20"/>
              <w:ind w:left="20"/>
              <w:jc w:val="both"/>
            </w:pPr>
            <w:r>
              <w:rPr>
                <w:rFonts w:ascii="Times New Roman"/>
                <w:b w:val="false"/>
                <w:i w:val="false"/>
                <w:color w:val="000000"/>
                <w:sz w:val="20"/>
              </w:rPr>
              <w:t>
"Құжаттың түскен күні "(ipsdo:IPDocReceiptDate);</w:t>
            </w:r>
          </w:p>
          <w:p>
            <w:pPr>
              <w:spacing w:after="20"/>
              <w:ind w:left="20"/>
              <w:jc w:val="both"/>
            </w:pPr>
            <w:r>
              <w:rPr>
                <w:rFonts w:ascii="Times New Roman"/>
                <w:b w:val="false"/>
                <w:i w:val="false"/>
                <w:color w:val="000000"/>
                <w:sz w:val="20"/>
              </w:rPr>
              <w:t>
"Сипаттама" (csdo:DescriptionText)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"күй коды" деректемесінің мәні (csdo:StatusCode) "20"мәніне сәйкес келсе – "Еуразиялық экономикалық одақ тауарының шығарылған жерінің атауын тіркеуден және (немесе) Еуразиялық экономикалық одақ тауарының шығарылған жерінің атауын пайдалану құқығын беруден бас тарту туралы шешім "құжатының түріне сәйкес келетін мәнді" мәртебесі туралы мәліметтер "(ipcdo) деректемесінің құрамында" бас тарту": IPStatusDetails) "құжат түрінің коды" деректемесі, зияткерлік меншік саласында пайдаланылатын "(ipsdo:IPDocKindCode) толтырылуы тиіс және аталған құжаттардың бірінің кодтық белгіленуін қамтуы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"күй коды" деректемесінің мәні (csdo:StatusCode) "20"мәніне сәйкес келсе – "Еуразиялық экономикалық одақ тауарының шығарылған жерінің атауын тіркеуден және (немесе) Еуразиялық экономикалық одақ тауарының шығарылған жерінің атауын пайдалану құқығын беруден бас тарту туралы шешім "құжатының түріне сәйкес келетін құжаттар, мәліметтер мен материалдар түрлерінің сыныптауышында мәні болмаған кезде" мәртебесі туралы мәліметтер "деректемесінің құрамында (ipcdo: IPStatusDetails) "зияткерлік меншік саласында пайдаланылатын құжат түрінің коды" деректемесі (ipsdo:IPDocKindCode) толтырылмайды, ал "құжат түрінің атауы" деректемесі толтырылмайды, (ipsdo: IPDocKindName) толтырылуы тиіс және оның мәні"Одақтың ТМКК тіркеуден бас тарту және (немесе) Одақтың ТШЖА пайдалану құқығын беру туралы шешім"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(csdo:StatusCode) соответствует значению "20" – "отказ", в составе реквизита "Сведения о статусном состоянии" (ipcdo:IPStatusDetails) должен быть заполнен реквизит "Дата документа" (csdo:DocCreationDate)</w:t>
            </w:r>
          </w:p>
        </w:tc>
      </w:tr>
    </w:tbl>
    <w:bookmarkStart w:name="z598" w:id="594"/>
    <w:p>
      <w:pPr>
        <w:spacing w:after="0"/>
        <w:ind w:left="0"/>
        <w:jc w:val="both"/>
      </w:pPr>
      <w:r>
        <w:rPr>
          <w:rFonts w:ascii="Times New Roman"/>
          <w:b w:val="false"/>
          <w:i w:val="false"/>
          <w:color w:val="000000"/>
          <w:sz w:val="28"/>
        </w:rPr>
        <w:t>
      31. "Одақтың ТШЖА бірыңғай тізілімінен Одақтың ТШЖА туралы мәліметтер" электрондық құжаттардың (мәліметтердің) деректемелерін толтыруға қойылатын талаптар (R. IP.SP.03.002) "жариялау үшін Одақтың ТШЖА бірыңғай тізілімінің өзгертілген мәліметтері" (P. SP.03.MSG.006), 20-кестеде келтірілген.</w:t>
      </w:r>
    </w:p>
    <w:bookmarkEnd w:id="594"/>
    <w:bookmarkStart w:name="z599" w:id="595"/>
    <w:p>
      <w:pPr>
        <w:spacing w:after="0"/>
        <w:ind w:left="0"/>
        <w:jc w:val="both"/>
      </w:pPr>
      <w:r>
        <w:rPr>
          <w:rFonts w:ascii="Times New Roman"/>
          <w:b w:val="false"/>
          <w:i w:val="false"/>
          <w:color w:val="000000"/>
          <w:sz w:val="28"/>
        </w:rPr>
        <w:t>
      20-кесте</w:t>
      </w:r>
    </w:p>
    <w:bookmarkEnd w:id="595"/>
    <w:bookmarkStart w:name="z600" w:id="596"/>
    <w:p>
      <w:pPr>
        <w:spacing w:after="0"/>
        <w:ind w:left="0"/>
        <w:jc w:val="left"/>
      </w:pPr>
      <w:r>
        <w:rPr>
          <w:rFonts w:ascii="Times New Roman"/>
          <w:b/>
          <w:i w:val="false"/>
          <w:color w:val="000000"/>
        </w:rPr>
        <w:t xml:space="preserve"> "Одақтың ТШЖА бірыңғай тізілімінен Одақтың ТШЖА туралы мәліметтер" электрондық құжаттардың (мәліметтердің) деректемелерін толтыруға қойылатын талаптар (R. IP.SP.03.002) "Жариялау үшін Одақтың ТШЖА бірыңғай тізілімінің өзгертілген мәліметтері" (P. SP.03.MSG.006)</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Талаптарды тұжырымдау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құрамында "ортақ ақпараттық ресурстың жазба түрінің коды" деректемелерінің мәндері сәйкес келуі тиіс Одақтың ТШЖА бірыңғай тізілімінің тиісті өзгертілетін және өзгертілген мәліметтері бар "Одақтың ТШЖА бірыңғай тізілімінің жазба мәліметтері" (ipcdo:ApellationOfOriginRegisterItemDetails) деректемесінің 2 данасы толтырылуы тиіс (Ipsdo:resourceitemkindcode)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ресурстың жазба түрінің коды" (ipsdo:ResourceItemKindCode) деректемесінің мәні мынадай мәндердің бірін қабылдауы тиіс:" AO " – " Одақтың ТШЖА туралы мәліметтер "немесе" RH " – "Одақтың ТШЖА пайдалану құқығы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 жазбасының мәліметтері" (ipcdo:ApellationOfOriginRegisterItemDetails) деректемесінің даналарының құрамында "бастапқы күні мен уақыты" деректемелері толтырылуы тиіс</w:t>
            </w:r>
          </w:p>
          <w:p>
            <w:pPr>
              <w:spacing w:after="20"/>
              <w:ind w:left="20"/>
              <w:jc w:val="both"/>
            </w:pPr>
            <w:r>
              <w:rPr>
                <w:rFonts w:ascii="Times New Roman"/>
                <w:b w:val="false"/>
                <w:i w:val="false"/>
                <w:color w:val="000000"/>
                <w:sz w:val="20"/>
              </w:rPr>
              <w:t>
(Csdo:StartDateTime) және "бастапқы күн мен уақыт" деректемесінің мәні (Csdo:Startdatetime) Одақтың ТШЖА бірыңғай тізілімінің өзгертілген мәліметтерінің құрамындағы "бастапқы күн мен уақыт" деректемесінің (csdo: Startdatetime) мәнінен кем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өзгертілетін мәліметтері бар "Одақтың ТШЖА бірыңғай тізілімінің жазбасының мәліметтері" (ipcdo:ApellationOfOriginRegisterItemDetails) деректемесінің данасының құрамында "соңғы күн мен уақыт" деректемесі (csdo:EndDateTime) толтырылуы тиіс және осы деректеменің мәні "бастапқы күн мен уақыт" деректемесінің мәнінен артық болуы тиіс (csdo:Startdatetime) осы дананың құрамында "Одақтың ТШЖА бірыңғай тізілімінің жазбасының мәліметтері" (ipcdo:Apellationoforiginregisteritemdetails) және "Одақтың ТШЖА бірыңғай тізілімінің жазба мәліметтері" (ipcdo:APELLATIONOFORIGINREGISTERITEMDETAILS) деректемесінің құрамында ТШЖА бірыңғай тізілімінің өзгертілген мәліметтері бар "Бастапқы күн мен уақыт" деректемесінің (csdo:startdatetime) аз мәні одақ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өзгертілген мәліметтерін қамтитын "Одақтың ТШЖА бірыңғай тізілімінің жазбасының мәліметтері" (ipcdo:ApellationOfOriginRegisterItemDetails) деректемесінің данасының құрамында "соңғы күн мен уақыт" деректемесі (csdo:EndDateTime)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жазба мәліметтері" деректемесінің даналарының құрамында (ipcdo: ApellationOfOriginRegisterItemDetails толтырылуы және "Одақтың ТШЖА тіркеу нөмірі" (ipsdo:ApellationOfOriginEAEUId)деректемелерінің мәндері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 жазбасының мәліметтері" (ipcdo:ApellationOfOriginRegisterItemDetails) деректемесінің даналарының құрамында мынадай деректемелер комбинацияларының бірі толтырылуы және сәйкес келуі тиіс, бұл ретте аталған деректемелер комбинацияларының екіншісі толтырылмайды: "Одақтың ТШЖА өтінімінің тіркеу нөмірі" (ipsdo:ApellationOfOriginApplicationId) және "өтінім берілген күн" (ipsdo: ApplicationReceiptDate) немесе "құжат нөмірі" (csdo:DocId) және "құжаттың түскен күні" (ipsdo:IPDocReceiptDate)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тауарының шығарылған жерінің атауын тіркеуге және пайдалану құқығын беруге арналған өтінім", "Еуразиялық экономикалық одақ тауарының шығарылған жерінің тіркелген атауын пайдалану құқығын беруге арналған өтінім" және "тауардың шығарылған жерінің атауын пайдалану құқығы туралы куәлік беру туралы өтінішхат" құжаттарының түрлеріне сәйкес келетін құжаттар түрлерінің, мәліметтер мен материалдардың мәндерінің сыныптауышына енгізілген кезде Еуразиялық экономикалық Одақтың тауар шығарылған жердің атауына қатысты,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 күшіне енгенге дейін тіркелген" Одақтың ТШЖА бірыңғай тізілімінің жазбасының мәліметтері "деректемесінің құрамында (ipcdo:apellationoforiginregisteritemdetails) "зияткерлік меншік саласында пайдаланылатын құжат түрінің коды" деректемесі (ipsdo:IPDocKindCode) толтырылуы тиіс және аталған құжат түрлерінің бірінің кодтық белгіленуін қамтуы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Жіктеуіште "Еуразиялық экономикалық одақ тауары шығарылған жердің атауын тіркеуге және пайдалану құқығын беруге арналған өтінім", "Еуразиялық экономикалық одақ тауары шығарылған жердің тіркелген атауын пайдалану құқығын беруге арналған өтінім" және "тауар шығарылған жердің атауын пайдалану құқығы туралы куәлік беру туралы өтінішхат" құжаттарының түрлеріне сәйкес келетін құжаттар түрлерінің, мәліметтер мен материалдардың мәндері болмаған кезде Еуразиялық экономикалық Одақтың тауар шығарылған жердің атауына қатысты, 2020 жылғы 3 ақпандағы Еуразиялық экономикалық одақ тауарларының тауар белгілері, қызмет көрсету белгілері және шығарылған орындарының атаулары туралы шарт күшіне енгенге дейін тіркелген", "Одақтың ТШЖА бірыңғай тізілімінің жазба мәліметтері" деректемесінің құрамында (ipcdo:apellationoforiginregisteritemdetails) "зияткерлік меншік саласында пайдаланылатын құжат түрінің коды" деректемесі (ipsdo: IPDocKindCode) толтырылмайды, ал "зияткерлік меншік саласында пайдаланылатын құжат түрінің атауы" (ipsdo:IPDocKindName) деректемесі толтырылуы тиіс, және оның мәні мынадай мағыналардың біріне сәйкес келуі тиіс: "Еуразиялық экономикалық одақ тауарының шығарылған жерінің атауын тіркеуге және пайдалану құқығын беруге арналған өтінім", "Еуразиялық экономикалық одақ тауарының шығарылған жерінің тіркелген атауын пайдалану құқығын беруге арналған өтінім "немесе" Еуразиялық экономикалық одақ тауарының шығарылған жерінің атауын пайдалану құқығына қатысты пайдалану құқығы туралы куәлік беру туралы өтінішхат тауар шығарылған жердің атауы,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 күшіне енгенге дейін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ТШЖА бірыңғай тізілімі жазбасының мәліметтері" (ipcdo:Apellationoforiginregisteritemdetails) деректемесінің даналарында "Одақтың ТШЖА өтінімінің тіркеу нөмірі"деректемелері толтырылса</w:t>
            </w:r>
          </w:p>
          <w:p>
            <w:pPr>
              <w:spacing w:after="20"/>
              <w:ind w:left="20"/>
              <w:jc w:val="both"/>
            </w:pPr>
            <w:r>
              <w:rPr>
                <w:rFonts w:ascii="Times New Roman"/>
                <w:b w:val="false"/>
                <w:i w:val="false"/>
                <w:color w:val="000000"/>
                <w:sz w:val="20"/>
              </w:rPr>
              <w:t>
(ipsdo:ApellationOfOriginApplicationId) және "өтінім беру күні" (ipsdo:ApplicationReceiptDate), "зияткерлік меншік саласында пайдаланылатын құжат түрінің коды" (ipsdo:IPDocKindCode) немесе "зияткерлік меншік саласында пайдаланылатын құжат түрінің атауы" (ipsdo:IPDocKindName) деректемелерінің мәні реквизиттер сәйкес келуі керек, және "Еуразиялық экономикалық одақ тауарының шығарылған жерінің тіркелген атауын пайдалану құқығын беруге арналған өтінім" немесе "Еуразиялық экономикалық одақ тауарының шығарылған жерінің атауын тіркеуге және пайдалану құқығын беруге арналған өтінім"мағынасына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ТШЖА бірыңғай тізілімінің жазба мәліметтері" (ipcdo:ApellationOfOriginRegisterItemDetails) деректемесінің даналарында "құжат нөмірі" (csdo:DocId) және "құжаттың түскен күні" (ipsdo:IPDocReceiptDate) деректемелері толтырылса, "зияткерлік меншік саласында пайдаланылатын құжат түрінің коды" деректемелерінің мәні (ipsdo:ipdockindcode) немесе "Зияткерлік меншік саласында пайдаланылатын құжат түрінің атауы" (ipsdo:IPDocKindName) деректемелердің осындай даналарының құрамында сәйкес келуі тиіс, "2020 жылғы 3 ақпандағы Еуразиялық экономикалық одақ тауарларының тауар белгілері, қызмет көрсету белгілері және шығарылған жерлерінің атаулары туралы шарт күшіне енгенге дейін тіркелген тауардың шығарылған жерінің атауына қатысты Еуразиялық экономикалық одақ тауарының шығарылған жерінің атауын пайдалану құқығы туралы куәлік беру туралы өтінішхат" мағынасына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ТШЖА бірыңғай тізілімінің жазба мәліметтері" (ipcdo:ApellationOfOriginRegisterItemDetails) деректемесінің даналарында "жалпы ақпараттық ресурстың жазба түрінің коды" (ipsdo:ResourceItemKindCode) деректемесінің мәні "RH" – "Одақтың ТШЖА пайдалану құқығы туралы мәліметтер" мәніне сәйкес келсе, онда "одақтың ТШЖА пайдалану құқығы туралы мәліметтер" деректемесінің осындай даналарының құрамында " одақтың ТШЖА бірыңғай тізілімі"(ipcdo:ApellationOfOriginRegisterItemDetails) "Одақтың ТШЖА" деректемесі (ipcdo:ApellationOfOriginDetails) толтырылуы тиіс, оның құрамында деректемелер толтырылуы тиіс:</w:t>
            </w:r>
          </w:p>
          <w:p>
            <w:pPr>
              <w:spacing w:after="20"/>
              <w:ind w:left="20"/>
              <w:jc w:val="both"/>
            </w:pPr>
            <w:r>
              <w:rPr>
                <w:rFonts w:ascii="Times New Roman"/>
                <w:b w:val="false"/>
                <w:i w:val="false"/>
                <w:color w:val="000000"/>
                <w:sz w:val="20"/>
              </w:rPr>
              <w:t>
"Одақтың ТШЖА тіркеу нөмірі" (ipsdo:ApellationOfOriginEAEUId);</w:t>
            </w:r>
          </w:p>
          <w:p>
            <w:pPr>
              <w:spacing w:after="20"/>
              <w:ind w:left="20"/>
              <w:jc w:val="both"/>
            </w:pPr>
            <w:r>
              <w:rPr>
                <w:rFonts w:ascii="Times New Roman"/>
                <w:b w:val="false"/>
                <w:i w:val="false"/>
                <w:color w:val="000000"/>
                <w:sz w:val="20"/>
              </w:rPr>
              <w:t>
"ТШЖА тіркеу және (немесе) пайдалану құқығын беру жүзеге асырылатын тауарды көрсету" (ipsdo:ApellationOfOriginGoodsText);</w:t>
            </w:r>
          </w:p>
          <w:p>
            <w:pPr>
              <w:spacing w:after="20"/>
              <w:ind w:left="20"/>
              <w:jc w:val="both"/>
            </w:pPr>
            <w:r>
              <w:rPr>
                <w:rFonts w:ascii="Times New Roman"/>
                <w:b w:val="false"/>
                <w:i w:val="false"/>
                <w:color w:val="000000"/>
                <w:sz w:val="20"/>
              </w:rPr>
              <w:t>
"Өнімнің ерекше қасиетінің сипаттамасы" ((ipsda:Goods Properties Description Text);</w:t>
            </w:r>
          </w:p>
          <w:p>
            <w:pPr>
              <w:spacing w:after="20"/>
              <w:ind w:left="20"/>
              <w:jc w:val="both"/>
            </w:pPr>
            <w:r>
              <w:rPr>
                <w:rFonts w:ascii="Times New Roman"/>
                <w:b w:val="false"/>
                <w:i w:val="false"/>
                <w:color w:val="000000"/>
                <w:sz w:val="20"/>
              </w:rPr>
              <w:t>
"Географиялық объектінің немесе оның шекараларының сипаттамасы" ((ipsda:GeographicRegion Description 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ТШЖА бірыңғай тізілімінің жазба мәліметтері" (ipcdo:ApellationOfOriginRegisterItemDetails) деректемесінің даналарында "жалпы ақпараттық ресурстың жазба түрінің коды" (ipsdo:Resourceitemkindcode) деректемесінің мәні "RH" – "Одақтың ТШЖА пайдалану құқығы туралы мәліметтер" мәніне сәйкес келсе, онда бірыңғай тізілімнің мәліметтері бар Комиссияның ақпараттық ресурстарында одақтың ТШЖА,  құрамында "жалпы ақпараттық ресурстың жазба түрінің коды" (ipsdo:ResourceItemKindCode) деректемесінің мәні "AO"мәніне сәйкес келетін жазба болуы тиіс – "Одақтың ТШЖА туралы мәліметтер", "Одақтың ТШЖА тіркеу нөмірі" деректемесінің мәні (ipsdo:ApellationOfOriginEAEUId) ұсынылатын мәліметтердегі тиісті деректеменің мәнімен сәйкес келеді, "мәртебе коды" деректемесі (csdo:StatusCode) "01" – "Одақтың ТШЖА тіркелген" немесе "02" – "Одақтың ТШЖА туралы мәліметтер" мәніне сәйкес келеді "соңғы күн мен уақыт" деректемесі (csdo:EndDateTime) "ортақ ресурс жазбасының технологиялық сипаттамалары" (ccdo:ResourceItemStatusDetails) деректемесінің бөлігі ретінде толтырылмаған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ТШЖА бірыңғай тізілімінің жазба мәліметтері" (ipcdo:ApellationOfOriginRegisterItemDetails) деректемесінің даналарында "жалпы ақпараттық ресурстың жазба түрінің коды" (ipsdo:ResourceItemKindCode) деректемесінің мәні "RH" мәніне сәйкес келсе – "Одақтың ТШЖА пайдалану құқығы туралы мәліметтер", содан кейін" Одақтың ТШЖА бірыңғай тізілімі жазбасының мәліметтері "деректемесінің осындай даналарының құрамында (ipcdo:Apellationoforiginregisteritemdetails)" Одақтың ТШЖА пайдалану құқығы туралы мәліметтер "деректемесі (ipcdo:ApellationOfOriginEAEURightDetails) толтырылуға тиіс,оның құрамында пайдалану құқығы туралы куәліктің тіркеу нөмірі "деректемелері Одақтың ТШЖА "(ipsdo: ApellationOfOriginEAEUCertificateid) және "құжаттың жарамдылық мерзімі" (csdo: DocValidityDate)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ТШЖА бірыңғай тізілімінің жазба мәліметтері" (ipcdo:ApellationOfOriginRegisterItemDetails) деректемесінің даналарында "нформациялық ресурс қоғамының жазба түрінің коды" (ipsdo:ResourceItemKindCode) деректемесінің мәні "RH" – "Одақтың ТШЖА пайдалану құқығы туралы мәліметтер" мәніне сәйкес келсе, онда "Одақтың ТШЖА пайдалану құқығы туралы мәліметтер" деректемесінің осындай даналарының құрамында одақтың ТШЖА бірыңғай тізілімінің жазбалары"(Ipcdo:apellationoforiginregisteritemdetails)" Одақтың ТШЖА пайдалану құқығы туралы мәліметтің тіркеу нөмірі " (IPSDO:apellationoforigineaeucertificateid) деректемелерінің мәндері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ТШЖА бірыңғай тізілімінің жазба мәліметтері" (ipcdo:ApellationOfOriginRegisterItemDetails) деректемесінің даналарында "жалпы ақпараттық ресурстың жазба түрінің коды" (ipsdo:Resourceitemkindcode) деректемесінің мәні "RH" – "Одақтың ТШЖА пайдалану құқығы туралы мәліметтер" мәніне сәйкес келсе, онда бірыңғай тізілімнің мәліметтері бар Комиссияның ақпараттық ресурстарында одақтың ТШЖА,  құрамында "жалпы ақпараттық ресурстың жазба түрінің коды" (ipsdo:ResourceItemKindCode) деректемесінің мәні "RH"мәніне сәйкес келетін жазба болуы тиіс – "Одақтың ТШЖА пайдалану құқығы туралы мәліметтер", "Одақтың ТШЖА пайдалану құқығы туралы куәліктің тіркеу нөмірі" (ipsdo:ApellationOfOriginEAEUCertificateid), "құжаттың жарамдылық мерзімі" (csdo:DocValidityDate), "мәртебе коды" (csdo:StatusCode) және "бастапқы күні мен уақыты" (csdo:Startdatetime) Одақтың ТШЖА бірыңғай тізілімінің ұсынылатын өзгертілетін мәліметтеріндегі тиісті деректемелер жиынтығының мәндерімен сәйкес келеді, a "соңғы күн мен уақыт" деректемесі (csdo:EndDateTime) "ортақ ресурсты жазудың технологиялық сипаттамалары" (ccdo:ResourceItemStatusDetails) деректемесінің бөлігі ретінде толтырылмаған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ТШЖА бірыңғай тізілімінің жазба мәліметтері" (ipcdo:ApellationOfOriginRegisterItemDetails) деректемесінің даналарында "жалпы ақпараттық ресурстың жазба түрінің коды" (ipsdo:ResourceItemKindCode) деректемесінің мәні "RH" – "Одақтың ТШЖА пайдалану құқығы туралы мәліметтер" мәніне сәйкес келсе, онда "одақтың ТШЖА пайдалану құқығы туралы мәліметтер" деректемесінің осындай даналарының құрамында " одақтың ТШЖА бірыңғай тізілімі"(ipcdo:Apellationoforiginregisteritemdetails)"Одақтың ТШЖА пайдалану құқығы туралы мәліметтер" деректемесінің құрамында</w:t>
            </w:r>
          </w:p>
          <w:p>
            <w:pPr>
              <w:spacing w:after="20"/>
              <w:ind w:left="20"/>
              <w:jc w:val="both"/>
            </w:pPr>
            <w:r>
              <w:rPr>
                <w:rFonts w:ascii="Times New Roman"/>
                <w:b w:val="false"/>
                <w:i w:val="false"/>
                <w:color w:val="000000"/>
                <w:sz w:val="20"/>
              </w:rPr>
              <w:t>
(ipcdo:apellationoforigineaeurightdetails) "зияткерлік меншік объектілеріне құқықтарды тіркеу және пайдалану саласындағы қатынастарға қатысушы" (ipcdo:IPPartyDetails) деректемесінің құрамында "зияткерлік меншік объектілеріне құқықтарды тіркеу және пайдалану саласындағы қатынастарға қатысушы түрінің коды" (ipsdo:IPPartyKindCode) деректемесінің мәні "RH" – "құқық иесі"мәніне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ТШЖА бірыңғай тізілімінің жазба мәліметтері" (ipcdo:ApellationOfOriginRegisterItemDetails) деректемесінің даналарында "жалпы ақпараттық ресурстың жазба түрінің коды" (ipsdo:ResourceItemKindCode) деректемесінің мәні "RH" – "Одақтың ТШЖА пайдалану құқығы туралы мәліметтер" мәніне сәйкес келсе, онда "одақтың ТШЖА пайдалану құқығы туралы мәліметтер" деректемесінің осындай даналарының құрамында " одақтың ТШЖА бірыңғай тізілімі"(Ipcdo:Apellationoforiginregisteritemdetails)"Одақтың ТШЖА пайдалану құқығы туралы мәліметтер" деректемесінің құрамында (ipcdo:apellationoforigineaeurightdetails) "зияткерлік меншік объектісіне құқықтарды тіркеу және пайдалану саласындағы қатынастардың қатысушысы" (ipcdo:IPPartyDetails) реквизиттерінің құрамында деректемелер толтырылуы тиіс:</w:t>
            </w:r>
          </w:p>
          <w:p>
            <w:pPr>
              <w:spacing w:after="20"/>
              <w:ind w:left="20"/>
              <w:jc w:val="both"/>
            </w:pPr>
            <w:r>
              <w:rPr>
                <w:rFonts w:ascii="Times New Roman"/>
                <w:b w:val="false"/>
                <w:i w:val="false"/>
                <w:color w:val="000000"/>
                <w:sz w:val="20"/>
              </w:rPr>
              <w:t>
"Ел коды" (Csdo: UnifiedCountryCode);</w:t>
            </w:r>
          </w:p>
          <w:p>
            <w:pPr>
              <w:spacing w:after="20"/>
              <w:ind w:left="20"/>
              <w:jc w:val="both"/>
            </w:pPr>
            <w:r>
              <w:rPr>
                <w:rFonts w:ascii="Times New Roman"/>
                <w:b w:val="false"/>
                <w:i w:val="false"/>
                <w:color w:val="000000"/>
                <w:sz w:val="20"/>
              </w:rPr>
              <w:t>
"Мәліметтерді ұсыну түрін және тіл кодын көрсететін субъектінің толық мақсаты" (ipsdo:IPSubjectName);</w:t>
            </w:r>
          </w:p>
          <w:p>
            <w:pPr>
              <w:spacing w:after="20"/>
              <w:ind w:left="20"/>
              <w:jc w:val="both"/>
            </w:pPr>
            <w:r>
              <w:rPr>
                <w:rFonts w:ascii="Times New Roman"/>
                <w:b w:val="false"/>
                <w:i w:val="false"/>
                <w:color w:val="000000"/>
                <w:sz w:val="20"/>
              </w:rPr>
              <w:t>
"Мекен-жайы" (ccdo:Subjectadressdetails);</w:t>
            </w:r>
          </w:p>
          <w:p>
            <w:pPr>
              <w:spacing w:after="20"/>
              <w:ind w:left="20"/>
              <w:jc w:val="both"/>
            </w:pPr>
            <w:r>
              <w:rPr>
                <w:rFonts w:ascii="Times New Roman"/>
                <w:b w:val="false"/>
                <w:i w:val="false"/>
                <w:color w:val="000000"/>
                <w:sz w:val="20"/>
              </w:rPr>
              <w:t>
"Байланыс деректемелері" (Ccdo: 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егержалпы ақпараттық ресурстың Кодвидж жазбалары (ipsdo:ResourceItemKindCode) "RH" – "пайдалану құқығы туралы мәліметтер" деген мағынаға сәйкес келеді (ipcdo:ApellationOfOriginRegisterItemDetails)"Одақтың ТШЖА" деректемесінің осындай даналарының құрамында "Одақтың ТШЖА бірыңғай тізілімінің жазбасының мәліметтері" (ipcdo:Apellationoforiginregisteritemdetails) "ТШЖА пайдалану құқығы туралы мәліметтер" деректемесінің құрамында Одақ"</w:t>
            </w:r>
          </w:p>
          <w:p>
            <w:pPr>
              <w:spacing w:after="20"/>
              <w:ind w:left="20"/>
              <w:jc w:val="both"/>
            </w:pPr>
            <w:r>
              <w:rPr>
                <w:rFonts w:ascii="Times New Roman"/>
                <w:b w:val="false"/>
                <w:i w:val="false"/>
                <w:color w:val="000000"/>
                <w:sz w:val="20"/>
              </w:rPr>
              <w:t>
(ipcdo:apellationoforigineaeurightdetails) "құқықтарды тіркеу және пайдалану саласындағы қатынастарға қатысушы" реквизитінің құрамында зияткерлік меншік объектілеріне "(ipcdo:IPPartyDetails) "субъектінің толық атауы" деректемесінің құрамындағы атрибуттардың мәндері мәліметтерді ұсыну түрін және тіл кодын көрсете отырып (ipsdo: IPSubjectName) мынадай ережелердің біріне сәйкес толтырылуы тиіс:</w:t>
            </w:r>
          </w:p>
          <w:p>
            <w:pPr>
              <w:spacing w:after="20"/>
              <w:ind w:left="20"/>
              <w:jc w:val="both"/>
            </w:pPr>
            <w:r>
              <w:rPr>
                <w:rFonts w:ascii="Times New Roman"/>
                <w:b w:val="false"/>
                <w:i w:val="false"/>
                <w:color w:val="000000"/>
                <w:sz w:val="20"/>
              </w:rPr>
              <w:t>
"атауды ұсыну түрінің коды" атрибутының мәні (namerepresentationkindcode атрибуты) мәнге сәйкес келуі керек</w:t>
            </w:r>
          </w:p>
          <w:p>
            <w:pPr>
              <w:spacing w:after="20"/>
              <w:ind w:left="20"/>
              <w:jc w:val="both"/>
            </w:pPr>
            <w:r>
              <w:rPr>
                <w:rFonts w:ascii="Times New Roman"/>
                <w:b w:val="false"/>
                <w:i w:val="false"/>
                <w:color w:val="000000"/>
                <w:sz w:val="20"/>
              </w:rPr>
              <w:t>
"OR" - "бастапқы (түпнұсқа) тілде берілген мәліметтер", "тіл коды" атрибуты (languagecode атрибуты) толтырылуы керек</w:t>
            </w:r>
          </w:p>
          <w:p>
            <w:pPr>
              <w:spacing w:after="20"/>
              <w:ind w:left="20"/>
              <w:jc w:val="both"/>
            </w:pPr>
            <w:r>
              <w:rPr>
                <w:rFonts w:ascii="Times New Roman"/>
                <w:b w:val="false"/>
                <w:i w:val="false"/>
                <w:color w:val="000000"/>
                <w:sz w:val="20"/>
              </w:rPr>
              <w:t>
және "RU"мәнін қамтиды;</w:t>
            </w:r>
          </w:p>
          <w:p>
            <w:pPr>
              <w:spacing w:after="20"/>
              <w:ind w:left="20"/>
              <w:jc w:val="both"/>
            </w:pPr>
            <w:r>
              <w:rPr>
                <w:rFonts w:ascii="Times New Roman"/>
                <w:b w:val="false"/>
                <w:i w:val="false"/>
                <w:color w:val="000000"/>
                <w:sz w:val="20"/>
              </w:rPr>
              <w:t>
"атауды ұсыну түрінің коды" атрибутының мәні (namerepresentationkindcode атрибуты) мәнге сәйкес келуі керек</w:t>
            </w:r>
          </w:p>
          <w:p>
            <w:pPr>
              <w:spacing w:after="20"/>
              <w:ind w:left="20"/>
              <w:jc w:val="both"/>
            </w:pPr>
            <w:r>
              <w:rPr>
                <w:rFonts w:ascii="Times New Roman"/>
                <w:b w:val="false"/>
                <w:i w:val="false"/>
                <w:color w:val="000000"/>
                <w:sz w:val="20"/>
              </w:rPr>
              <w:t>
"LA" – "латын әліпбиінің әріптерімен бастапқы (түпнұсқа) тілдегі мәліметтерді транслитерациялау", "тіл коды" атрибуты (languagecode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егержалпы ақпараттық ресурстың Кодвидж жазбалары (ipsdo:ResourceItemKindCode) "RH" – "пайдалану құқығы туралы мәліметтер" деген мағынаға сәйкес келеді (ipcdo:ApellationOfOriginRegisterItemDetails)"Одақтың ТШЖА" деректемесінің осындай даналарының құрамында "Одақтың ТШЖА бірыңғай тізілімінің жазбасының мәліметтері" (ipcdo:Apellationoforiginregisteritemdetails) "ТШЖА пайдалану құқығы туралы мәліметтер" деректемесінің құрамында Одақ"</w:t>
            </w:r>
          </w:p>
          <w:p>
            <w:pPr>
              <w:spacing w:after="20"/>
              <w:ind w:left="20"/>
              <w:jc w:val="both"/>
            </w:pPr>
            <w:r>
              <w:rPr>
                <w:rFonts w:ascii="Times New Roman"/>
                <w:b w:val="false"/>
                <w:i w:val="false"/>
                <w:color w:val="000000"/>
                <w:sz w:val="20"/>
              </w:rPr>
              <w:t xml:space="preserve">
(ipcdo:apellationoforigineaeurightdetails) "құқықтарды тіркеу және пайдалану саласындағы қатынастарға қатысушы" реквизитінің құрамында зияткерлік меншік объектілеріне" (ipcdo:IPPartyDetails) </w:t>
            </w:r>
          </w:p>
          <w:p>
            <w:pPr>
              <w:spacing w:after="20"/>
              <w:ind w:left="20"/>
              <w:jc w:val="both"/>
            </w:pPr>
            <w:r>
              <w:rPr>
                <w:rFonts w:ascii="Times New Roman"/>
                <w:b w:val="false"/>
                <w:i w:val="false"/>
                <w:color w:val="000000"/>
                <w:sz w:val="20"/>
              </w:rPr>
              <w:t>
"мекенжай" деректемесінің (ccdo: SubjectAddressDetails) құрамында "мекенжай түрінің коды" (csdo:AddressKindCode) деректемесінің мәні "2" – "нақты мекенжай (орналасқан жерінің немесе тұрғылықты жерінің мекенжайы)"мәніне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ТШЖА бірыңғай тізілімінің жазба мәліметтері" (ipcdo:ApellationOfOriginRegisterItemDetails) деректемесінің даналарында "жалпы ақпараттық ресурстың жазба түрінің коды" (ipsdo:ResourceItemKindCode) деректемесінің мәні "RH" – "Одақтың ТШЖА пайдалану құқығы туралы мәліметтер" мәніне сәйкес келсе, онда "одақтың ТШЖА пайдалану құқығы туралы мәліметтер" деректемесінің осындай даналарының құрамында " одақтың ТШЖА бірыңғай тізілімі"(ipcdo:ApellationOfOriginRegisterItemDetails)" хат алмасу мекенжайы " (ipcdo: correspondenceaddressdetails) деректемесінің құрамында деректемелер толтырылуы тиіс:</w:t>
            </w:r>
          </w:p>
          <w:p>
            <w:pPr>
              <w:spacing w:after="20"/>
              <w:ind w:left="20"/>
              <w:jc w:val="both"/>
            </w:pPr>
            <w:r>
              <w:rPr>
                <w:rFonts w:ascii="Times New Roman"/>
                <w:b w:val="false"/>
                <w:i w:val="false"/>
                <w:color w:val="000000"/>
                <w:sz w:val="20"/>
              </w:rPr>
              <w:t>
"Субъектінің атауы" (csdo: SubjectName);</w:t>
            </w:r>
          </w:p>
          <w:p>
            <w:pPr>
              <w:spacing w:after="20"/>
              <w:ind w:left="20"/>
              <w:jc w:val="both"/>
            </w:pPr>
            <w:r>
              <w:rPr>
                <w:rFonts w:ascii="Times New Roman"/>
                <w:b w:val="false"/>
                <w:i w:val="false"/>
                <w:color w:val="000000"/>
                <w:sz w:val="20"/>
              </w:rPr>
              <w:t>
"Мекен-жай" (ccdo:SubjectAddressDetails);</w:t>
            </w:r>
          </w:p>
          <w:p>
            <w:pPr>
              <w:spacing w:after="20"/>
              <w:ind w:left="20"/>
              <w:jc w:val="both"/>
            </w:pPr>
            <w:r>
              <w:rPr>
                <w:rFonts w:ascii="Times New Roman"/>
                <w:b w:val="false"/>
                <w:i w:val="false"/>
                <w:color w:val="000000"/>
                <w:sz w:val="20"/>
              </w:rPr>
              <w:t>
"Байланыс деректемелері" (ccdo: 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ТШЖА бірыңғай тізілімінің жазба мәліметтері" (ipcdo:ApellationOfOriginRegisterItemDetails) деректемесінің даналарында "жалпы ақпараттық ресурстың жазба түрінің коды" (ipsdo:ResourceItemKindCode) деректемесінің мәні "RH" мәніне сәйкес келсе – "Одақтың ТШЖА пайдалану құқығы туралы мәліметтер", содан кейін "Одақтың ТШЖА бірыңғай тізілімінің жазбасының мәліметтері" деректемесінің осындай даналарының құрамында (ipcdo:apellationoforiginregisteritemdetails) "хат алмасуға арналған мекенжай" деректемесінің құрамында (ipcdo:Correspondenceaddressdetails) "мекенжай" толық деректемесінің (ccdo:subjectaddressdetails) "кодвидаадрес" деректемесінің мәні (csdo:ADDRESSKINDCODE) мәніне сәйкес келуі керек "3" - " пошталық мекенжай (хат алмасуға арналған мекенжай)", ал" ел коды "(csdo:UnifiedCountryCode) деректемесінің мәні мынадай мәндердің біріне сәйкес келуі тиіс:" AM", "BY", "KZ"," KG "немесе "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ТШЖА бірыңғай тізілімінің жазба мәліметтері" (ipcdo:ApellationOfOriginRegisterItemDetails) деректемесінің даналарында "жалпы ақпараттық ресурстың жазба түрінің коды" (ipsdo:ResourceItemKindCode) деректемесінің мәні "RH" мәніне сәйкес келсе – "Одақтың ТШЖА пайдалану құқығы туралы мәліметтер "және егер" Одақтың ТШЖА бірыңғай тізілімі жазбасының мәліметтері "(ipcdo:ApellationOfOriginRegisterItemDetails) деректемесінің осындай даналарының құрамында" ТШЖА ұлттық тіркеу туралы мәліметтер "(ipcdo:ApellationOfOriginNationalRegistrationdetails) деректемесінің бірнеше данасы толтырылған болса, онда"ТШЖА ұлттық тіркеу туралы мәліметтер" деректемесінің осындай даналарының құрамында</w:t>
            </w:r>
          </w:p>
          <w:p>
            <w:pPr>
              <w:spacing w:after="20"/>
              <w:ind w:left="20"/>
              <w:jc w:val="both"/>
            </w:pPr>
            <w:r>
              <w:rPr>
                <w:rFonts w:ascii="Times New Roman"/>
                <w:b w:val="false"/>
                <w:i w:val="false"/>
                <w:color w:val="000000"/>
                <w:sz w:val="20"/>
              </w:rPr>
              <w:t>
(ipcdo:ApellationOfOriginNationalRegistrationdetails) "ел коды" (csdo:UnifiedCountryCode) деректемелерінің мәндері сәйкес келмеуі тиіс, "ТШЖА Ұлттық тізіліміндегі ТШЖА тіркеу нөмірі" (ipsdo:ApellationOfOriginNationalId) және "пайдалану құқығы туралы мәліметтер (айрықша (ipcdo:Iprightdetails), ал қалған деректемелер "ТШЖА ұлттық тіркеу туралы мәліметтер" деректемесі (ipcdo: ApellationOfOriginNationalRegistrationdetails)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ТШЖА бірыңғай тізілімінің жазба мәліметтері" (ipcdo:ApellationOfOriginRegisterItemDetails) деректемесінің даналарында "жалпы ақпараттық ресурстың жазба түрінің коды" (ipsdo:ResourceItemKindCode) деректемесінің мәні "RH" мәніне сәйкес келсе – "Одақтың ТШЖА пайдалану құқығы туралы мәліметтер", онда "Одақтың ТШЖА бірыңғай тізілімінің жазба мәліметтері" (ipcdo:ApellationOfOriginRegisterItemDetails) деректемесінің осындай даналарының құрамында және егер "Одақтың ТШЖА бірыңғай тізілімінің жазба мәліметтері" (ipcdo:ApellationOfOriginRegisterItemDetails) деректемесінің осындай даналарының құрамында "ТШЖА ұлттық тіркеу туралы мәліметтер" деректемесінің бір немесе бірнеше данасы"(ipcdo:ApellationOfOriginNationalRegistrationdetails), "ТШЖА ұлттық тіркеу туралы мәліметтер" деректемесінің әрбір осындай данасы үшін (ipcdo:ApellationOfOriginNationalRegistrationdetails) ереже орындалуы тиіс: Шарт күшіне енгенге дейін тіркелген ТШЖА туралы мәліметтерді қамтитын Комиссияның ақпараттық ресурстарында құрамында "жалпы ақпараттық ресурстың жазба түрінің коды" деректемесінің мәні (ipsdo:resourceitemkindcode) "RN" – "ұлттық ТШЖА пайдалану құқығы туралы мәліметтер", "мәртебе коды" (csdo:StatusCode) "31"мәніне сәйкес келеді – "Одақтың ТШЖА пайдалану құқығы берілді", "ортақ ресурсты жазудың технологиялық сипаттамалары" (ccdo:ResourceItemStatusDetails) деректемесінің құрамындағы "соңғы күн мен уақыт" деректемесі (csdo:Endatetime) толтырылмаған, ал "ел коды" (csdo:UnifiedCountryCode) және "куәліктің тіркеу нөмірі" (ipsdo) деректемелерінің мәндерінің жиынтығы :CERTIFICATEID) "ТШЖА ұлттық тіркеу туралы мәліметтер" (ipcdo:ApellationOfOriginNationalRegistrationdetails) деректемесінің құрамында ұсынылатын мәліметтер құрамындағы тиісті деректемелердің мәніне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деректемесінің құрамында" одақ ТШЖА бірыңғай тізілімінің жазбасының мәліметтері"(ipcdo:ApellationOfOriginRegisterItemDetails) деректемесінің сүйікті даналарының құрамында</w:t>
            </w:r>
          </w:p>
          <w:p>
            <w:pPr>
              <w:spacing w:after="20"/>
              <w:ind w:left="20"/>
              <w:jc w:val="both"/>
            </w:pPr>
            <w:r>
              <w:rPr>
                <w:rFonts w:ascii="Times New Roman"/>
                <w:b w:val="false"/>
                <w:i w:val="false"/>
                <w:color w:val="000000"/>
                <w:sz w:val="20"/>
              </w:rPr>
              <w:t>
((ipcdo: patentauthoritydetails) деректемелермен толтырылуы керек:</w:t>
            </w:r>
          </w:p>
          <w:p>
            <w:pPr>
              <w:spacing w:after="20"/>
              <w:ind w:left="20"/>
              <w:jc w:val="both"/>
            </w:pPr>
            <w:r>
              <w:rPr>
                <w:rFonts w:ascii="Times New Roman"/>
                <w:b w:val="false"/>
                <w:i w:val="false"/>
                <w:color w:val="000000"/>
                <w:sz w:val="20"/>
              </w:rPr>
              <w:t>
"Ел Кодтары" (Csdo: UnifiedCountryCode);</w:t>
            </w:r>
          </w:p>
          <w:p>
            <w:pPr>
              <w:spacing w:after="20"/>
              <w:ind w:left="20"/>
              <w:jc w:val="both"/>
            </w:pPr>
            <w:r>
              <w:rPr>
                <w:rFonts w:ascii="Times New Roman"/>
                <w:b w:val="false"/>
                <w:i w:val="false"/>
                <w:color w:val="000000"/>
                <w:sz w:val="20"/>
              </w:rPr>
              <w:t>
"Уәкілетті органның атауы" (csdo: AuthorityName);</w:t>
            </w:r>
          </w:p>
          <w:p>
            <w:pPr>
              <w:spacing w:after="20"/>
              <w:ind w:left="20"/>
              <w:jc w:val="both"/>
            </w:pPr>
            <w:r>
              <w:rPr>
                <w:rFonts w:ascii="Times New Roman"/>
                <w:b w:val="false"/>
                <w:i w:val="false"/>
                <w:color w:val="000000"/>
                <w:sz w:val="20"/>
              </w:rPr>
              <w:t>
"Мекен – жайы "(ccdo:SubjectAddressDetails),"Кодвидаадр" (Csdo:AddressKindCode) " 2 " - "Нақты мекен-жайы (орналасқан жерінің немесе тұрғылықты жерінің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ведомствосының белгісі" деректемесінің мәні (ipsdo:OriginOfficeIndicator) "Ұлттық патенттік ведомство" (ipcdo: patentauthoritydetails) деректемесінің құрамында "1" мәніне сәйкес келуі тиіс – беру ведомствосы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деректемесі (ccdo:SubjectAddressDetails) кез келген деректемелердің құрамында толтырылса, оның құрамында "мекенжай түрінің коды" (csdo:AddressKindCode)", "ел коды" (csdo:UnifiedCountryCode), "қала" (csdo:CityName), "көше" деректемелері толтырылуы тиіс (csdo:Streetname) және "үй нөмірі"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деректемесі кез келген деректемелердің құрамында толтырылса, оның құрамында "байланыс түрінің коды" (csdo:CommunicationChannelCode) және "байланыс арнасының идентификаторы" (csdo:CommunicationChannelId) деректемелері, ал "байланыс түрінің атауы" (csdo:communicationchannelname)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деректемесі (ccdo:CommunicationDetails) кез келген деректемелердің құрамында толтырылса, оның құрамында "байланыс түрінің коды" (csdo:CommunicationChannelCode) деректемесінің мәні мынадай мәндердің біріне сәйкес келуі тиіс: "te", "EM" немесе "FX", құралдар (арналар)түрлерінің тізбесіне сәйкес комиссия Алқасының 2022 жылғы 6 желтоқсандағы № 192 шешімімен бекітілген байланыстар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деректемесі (csdo:UnifiedCountryCode) кез келген деректемелердің құрамында толтырылса, оның құрамында "анықтамалықтың (жіктеуіштің) идентификаторы" (codeListId атрибуты) атрибутының мәні "ДЗМҰ ST.3"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жазба мәліметтері" деректемесінің кез келген данасының құрамында (ipcdo:ApellationOfOriginRegisterItemDetails) "қоса берілетін құжат" деректемесі (ipcdo:AccompanyingDocumentsDetails)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туралы мәліметтер" деректемесінің құрамында ((ipcdo:IP Status Details) деректемелер толтырылуы керек:</w:t>
            </w:r>
          </w:p>
          <w:p>
            <w:pPr>
              <w:spacing w:after="20"/>
              <w:ind w:left="20"/>
              <w:jc w:val="both"/>
            </w:pPr>
            <w:r>
              <w:rPr>
                <w:rFonts w:ascii="Times New Roman"/>
                <w:b w:val="false"/>
                <w:i w:val="false"/>
                <w:color w:val="000000"/>
                <w:sz w:val="20"/>
              </w:rPr>
              <w:t>
"Күн" (csdo: EventDate);</w:t>
            </w:r>
          </w:p>
          <w:p>
            <w:pPr>
              <w:spacing w:after="20"/>
              <w:ind w:left="20"/>
              <w:jc w:val="both"/>
            </w:pPr>
            <w:r>
              <w:rPr>
                <w:rFonts w:ascii="Times New Roman"/>
                <w:b w:val="false"/>
                <w:i w:val="false"/>
                <w:color w:val="000000"/>
                <w:sz w:val="20"/>
              </w:rPr>
              <w:t>
"Құжат нөмірі" (csdo: DocId);</w:t>
            </w:r>
          </w:p>
          <w:p>
            <w:pPr>
              <w:spacing w:after="20"/>
              <w:ind w:left="20"/>
              <w:jc w:val="both"/>
            </w:pPr>
            <w:r>
              <w:rPr>
                <w:rFonts w:ascii="Times New Roman"/>
                <w:b w:val="false"/>
                <w:i w:val="false"/>
                <w:color w:val="000000"/>
                <w:sz w:val="20"/>
              </w:rPr>
              <w:t>
"Құжаттың түскен күні "(ipsdo:IPDocReceiptDate); "Сипаттама" (csdo:DescriptionText)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ТШЖА бірыңғай тізілімінің жазба мәліметтері" (ipcdo:ApellationOfOriginRegisterItemDetails) деректемесінің даналарында "жалпы ақпараттық ресурстың жазба түрінің коды" (ipsdo:ResourceItemKindCode) деректемесінің мәні "RH" мәніне сәйкес келсе – "Одақтың ТШЖА пайдалану құқығы туралы мәліметтер", содан кейін Одақтың ТШЖА бірыңғай тізілімінің өзгертілген мәліметтерін қамтитын" Одақтың ТШЖА бірыңғай тізілімінің жазбасының мәліметтері "(ipcdo:ApellationOfOriginRegisterItemDetails) деректемесінің данасының құрамында" мәртебесі туралы мәліметтер "деректемесінің құрамында (ipcdo:IPEntityStatusDetails)" күні " деректемесі (csdo:eventdate) керек толтырылуы керек, "күй коды" деректемесінің мәні (csdo:StatusCode) "11"мәніне сәйкес келуі керек – "Одақтың ТШЖА пайдалану құқығы қолданылады (өзгертулер енгізілді)", ал "күй коды" (csdo:StatusCode) деректемесінің құрамындағы "анықтамалықтың (жіктеуіштің) идентификаторы"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өзгертілген мәліметтерін қамтитын "Одақтың ТШЖА бірыңғай тізілімінің жазбасының мәліметтері" (ipcdo:Apellationoforiginregisteritemdetails) деректемесінің данасының құрамында,</w:t>
            </w:r>
          </w:p>
          <w:p>
            <w:pPr>
              <w:spacing w:after="20"/>
              <w:ind w:left="20"/>
              <w:jc w:val="both"/>
            </w:pPr>
            <w:r>
              <w:rPr>
                <w:rFonts w:ascii="Times New Roman"/>
                <w:b w:val="false"/>
                <w:i w:val="false"/>
                <w:color w:val="000000"/>
                <w:sz w:val="20"/>
              </w:rPr>
              <w:t>
"Еуразиялық экономикалық одақ тауарлары шығарылған орындар атауларының бірыңғай тізілімінің мәліметтеріне өзгерістер енгізу туралы өтініш" құжатының түріне сәйкес келетін мәнді құжаттардың, мәліметтер мен материалдардың түрлерін Сыныптауышқа енгізген кезде "мәртебесі туралы мәліметтер" деректемесінің (ipcdo:IPStatusDetails) құрамында "зияткерлік меншік саласында пайдаланылатын құжат түрінің коды" деректемесі (ipsdo: IPDocKindCode) толтырылуы керек және кодтық белгіні қамтуы керек, "Еуразиялық экономикалық одақ тауарлары шығарылған орындар атауларының бірыңғай тізілімінің мәліметтеріне өзгерістер енгізу туралы өтініш" құжатының түріне сәйкес,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өзгертілген мәліметтерін қамтитын "Одақтың ТШЖА бірыңғай тізілімінің жазбасының мәліметтері" (ipcdo:Apellationoforiginregisteritemdetails) деректемесінің данасының құрамында,</w:t>
            </w:r>
          </w:p>
          <w:p>
            <w:pPr>
              <w:spacing w:after="20"/>
              <w:ind w:left="20"/>
              <w:jc w:val="both"/>
            </w:pPr>
            <w:r>
              <w:rPr>
                <w:rFonts w:ascii="Times New Roman"/>
                <w:b w:val="false"/>
                <w:i w:val="false"/>
                <w:color w:val="000000"/>
                <w:sz w:val="20"/>
              </w:rPr>
              <w:t>
Жіктеуіште "Еуразиялық экономикалық одақ тауарлары шығарылған орындар атауларының бірыңғай тізілімінің мәліметтеріне өзгерістер енгізу туралы өтініш"құжатының түріне сәйкес келетін құжаттар, мәліметтер мен материалдар түрлерінің мәні болмаған кезде "мәртебесі туралы мәліметтер" деректемесінің құрамында (ipcdo:IPStatusDetails) "зияткерлік меншік саласында пайдаланылатын құжат түрінің коды" деректемесі (ipsdo: IPDocKindCode) толтырылмайды және "зияткерлік меншік саласында пайдаланылатын құжат түрінің атауы" (ipsdo:IPDocKindName) деректемесі толтырылуы керек, оның мәні "Еуразиялық экономикалық одақ тауарлары шығарылған орындар атауларының бірыңғай тізілімінің мәліметтеріне өзгерістер енгізу туралы өтініш" мағынасына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егер"тауардың ерекше қасиетінің сипаттамасы" деректемесі (ipsdo: GoodsPropertiesDescriptionText) толтырылған, "сипат түрінің коды" атрибуты (featureKindCode атрибуты) және оның құрамындағы "сипатталған қасиеттің атауы" атрибуты (featureName атрибуты) кез келген деректемелердің құрамында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ТШЖА бірыңғай тізілімінің жазба мәліметтері" (ipcdo:ApellationOfOriginRegisterItemDetails) деректемесінің даналарында "жалпы ақпараттық ресурстың жазба түрінің коды" (ipsdo:ResourceItemKindCode) деректемесінің мәні "ao" – "Одақтың ТШЖА туралы мәліметтер" мәніне сәйкес келсе, онда "Одақтың ТШЖА туралы мәліметтер" деректемесінің осындай даналарының құрамында "Бірыңғай ақпараттық одақтың ТШЖА тізілімі" (ipcdo: ApellationOfOriginRegisterItemDetails) деректемелер толтырылмайды:</w:t>
            </w:r>
          </w:p>
          <w:p>
            <w:pPr>
              <w:spacing w:after="20"/>
              <w:ind w:left="20"/>
              <w:jc w:val="both"/>
            </w:pPr>
            <w:r>
              <w:rPr>
                <w:rFonts w:ascii="Times New Roman"/>
                <w:b w:val="false"/>
                <w:i w:val="false"/>
                <w:color w:val="000000"/>
                <w:sz w:val="20"/>
              </w:rPr>
              <w:t>
"Одақтың ТШЖА пайдалану құқығы туралы мәліметтер" (ipcdo:ApellationOfOriginEAEURightDetails);</w:t>
            </w:r>
          </w:p>
          <w:p>
            <w:pPr>
              <w:spacing w:after="20"/>
              <w:ind w:left="20"/>
              <w:jc w:val="both"/>
            </w:pPr>
            <w:r>
              <w:rPr>
                <w:rFonts w:ascii="Times New Roman"/>
                <w:b w:val="false"/>
                <w:i w:val="false"/>
                <w:color w:val="000000"/>
                <w:sz w:val="20"/>
              </w:rPr>
              <w:t>
"Хат алмасу мекен-жайы" (ipcdo:CorrespondenceAddressDetails)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ТШЖА бірыңғай тізілімінің жазба мәліметтері" (ipcdo:ApellationOfOriginRegisterItemDetails) деректемесінің даналарында "жалпы ақпараттық ресурстың жазба түрінің коды" (ipsdo:ResourceItemKindCode) деректемесінің мәні "ao" – "Одақтың ТШЖА туралы мәліметтер" мәніне сәйкес келсе, онда "Одақтың ТШЖА туралы мәліметтер" деректемесінің осындай даналарының құрамында "Бірыңғай ақпараттық одақтың ТШЖА тізілімі" (ipcdo: ApellationOfOriginRegisterItemDetails), "Одақтың ТШЖА" деректемесі (ipcdo:ApellationOfOriginDetails) толтырылуы тиіс және оның құрамында деректемелер толтырылуы тиіс:</w:t>
            </w:r>
          </w:p>
          <w:p>
            <w:pPr>
              <w:spacing w:after="20"/>
              <w:ind w:left="20"/>
              <w:jc w:val="both"/>
            </w:pPr>
            <w:r>
              <w:rPr>
                <w:rFonts w:ascii="Times New Roman"/>
                <w:b w:val="false"/>
                <w:i w:val="false"/>
                <w:color w:val="000000"/>
                <w:sz w:val="20"/>
              </w:rPr>
              <w:t>
"Ел коды" (csdo: UnifiedCountryCode);</w:t>
            </w:r>
          </w:p>
          <w:p>
            <w:pPr>
              <w:spacing w:after="20"/>
              <w:ind w:left="20"/>
              <w:jc w:val="both"/>
            </w:pPr>
            <w:r>
              <w:rPr>
                <w:rFonts w:ascii="Times New Roman"/>
                <w:b w:val="false"/>
                <w:i w:val="false"/>
                <w:color w:val="000000"/>
                <w:sz w:val="20"/>
              </w:rPr>
              <w:t>
"Зияткерлік меншік объектісін тіркеу күні"</w:t>
            </w:r>
          </w:p>
          <w:p>
            <w:pPr>
              <w:spacing w:after="20"/>
              <w:ind w:left="20"/>
              <w:jc w:val="both"/>
            </w:pPr>
            <w:r>
              <w:rPr>
                <w:rFonts w:ascii="Times New Roman"/>
                <w:b w:val="false"/>
                <w:i w:val="false"/>
                <w:color w:val="000000"/>
                <w:sz w:val="20"/>
              </w:rPr>
              <w:t>
((ipsda:Registration Date);</w:t>
            </w:r>
          </w:p>
          <w:p>
            <w:pPr>
              <w:spacing w:after="20"/>
              <w:ind w:left="20"/>
              <w:jc w:val="both"/>
            </w:pPr>
            <w:r>
              <w:rPr>
                <w:rFonts w:ascii="Times New Roman"/>
                <w:b w:val="false"/>
                <w:i w:val="false"/>
                <w:color w:val="000000"/>
                <w:sz w:val="20"/>
              </w:rPr>
              <w:t>
"Зияткерлік меншік объектісі туралы мәліметтерді жариялау күні" (ipsdo:PublicationDate);</w:t>
            </w:r>
          </w:p>
          <w:p>
            <w:pPr>
              <w:spacing w:after="20"/>
              <w:ind w:left="20"/>
              <w:jc w:val="both"/>
            </w:pPr>
            <w:r>
              <w:rPr>
                <w:rFonts w:ascii="Times New Roman"/>
                <w:b w:val="false"/>
                <w:i w:val="false"/>
                <w:color w:val="000000"/>
                <w:sz w:val="20"/>
              </w:rPr>
              <w:t>
"NMPT белгілеу атауы" (ipsdo:ApellationOfOriginName)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ТШЖА бірыңғай тізілімінің жазба мәліметтері" (ipcdo:ApellationOfOriginRegisterItemDetails) деректемесінің даналарында "жалпы ақпараттық ресурстың жазба түрінің коды" (ipsdo:ResourceItemKindCode) деректемесінің мәні"AO" мәніне сәйкес келсе – "Одақтың ТШЖА туралы мәліметтер", содан кейін "Одақтың ТШЖА бірыңғай тізілімінің жазбасының мәліметтері" деректемесінің осындай даналарының құрамында (ipcdo:Apellationoforigisteritemdetails) "Одақтың ТШЖА" деректемесінің құрамында (ipcdo:ApellationOfOriginDetails) "ТШЖА белгілеуінің атауы" деректемесінің 1 данасы (ipsdo:атрибут мәні бар apellationoforiginname) "атауды ұсыну түрінің коды "(namerepresentationkindcode атрибуты)"OR" мәніне сәйкес келуі керек – "бастапқы (түпнұсқа) тілде берілген мәліметтер" және "тіл коды" атрибуты (languagecode атрибуты) толтырылуы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ТШЖА бірыңғай тізілімінің жазба мәліметтері" (ipcdo:ApellationOfOriginRegisterItemDetails) деректемесінің даналарында "жалпы ақпараттық ресурстың жазба түрінің коды" (ipsdo:ResourceItemKindCode) деректемесінің мәні"AO" мәніне сәйкес келсе – "Одақтың ТШЖА туралы мәліметтер", содан кейін "Одақтың ТШЖА бірыңғай тізілімінің жазба мәліметтері" (ipcdo:Apellationoforiginregisteritemdetails) деректемесінің құрамында "Одақтың ТШЖА" (ipcdo:ApellationOfOriginDetails) деректемесінің құрамында осы кестенің № 39 талабында сипатталған қосымша даналарды толтыру кезінде осындай даналардың құрамында "нмпт белгілеу атауы" деректемесі (ipsdo: ApellationOfOriginName), "НМПТ белгілеу атауы" (ipsdo:ApellationOfOriginName) деректемесінің осындай даналарының құрамында "атауды ұсыну түрінің коды" атрибутының мәні (namerepresentationkindcode атрибуты) "CY" – "бастапқы (түпнұсқа) тілдегі мәліметтерді Кирилл алфавитінің әріптерімен транслитерациялау" немесе "TR" – "мәліметтерді бастапқы (түпнұсқадан)аудару" мәніне сәйкес келуі тиіс) және "тіл коды" атрибуты (languagecode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ТШЖА бірыңғай тізілімінің жазба мәліметтері" (ipcdo:ApellationOfOriginRegisterItemDetails) деректемесінің даналарында "жалпы ақпараттық ресурстың жазба түрінің коды" (ipsdo:ResourceItemKindCode) деректемесінің мәні "ao" – "Одақтың ТШЖА туралы мәліметтер" мәніне сәйкес келсе және егер "Одақтың ТШЖА туралы мәліметтер"деректемесінің осындай даналарының құрамында одақтың ТШЖА тізілімі" (ipcdo:ApellationOfOriginRegisterItemDetails) "ТШЖА ұлттық тіркеу туралы мәліметтер" (ipcdo:ApellationOfOriginNationalRegistrationdetails) деректемесінің бір немесе бірнеше данасы, содан кейін "ТШЖА ұлттық тіркеу туралы мәліметтер" (ipcdo:apellationoforiginnationalregistrationdetails) "ел коды" деректемесінің мәндері (csdo:unifiedcountrycode) сәйкес келмеуі керек, толтырылуы керек "ТШЖА Ұлттық тізіліміндегі ТШЖА тіркеу нөмірі" деректемесі (ipsdo:ApellationOfOriginNationalId), ал "ТШЖА ұлттық тіркеу туралы мәліметтер" (ipcdo:ApellationOfOriginNationalRegistrationdetails) деректемесінің құрамындағы қалған деректемелер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ТШЖА бірыңғай тізілімінің жазба мәліметтері" (ipcdo:ApellationOfOriginRegisterItemDetails) деректемесінің даналарында "жалпы ақпараттық ресурстың жазба түрінің коды" (ipsdo:ResourceItemKindCode) деректемесінің мәні "ao" – "Одақтың ТШЖА туралы мәліметтер" мәніне сәйкес келсе және егер "одақтың ТШЖА туралы мәліметтер"деректемесінің осындай даналарының құрамында одақтың ТШЖА тізілімі" (ipcdo: ApellationOfOriginRegisterItemDetails) "NMPT ұлттық тіркеу туралы мәліметтер" деректемесінің бір немесе бірнеше данасы толтырылған (ipcdo:ApellationOfOriginNationalRegistrationdetails), онда шарт күшіне енгенге дейін тіркелген ТШЖА туралы мәліметтерді қамтитын Комиссияның ақпараттық ресурстарында " жалпы ақпараттық ресурстың жазба түрінің коды "(ipsdo:ResourceItemKindCode) деректемесінің мәні "AN" – "ұлттық ТШЖА туралы мәліметтер", "мәртебе коды" (csdo:StatusCode) "21"мәніне сәйкес келеді – "Одақтың ТШЖА тіркелген", "соңғы күн мен уақыт" деректемесі (csdo:EndDateTime) "ортақ ресурсты жазудың технологиялық сипаттамалары" (ccdo:ResourceItemStatusDetails) деректемесінің құрамында толтырылмаған, ал "ел коды"деректемелерінің мәндерінің жиынтығы (csdo:UnifiedCountryCode) және "NMPT Ұлттық тізіліміндегі NMPT тіркеу нөмірі" (ipsdo:ApellationOfOriginNationalId) және "NMPT ұлттық тіркеу туралы мәліметтер" (ipcdo:ApellationOfOriginNationalRegistrationdetails) деректемесінің құрамында ұсынылған деректемелердегі тиісті деректемелердің мәніне сәйкес келеді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құрамында "Одақтың ТШЖА бірыңғай тізілімінің жазба мәліметтері" (ipcdo:ApellationOfOriginRegisterItemDetails) деректемесінің данасы толтырылса, оның құрамында "жалпы ақпараттық ресурстың жазба түрінің коды" (ipsdo:ResourceItemKindCode) деректемесінің мәні "AO"мәніне сәйкес келеді – "Одақтың ТШЖА туралы мәліметтер", содан кейін Одақтың ТШЖА бірыңғай тізілімінің өзгертілген мәліметтерін қамтитын "Одақтың ТШЖА бірыңғай тізілімінің жазбасының мәліметтері" (ipcdo:ApellationOfOriginRegisterItemDetails) деректемесінің данасының құрамында "мәртебесі туралы мәліметтер" деректемесінің құрамында (ipcdo:IPEntityStatusDetails) "күні" деректемесі (csdo:EVENTDATE) толтырылуы керек. "күй коды" деректемесінің мәні (csdo:StatusCode) "02"мәніне сәйкес келуі керек – "Одақтың ТШЖА туралы мәліметтер өзгертілді", ал "күй коды" (csdo:StatusCode) деректемесінің құрамындағы "анықтамалықтың (жіктеуіштің) идентификаторы" (codeListId атрибуты) атрибуты толтырылмайды</w:t>
            </w:r>
          </w:p>
        </w:tc>
      </w:tr>
    </w:tbl>
    <w:bookmarkStart w:name="z601" w:id="597"/>
    <w:p>
      <w:pPr>
        <w:spacing w:after="0"/>
        <w:ind w:left="0"/>
        <w:jc w:val="both"/>
      </w:pPr>
      <w:r>
        <w:rPr>
          <w:rFonts w:ascii="Times New Roman"/>
          <w:b w:val="false"/>
          <w:i w:val="false"/>
          <w:color w:val="000000"/>
          <w:sz w:val="28"/>
        </w:rPr>
        <w:t>
      32. "Одақтың ТШЖА бірыңғай тізілімінен Одақтың ТШЖА туралы мәліметтер" электрондық құжаттардың (мәліметтердің) деректемелерін толтыруға қойылатын талаптар (R. IP.SP.03.002) "Жариялау үшін Одақтың ТШЖА бірыңғай тізілімінде Одақтың ТШЖА пайдалану құқығы туралы куәліктің қолданылу мерзімін ұзарту туралы мәліметтер" (P. SP.03.MSG.007), 21-кестеде келтірілген.</w:t>
      </w:r>
    </w:p>
    <w:bookmarkEnd w:id="597"/>
    <w:bookmarkStart w:name="z602" w:id="598"/>
    <w:p>
      <w:pPr>
        <w:spacing w:after="0"/>
        <w:ind w:left="0"/>
        <w:jc w:val="both"/>
      </w:pPr>
      <w:r>
        <w:rPr>
          <w:rFonts w:ascii="Times New Roman"/>
          <w:b w:val="false"/>
          <w:i w:val="false"/>
          <w:color w:val="000000"/>
          <w:sz w:val="28"/>
        </w:rPr>
        <w:t>
      21-кесте</w:t>
      </w:r>
    </w:p>
    <w:bookmarkEnd w:id="598"/>
    <w:bookmarkStart w:name="z603" w:id="599"/>
    <w:p>
      <w:pPr>
        <w:spacing w:after="0"/>
        <w:ind w:left="0"/>
        <w:jc w:val="left"/>
      </w:pPr>
      <w:r>
        <w:rPr>
          <w:rFonts w:ascii="Times New Roman"/>
          <w:b/>
          <w:i w:val="false"/>
          <w:color w:val="000000"/>
        </w:rPr>
        <w:t xml:space="preserve"> "Одақтың ТШЖА бірыңғай тізілімінен Одақтың ТШЖА туралы мәліметтер"  электрондық құжаттардың (мәліметтердің) деректемелерін толтыруға қойылатын талаптар (R. IP.SP.03.002) "Жариялау үшін Одақтың ТШЖА бірыңғай тізілімінде Одақтың ТШЖА пайдалану құқығы туралы куәліктің қолданылу мерзімін ұзарту туралы мәліметтер" хабарламасында берілетін (P.SP.03.MSG.007)</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ТШЖА бірыңғай тізілімінің тиісінше өзгертілетін мәліметтерін және Одақтың ТШЖА пайдалану құқығы туралы куәліктің қолданылу мерзімін ұзарту туралы ақпаратты қамтитын Одақтың бірыңғай тізілімінің өзгертілген мәліметтерін (бұдан әрі – Одақтың ТШЖА пайдалану құқығы туралы куәліктің қолданылу мерзімін ұзарту туралы ақпаратты қамтитын "Одақтың ТШЖА бірыңғай тізілімінің жазбасының мәліметтері" (ipcdo:ApellationOfOriginRegisterItemDetails) деректемесінің 2 данасы толтырылуға тиіс Одақтың ТШЖА тізілімі)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жазба мәліметтері" (ipcdo:ApellationOfOriginRegisterItemDetails) деректемесінің даналарының құрамында "жалпы ақпараттық ресурстың жазба түрінің коды" (ipsdo:ResourceItemKindCode) деректемесінің мәні "RH" – "одақтың ТШЖА пайдалану құқығы туралы мәліметтер"болуы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Регламенттің 20-кестесінің 3-31 талаптарына сәйкес келеді, олар "Одақтың ТШЖА бірыңғай тізілімінің жазба мәліметтері"деректемесінің даналарын толтыру кезінде қолданылады</w:t>
            </w:r>
          </w:p>
          <w:p>
            <w:pPr>
              <w:spacing w:after="20"/>
              <w:ind w:left="20"/>
              <w:jc w:val="both"/>
            </w:pPr>
            <w:r>
              <w:rPr>
                <w:rFonts w:ascii="Times New Roman"/>
                <w:b w:val="false"/>
                <w:i w:val="false"/>
                <w:color w:val="000000"/>
                <w:sz w:val="20"/>
              </w:rPr>
              <w:t>
((ipcdo: Appigin register item Details қосымшасы) (20-кестедегі және 21-кестедегі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туралы мәліметтер" деректемесінің құрамында ((ipcdo:IP Status Details) деректемелер толтырылуы керек:</w:t>
            </w:r>
          </w:p>
          <w:p>
            <w:pPr>
              <w:spacing w:after="20"/>
              <w:ind w:left="20"/>
              <w:jc w:val="both"/>
            </w:pPr>
            <w:r>
              <w:rPr>
                <w:rFonts w:ascii="Times New Roman"/>
                <w:b w:val="false"/>
                <w:i w:val="false"/>
                <w:color w:val="000000"/>
                <w:sz w:val="20"/>
              </w:rPr>
              <w:t>
"Күн" (csdo: EventDate);</w:t>
            </w:r>
          </w:p>
          <w:p>
            <w:pPr>
              <w:spacing w:after="20"/>
              <w:ind w:left="20"/>
              <w:jc w:val="both"/>
            </w:pPr>
            <w:r>
              <w:rPr>
                <w:rFonts w:ascii="Times New Roman"/>
                <w:b w:val="false"/>
                <w:i w:val="false"/>
                <w:color w:val="000000"/>
                <w:sz w:val="20"/>
              </w:rPr>
              <w:t>
"Құжат нөмірі" (csdo: DocId);</w:t>
            </w:r>
          </w:p>
          <w:p>
            <w:pPr>
              <w:spacing w:after="20"/>
              <w:ind w:left="20"/>
              <w:jc w:val="both"/>
            </w:pPr>
            <w:r>
              <w:rPr>
                <w:rFonts w:ascii="Times New Roman"/>
                <w:b w:val="false"/>
                <w:i w:val="false"/>
                <w:color w:val="000000"/>
                <w:sz w:val="20"/>
              </w:rPr>
              <w:t>
"Құжаттың түскен күні "(ipsdo:IPDocReceiptDate);</w:t>
            </w:r>
          </w:p>
          <w:p>
            <w:pPr>
              <w:spacing w:after="20"/>
              <w:ind w:left="20"/>
              <w:jc w:val="both"/>
            </w:pPr>
            <w:r>
              <w:rPr>
                <w:rFonts w:ascii="Times New Roman"/>
                <w:b w:val="false"/>
                <w:i w:val="false"/>
                <w:color w:val="000000"/>
                <w:sz w:val="20"/>
              </w:rPr>
              <w:t>
"Сипаттама" (csdo:DescriptionText)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өзгертілген мәліметтерін қамтитын "Одақтың ТШЖА бірыңғай тізілімінің жазбасының мәліметтері" (ipcdo:Apellationoforiginregisteritemdetails) деректемесінің данасының құрамында "мәртебесі туралы мәліметтер"деректемесінің құрамында (ipcdo:IPEntityStatusDetails) "күн" деректемесі (csdo:EventDate) толтырылуы керек, "күй коды" деректемесінің мәні (csdo: StatusCode) "12" мәніне сәйкес келуі керек – "Одақтың NMPT пайдалану құқығы жарамды (ұзартылған)" және "анықтамалық (жіктеуіш) идентификаторы" атрибуты (codeListId атрибуты) "мәртебе коды" (csdo:StatusCode) деректемесінің құрамында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мәліметтер мен материалдардың түрлерін жіктеушіге "өтініш" құжатының түріне сәйкес келетін мәнді енгізу кезінде Одақтың ТШЖА бірыңғай тізілімінің өзгертілген мәліметтерін қамтитын "Одақтың ТШЖА бірыңғай тізілімінің жазбасының мәліметтері" (ipcdo:ApellationOfOriginRegisterItemDetails) деректемесінің данасының құрамында Еуразиялық экономикалық одақ тауарының шығарылған жерінің атауын пайдалану құқығы туралы куәліктің қолданылу мерзімін ұзарту туралы", "мәртебесі туралы мәліметтер" (ipcdo:IPStatusDetails) деректемесінің құрамында "зияткерлік меншік саласында пайдаланылатын құжат түрінің коды" (ipsdo:IPDocKindCode) деректемесі толтырылуға тиіс және құжат түріне сәйкес келетін кодтық белгіні қамтуға тиіс "Мәлімдеме Еуразиялық экономикалық одақ тауарының шығарылған жерінің атауын пайдалану құқығы туралы куәліктің қолданылу мерзімін ұзарту туралы",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құжатының түріне сәйкес келетін құжаттар түрлерінің, мәліметтер мен материалдардың жіктеуішінде мәні болмаған кезде Одақтың ТШЖА бірыңғай тізілімінің өзгертілген мәліметтерін қамтитын "Одақтың ТШЖА бірыңғай тізілімінің жазбасының мәліметтері" (ipcdo:ApellationOfOriginRegisterItemDetails) деректемесінің данасының құрамында Еуразиялық экономикалық одақ тауарының шығарылған жерінің атауын пайдалану құқығы туралы куәліктің қолданылу мерзімін ұзарту туралы", "мәртебесі туралы мәліметтер" (ipcdo:IPStatusDetails) деректемесінің құрамында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деректемесі толтырылмайды. зияткерлік меншік саласында " (ipsdo:IPDocKindName) толтырылуы керек, оның мәні "Еуразиялық экономикалық одақ тауарының шығарылған жерінің атауын пайдалану құқығы туралы куәліктің қолданылу мерзімін ұзарту туралы өтініш" мағынасына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өзгертілген мәліметтерін қамтитын "Одақтың ТШЖА бірыңғай тізілімінің жазбасының мәліметтері" (ipcdo:ApellationOfOriginRegisterItemDetails) деректемесінің данасының құрамында "құжаттың қолданылу мерзімінің аяқталу күні" деректемесінің мәні (csdo:DocValidityDate) "жазба мәліметтері" деректемесінің данасының құрамындағы тиісті деректеменің мәнінен артық болуы тиіс одақтың ТШЖА бірыңғай тізілімі " (ipcdo: Apellationoforiginregisteritemdetails) Одақтың ТШЖА бірыңғай тізілімінің өзгермелі мәліметтерін қамтиды</w:t>
            </w:r>
          </w:p>
        </w:tc>
      </w:tr>
    </w:tbl>
    <w:bookmarkStart w:name="z604" w:id="600"/>
    <w:p>
      <w:pPr>
        <w:spacing w:after="0"/>
        <w:ind w:left="0"/>
        <w:jc w:val="both"/>
      </w:pPr>
      <w:r>
        <w:rPr>
          <w:rFonts w:ascii="Times New Roman"/>
          <w:b w:val="false"/>
          <w:i w:val="false"/>
          <w:color w:val="000000"/>
          <w:sz w:val="28"/>
        </w:rPr>
        <w:t>
      33. "Одақтың ТШЖА бірыңғай тізілімінен Одақтың ТШЖА туралы мәліметтер" электрондық құжаттардың (мәліметтердің) деректемелерін толтыруға қойылатын талаптар (R. IP.SP.03.002) "жариялау үшін Одақтың ТШЖА бірыңғай тізілімінде Одақтың ТШЖА пайдалану құқығы туралы куәліктің қолданылуын тоқтату туралы мәліметтер" (P. SP.03.MSG.008), 22-кестеде келтірілген.</w:t>
      </w:r>
    </w:p>
    <w:bookmarkEnd w:id="600"/>
    <w:bookmarkStart w:name="z605" w:id="601"/>
    <w:p>
      <w:pPr>
        <w:spacing w:after="0"/>
        <w:ind w:left="0"/>
        <w:jc w:val="both"/>
      </w:pPr>
      <w:r>
        <w:rPr>
          <w:rFonts w:ascii="Times New Roman"/>
          <w:b w:val="false"/>
          <w:i w:val="false"/>
          <w:color w:val="000000"/>
          <w:sz w:val="28"/>
        </w:rPr>
        <w:t>
      22-кесте</w:t>
      </w:r>
    </w:p>
    <w:bookmarkEnd w:id="601"/>
    <w:bookmarkStart w:name="z606" w:id="602"/>
    <w:p>
      <w:pPr>
        <w:spacing w:after="0"/>
        <w:ind w:left="0"/>
        <w:jc w:val="left"/>
      </w:pPr>
      <w:r>
        <w:rPr>
          <w:rFonts w:ascii="Times New Roman"/>
          <w:b/>
          <w:i w:val="false"/>
          <w:color w:val="000000"/>
        </w:rPr>
        <w:t xml:space="preserve"> "Одақтың ТШЖА бірыңғай тізілімінен Одақтың ТШЖА туралы мәліметтер" электрондық құжаттардың (мәліметтердің) деректемелерін толтыруға қойылатын талаптар (R. IP.SP.03.002) "жариялау үшін Одақтың ТШЖА бірыңғай тізілімінде Одақтың ТШЖА пайдалану құқығы туралы куәліктің қолданылуын тоқтату туралы мәліметтер" хабарламасында берілетін (P.SP.03.MSG.008)</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ТШЖА бірыңғай тізілімінің жазба мәліметтері"деректемесінің 2 данасы толтырылуы тиіс ((ipcdo:appellation Of Origin Register Item Details) Одақтың ТШЖА бірыңғай тізілімінің тиісінше өзгертілетін мәліметтерін және Одақтың ТШЖА пайдалану құқығы туралы куәліктің қолданылуын тоқтату туралы ақпаратты қамтитын Одақтың ТШЖА бірыңғай тізілімінің өзгертілген мәліметтерін (бұдан әрі – Одақтың ТШЖА бірыңғай тізілімінің өзгертілген мәліметтері) қамтитын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жазба мәліметтері" (ipcdo:ApellationOfOriginRegisterItemDetails) деректемесінің даналарының құрамында "жалпы ақпараттық ресурстың жазба түрінің коды" (ipsdo:ResourceItemKindCode) деректемесінің мәні "RH" – "Одақтың ТШЖА пайдалану құқығы туралы мәліметтер"мәнін қабылдауы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Регламенттің 20-кестесінің 3-31 талаптарына сәйкес келеді, олар "Одақтың ТШЖА бірыңғай тізілімінің жазба мәліметтері"деректемесінің даналарын толтыру кезінде қолданылады ((ipcdo: Appigin register item Details қосымшасы) (20-кестедегі және 22-кестедегі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туралы мәліметтер" деректемесінің құрамында ((ipcdo:IP Status Details) деректемелер толтырылуы керек:</w:t>
            </w:r>
          </w:p>
          <w:p>
            <w:pPr>
              <w:spacing w:after="20"/>
              <w:ind w:left="20"/>
              <w:jc w:val="both"/>
            </w:pPr>
            <w:r>
              <w:rPr>
                <w:rFonts w:ascii="Times New Roman"/>
                <w:b w:val="false"/>
                <w:i w:val="false"/>
                <w:color w:val="000000"/>
                <w:sz w:val="20"/>
              </w:rPr>
              <w:t>
"Күн" (csdo: EventDate);</w:t>
            </w:r>
          </w:p>
          <w:p>
            <w:pPr>
              <w:spacing w:after="20"/>
              <w:ind w:left="20"/>
              <w:jc w:val="both"/>
            </w:pPr>
            <w:r>
              <w:rPr>
                <w:rFonts w:ascii="Times New Roman"/>
                <w:b w:val="false"/>
                <w:i w:val="false"/>
                <w:color w:val="000000"/>
                <w:sz w:val="20"/>
              </w:rPr>
              <w:t>
"Сипаттама" (csdo:DescriptionText)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өзгертілген мәліметтерін қамтитын "Одақтың ТШЖА бірыңғай тізілімінің жазбасының мәліметтері" (ipcdo:ApellationOfOriginRegisterItemDetails) деректемесінің данасының құрамында "мәртебесі туралы мәліметтер" деректемесінің құрамында (ipcdo:IPEntityStatusDetails) "күні" деректемесі (csdo:EventDate) толтырылуы керек, "күй коды" деректемесінің мәні (csdo: StatusCode) "19"мәніне сәйкес келуі керек – "Одақтың ТШЖА пайдалану құқығының қолданылуы тоқтатылды", ал "күй коды" (csdo:StatusCode) деректемесінің құрамындағы "анықтамалықтың (жіктеуіштің) идентификаторы"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өзгертілген мәліметтерін қамтитын "Одақтың ТШЖА бірыңғай тізілімінің жазбасының мәліметтері" (ipcdo:ApellationOfOriginRegisterItemDetails) деректемесінің данасының құрамында "құжаттың қолданылу мерзімінің аяқталу күні" деректемесінің мәні (csdo:DocValidityDate) деректеме данасының құрамындағы тиісті деректеменің мәніне сәйкес келуі тиіс "Одақтың ТШЖА бірыңғай тізілімінің жазбасы туралы мәліметтер" (Ipcdo: Apellationoforiginregisteritemdetails) Одақтың ТШЖА бірыңғай тізілімінің өзгермелі мәліметтерін қамтиды</w:t>
            </w:r>
          </w:p>
        </w:tc>
      </w:tr>
    </w:tbl>
    <w:bookmarkStart w:name="z607" w:id="603"/>
    <w:p>
      <w:pPr>
        <w:spacing w:after="0"/>
        <w:ind w:left="0"/>
        <w:jc w:val="both"/>
      </w:pPr>
      <w:r>
        <w:rPr>
          <w:rFonts w:ascii="Times New Roman"/>
          <w:b w:val="false"/>
          <w:i w:val="false"/>
          <w:color w:val="000000"/>
          <w:sz w:val="28"/>
        </w:rPr>
        <w:t>
      34. "Одақтың ТШЖА бірыңғай тізілімінің ұлттық бөлімдерінен мәліметтерді сұрату" Электрондық құжаттардың (мәліметтердің) деректемелерін толтыруға қойылатын талаптар (R. IP.SP.03.007) "Одақтың ТШЖА бірыңғай тізілімін жаңарту күні мен уақыты туралы ақпарат сұрату" (P. SP.03.MSG.016), 23-кестеде келтірілген.</w:t>
      </w:r>
    </w:p>
    <w:bookmarkEnd w:id="603"/>
    <w:bookmarkStart w:name="z608" w:id="604"/>
    <w:p>
      <w:pPr>
        <w:spacing w:after="0"/>
        <w:ind w:left="0"/>
        <w:jc w:val="both"/>
      </w:pPr>
      <w:r>
        <w:rPr>
          <w:rFonts w:ascii="Times New Roman"/>
          <w:b w:val="false"/>
          <w:i w:val="false"/>
          <w:color w:val="000000"/>
          <w:sz w:val="28"/>
        </w:rPr>
        <w:t>
      23-кесте</w:t>
      </w:r>
    </w:p>
    <w:bookmarkEnd w:id="604"/>
    <w:bookmarkStart w:name="z609" w:id="605"/>
    <w:p>
      <w:pPr>
        <w:spacing w:after="0"/>
        <w:ind w:left="0"/>
        <w:jc w:val="left"/>
      </w:pPr>
      <w:r>
        <w:rPr>
          <w:rFonts w:ascii="Times New Roman"/>
          <w:b/>
          <w:i w:val="false"/>
          <w:color w:val="000000"/>
        </w:rPr>
        <w:t xml:space="preserve"> "Одақтың ТШЖА бірыңғай тізілімінің ұлттық бөлімдерінен мәліметтерді сұрату" Электрондық құжаттардың (мәліметтердің) деректемелерін толтыруға қойылатын талаптар (R. IP.SP.03.007)"Одақтың ТШЖА бірыңғай тізілімін жаңарту күні мен уақыты туралы ақпарат сұрату" хабарламасында беріледі (P.SP.03.MSG.016)</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тек "электрондық құжаттың (мәліметтердің) тақырыбы"деректемесі толтырылуы тиіс ((cdo:Docheader), қалған мәліметтер толтырылмайды</w:t>
            </w:r>
          </w:p>
        </w:tc>
      </w:tr>
    </w:tbl>
    <w:bookmarkStart w:name="z610" w:id="606"/>
    <w:p>
      <w:pPr>
        <w:spacing w:after="0"/>
        <w:ind w:left="0"/>
        <w:jc w:val="both"/>
      </w:pPr>
      <w:r>
        <w:rPr>
          <w:rFonts w:ascii="Times New Roman"/>
          <w:b w:val="false"/>
          <w:i w:val="false"/>
          <w:color w:val="000000"/>
          <w:sz w:val="28"/>
        </w:rPr>
        <w:t>
      35. "Одақтың ТШЖА бірыңғай тізілімінің ұлттық бөлімдерінен мәліметтерді сұрату" Электрондық құжаттардың (мәліметтердің) деректемелерін толтыруға қойылатын талаптар (R. IP.SP.03.007) "Одақтың ТШЖА бірыңғай тізілімінен өзгертілген мәліметтерді сұрау" хабарламасында берілетін (P. SP.03.MSG.018), 24-кестеде келтірілген.</w:t>
      </w:r>
    </w:p>
    <w:bookmarkEnd w:id="606"/>
    <w:bookmarkStart w:name="z611" w:id="607"/>
    <w:p>
      <w:pPr>
        <w:spacing w:after="0"/>
        <w:ind w:left="0"/>
        <w:jc w:val="both"/>
      </w:pPr>
      <w:r>
        <w:rPr>
          <w:rFonts w:ascii="Times New Roman"/>
          <w:b w:val="false"/>
          <w:i w:val="false"/>
          <w:color w:val="000000"/>
          <w:sz w:val="28"/>
        </w:rPr>
        <w:t>
      24-кесте</w:t>
      </w:r>
    </w:p>
    <w:bookmarkEnd w:id="607"/>
    <w:bookmarkStart w:name="z612" w:id="608"/>
    <w:p>
      <w:pPr>
        <w:spacing w:after="0"/>
        <w:ind w:left="0"/>
        <w:jc w:val="left"/>
      </w:pPr>
      <w:r>
        <w:rPr>
          <w:rFonts w:ascii="Times New Roman"/>
          <w:b/>
          <w:i w:val="false"/>
          <w:color w:val="000000"/>
        </w:rPr>
        <w:t xml:space="preserve"> "Одақтың ТШЖА бірыңғай тізілімінің ұлттық бөлімдерінен мәліметтерді сұрату" Электрондық құжаттардың (мәліметтердің) деректемелерін толтыруға қойылатын талаптар (R. IP.SP.03.007) "Одақтың ТШЖА бірыңғай тізілімінен өзгертілген мәліметтер сұрату" хабарламасында беріледі" (P.SP.03.MSG.018)</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 мен уақыты" (csdo:UpdateDateTime) деректемелері толтырылуы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 деректемелері (ipcdo:AccompanyingDocumentsDetails) және "Одақтың ТШЖА өтінімінің тіркеу нөмірі" (ipsdo:ApellationOfOriginApplicationId)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 UnifiedCountryCode) деректемесі толтырылса, оның құрамында "Анықтамалық идентификатор (классификатор)" атрибутының мәні (codelistid атрибуты) мәнге сәйкес келуі керек "ВОИС ST.3"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2024 жылғы 30 шілдедегі </w:t>
            </w:r>
            <w:r>
              <w:br/>
            </w:r>
            <w:r>
              <w:rPr>
                <w:rFonts w:ascii="Times New Roman"/>
                <w:b w:val="false"/>
                <w:i w:val="false"/>
                <w:color w:val="000000"/>
                <w:sz w:val="20"/>
              </w:rPr>
              <w:t xml:space="preserve">№ 87 Шешімімен </w:t>
            </w:r>
            <w:r>
              <w:br/>
            </w:r>
            <w:r>
              <w:rPr>
                <w:rFonts w:ascii="Times New Roman"/>
                <w:b w:val="false"/>
                <w:i w:val="false"/>
                <w:color w:val="000000"/>
                <w:sz w:val="20"/>
              </w:rPr>
              <w:t>БЕКІТІЛГЕН</w:t>
            </w:r>
          </w:p>
        </w:tc>
      </w:tr>
    </w:tbl>
    <w:bookmarkStart w:name="z614" w:id="609"/>
    <w:p>
      <w:pPr>
        <w:spacing w:after="0"/>
        <w:ind w:left="0"/>
        <w:jc w:val="left"/>
      </w:pPr>
      <w:r>
        <w:rPr>
          <w:rFonts w:ascii="Times New Roman"/>
          <w:b/>
          <w:i w:val="false"/>
          <w:color w:val="000000"/>
        </w:rPr>
        <w:t xml:space="preserve"> "Еуразиялық экономикалық одақ тауарларының шығарылған жерлерінің атауларын тіркеу, оларды құқықтық қорғау және пайдалану" жалпы процесіне қосылу ТӘРТІБІ</w:t>
      </w:r>
    </w:p>
    <w:bookmarkEnd w:id="609"/>
    <w:bookmarkStart w:name="z615" w:id="610"/>
    <w:p>
      <w:pPr>
        <w:spacing w:after="0"/>
        <w:ind w:left="0"/>
        <w:jc w:val="left"/>
      </w:pPr>
      <w:r>
        <w:rPr>
          <w:rFonts w:ascii="Times New Roman"/>
          <w:b/>
          <w:i w:val="false"/>
          <w:color w:val="000000"/>
        </w:rPr>
        <w:t xml:space="preserve"> I. Жалпы ережелер</w:t>
      </w:r>
    </w:p>
    <w:bookmarkEnd w:id="610"/>
    <w:bookmarkStart w:name="z616" w:id="611"/>
    <w:p>
      <w:pPr>
        <w:spacing w:after="0"/>
        <w:ind w:left="0"/>
        <w:jc w:val="both"/>
      </w:pPr>
      <w:r>
        <w:rPr>
          <w:rFonts w:ascii="Times New Roman"/>
          <w:b w:val="false"/>
          <w:i w:val="false"/>
          <w:color w:val="000000"/>
          <w:sz w:val="28"/>
        </w:rPr>
        <w:t>
      1. Осы тәртіп Еуразиялық экономикалық одақтың (бұдан әрі – Одақ)құқығын құрайтын мынадай халықаралық шарттар мен актілерге сәйкес әзірленді:</w:t>
      </w:r>
    </w:p>
    <w:bookmarkEnd w:id="611"/>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2020 жылғы 3 ақпандағы Еуразиялық экономикалық одақ тауарларының тауар белгілері, қызмет көрсету белгілері және шығарылған орындарының атаулары туралы шарт (бұдан әрі-Шарт);</w:t>
      </w:r>
    </w:p>
    <w:p>
      <w:pPr>
        <w:spacing w:after="0"/>
        <w:ind w:left="0"/>
        <w:jc w:val="both"/>
      </w:pPr>
      <w:r>
        <w:rPr>
          <w:rFonts w:ascii="Times New Roman"/>
          <w:b w:val="false"/>
          <w:i w:val="false"/>
          <w:color w:val="000000"/>
          <w:sz w:val="28"/>
        </w:rPr>
        <w:t>
      Еуразиялық экономикалық комиссия Кеңесінің 2021 жылғы 18 мамырдағы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шартты іске асырудың кейбір мәселелері туралы"  № 53 Шешімі;</w:t>
      </w:r>
    </w:p>
    <w:p>
      <w:pPr>
        <w:spacing w:after="0"/>
        <w:ind w:left="0"/>
        <w:jc w:val="both"/>
      </w:pPr>
      <w:r>
        <w:rPr>
          <w:rFonts w:ascii="Times New Roman"/>
          <w:b w:val="false"/>
          <w:i w:val="false"/>
          <w:color w:val="000000"/>
          <w:sz w:val="28"/>
        </w:rPr>
        <w:t>
      Еуразиялық экономикалық комиссия Алқасының 2014 жылғы 6 қарашадағы "Жалпы процестерді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 туралы"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27 қаңтардағы  "Сыртқы және өзара сауданың интеграцияланған ақпараттық жүйесінде деректермен электрондық алмасу қағидаларын бекіту туралы"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14 сәуірдегі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9 маусымдағы "Еуразиялық экономикалық одақ шеңберіндегі жалпы процестерді талдау, оңтайландыру, үйлестіру және сипаттау әдістемесі туралы"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2016 жылғы 19 желтоқсандағы "Еуразиялық экономикалық одақ шеңберінде жалпы процестерді іске асыру тәртібін бекіту туралы" № 169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2023 жылғы 20 маусымдағы "Еуразиялық экономикалық одақ тауарлары шығарылған жерлердің атауларын тіркеу, құқықтық қорғау және пайдалану "жалпы процесін іске асыру қағидаларын бекіту туралы" № 81 Шешімі.</w:t>
      </w:r>
    </w:p>
    <w:bookmarkStart w:name="z617" w:id="612"/>
    <w:p>
      <w:pPr>
        <w:spacing w:after="0"/>
        <w:ind w:left="0"/>
        <w:jc w:val="left"/>
      </w:pPr>
      <w:r>
        <w:rPr>
          <w:rFonts w:ascii="Times New Roman"/>
          <w:b/>
          <w:i w:val="false"/>
          <w:color w:val="000000"/>
        </w:rPr>
        <w:t xml:space="preserve"> II. Қолдану саласы</w:t>
      </w:r>
    </w:p>
    <w:bookmarkEnd w:id="612"/>
    <w:bookmarkStart w:name="z618" w:id="613"/>
    <w:p>
      <w:pPr>
        <w:spacing w:after="0"/>
        <w:ind w:left="0"/>
        <w:jc w:val="both"/>
      </w:pPr>
      <w:r>
        <w:rPr>
          <w:rFonts w:ascii="Times New Roman"/>
          <w:b w:val="false"/>
          <w:i w:val="false"/>
          <w:color w:val="000000"/>
          <w:sz w:val="28"/>
        </w:rPr>
        <w:t>
      2. Осы тәртіп Жаңа қатысушының "Еуразиялық экономикалық одақ тауарлары шығарылған жерлердің атауларын тіркеу, құқықтық қорғау және пайдалану" жалпы процесіне қосылуы кезіндегі ақпараттық өзара іс-қимылға қойылатын талаптарды айқындайды (P. SP.03) (бұдан әрі – жалпы процесс).</w:t>
      </w:r>
    </w:p>
    <w:bookmarkEnd w:id="613"/>
    <w:bookmarkStart w:name="z619" w:id="614"/>
    <w:p>
      <w:pPr>
        <w:spacing w:after="0"/>
        <w:ind w:left="0"/>
        <w:jc w:val="both"/>
      </w:pPr>
      <w:r>
        <w:rPr>
          <w:rFonts w:ascii="Times New Roman"/>
          <w:b w:val="false"/>
          <w:i w:val="false"/>
          <w:color w:val="000000"/>
          <w:sz w:val="28"/>
        </w:rPr>
        <w:t>
      3. Осы тәртіппен айқындалған рәсімдер бір мезгілде немесе жаңа қатысушы жалпы процеске қосылған кезде белгілі бір уақыт кезеңі ішінде орындалады.</w:t>
      </w:r>
    </w:p>
    <w:bookmarkEnd w:id="614"/>
    <w:bookmarkStart w:name="z620" w:id="615"/>
    <w:p>
      <w:pPr>
        <w:spacing w:after="0"/>
        <w:ind w:left="0"/>
        <w:jc w:val="left"/>
      </w:pPr>
      <w:r>
        <w:rPr>
          <w:rFonts w:ascii="Times New Roman"/>
          <w:b/>
          <w:i w:val="false"/>
          <w:color w:val="000000"/>
        </w:rPr>
        <w:t xml:space="preserve"> III. Негізгі ұғымдар</w:t>
      </w:r>
    </w:p>
    <w:bookmarkEnd w:id="615"/>
    <w:bookmarkStart w:name="z621" w:id="616"/>
    <w:p>
      <w:pPr>
        <w:spacing w:after="0"/>
        <w:ind w:left="0"/>
        <w:jc w:val="both"/>
      </w:pPr>
      <w:r>
        <w:rPr>
          <w:rFonts w:ascii="Times New Roman"/>
          <w:b w:val="false"/>
          <w:i w:val="false"/>
          <w:color w:val="000000"/>
          <w:sz w:val="28"/>
        </w:rPr>
        <w:t>
      4. Осы Тәртіптің мақсаттары үшін мыналарды білдіретін ұғымдар пайдаланылады:</w:t>
      </w:r>
    </w:p>
    <w:bookmarkEnd w:id="616"/>
    <w:p>
      <w:pPr>
        <w:spacing w:after="0"/>
        <w:ind w:left="0"/>
        <w:jc w:val="both"/>
      </w:pPr>
      <w:r>
        <w:rPr>
          <w:rFonts w:ascii="Times New Roman"/>
          <w:b w:val="false"/>
          <w:i w:val="false"/>
          <w:color w:val="000000"/>
          <w:sz w:val="28"/>
        </w:rPr>
        <w:t xml:space="preserve">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әзірлейтін және бекітетін техникалық, технологиялық, әдістемелік және ұйымдастырушылық құжаттар (2014 жылғы 29 мамырдағы Еуразиялық экономикалық одақ туралы шартқа № 3 қосымша); </w:t>
      </w:r>
    </w:p>
    <w:p>
      <w:pPr>
        <w:spacing w:after="0"/>
        <w:ind w:left="0"/>
        <w:jc w:val="both"/>
      </w:pPr>
      <w:r>
        <w:rPr>
          <w:rFonts w:ascii="Times New Roman"/>
          <w:b w:val="false"/>
          <w:i w:val="false"/>
          <w:color w:val="000000"/>
          <w:sz w:val="28"/>
        </w:rPr>
        <w:t xml:space="preserve">
      "тауарлардың шығарылған жерлері атауларының ұлттық тізбесі" - шарт күшіне енгенге дейін тіркелген тауарлардың шығарылған жерлерінің атаулары туралы мәліметтерді қамтитын ұлттық патенттік ведомствоның ақпараттық ресурсы; </w:t>
      </w:r>
    </w:p>
    <w:p>
      <w:pPr>
        <w:spacing w:after="0"/>
        <w:ind w:left="0"/>
        <w:jc w:val="both"/>
      </w:pPr>
      <w:r>
        <w:rPr>
          <w:rFonts w:ascii="Times New Roman"/>
          <w:b w:val="false"/>
          <w:i w:val="false"/>
          <w:color w:val="000000"/>
          <w:sz w:val="28"/>
        </w:rPr>
        <w:t xml:space="preserve">
      "технологиялық құжаттар" - Еуразиялық экономикалық комиссия Алқасының 2014 жылғы 6 қарашадағы № 200 Шешімінің 1-тармағында көрсетілген технологиялық құжаттардың үлгілік тізбесіне енгізілген жалпы процесті іске асыру кезіндегі ақпараттық өзара іс-қимылды регламенттейтін құжаттар. </w:t>
      </w:r>
    </w:p>
    <w:p>
      <w:pPr>
        <w:spacing w:after="0"/>
        <w:ind w:left="0"/>
        <w:jc w:val="both"/>
      </w:pPr>
      <w:r>
        <w:rPr>
          <w:rFonts w:ascii="Times New Roman"/>
          <w:b w:val="false"/>
          <w:i w:val="false"/>
          <w:color w:val="000000"/>
          <w:sz w:val="28"/>
        </w:rPr>
        <w:t>
      Осы тәртіппен пайдаланылатын өзге де ұғымдар Еуразиялық экономикалық комиссия Алқасының 20 ж. № шешімімен бекітілген "Еуразиялық экономикалық одақ тауарлары шығарылған жерлердің атауларын тіркеу, құқықтық қорғау және пайдалану"  жалпы процесін Еуразиялық экономикалық одақтың интеграцияланған ақпараттық жүйесі құралдарымен іске асыру кезінде ақпараттық өзара іс – қимыл қағидаларының 4-тармағында айқындалған мәндерде қолданылады (бұдан әрі- ақпараттық өзара іс-қимыл қағидалары).</w:t>
      </w:r>
    </w:p>
    <w:bookmarkStart w:name="z622" w:id="617"/>
    <w:p>
      <w:pPr>
        <w:spacing w:after="0"/>
        <w:ind w:left="0"/>
        <w:jc w:val="left"/>
      </w:pPr>
      <w:r>
        <w:rPr>
          <w:rFonts w:ascii="Times New Roman"/>
          <w:b/>
          <w:i w:val="false"/>
          <w:color w:val="000000"/>
        </w:rPr>
        <w:t xml:space="preserve"> IV. Өзара әрекеттесуге қатысушылар</w:t>
      </w:r>
    </w:p>
    <w:bookmarkEnd w:id="617"/>
    <w:bookmarkStart w:name="z623" w:id="618"/>
    <w:p>
      <w:pPr>
        <w:spacing w:after="0"/>
        <w:ind w:left="0"/>
        <w:jc w:val="left"/>
      </w:pPr>
      <w:r>
        <w:rPr>
          <w:rFonts w:ascii="Times New Roman"/>
          <w:b/>
          <w:i w:val="false"/>
          <w:color w:val="000000"/>
        </w:rPr>
        <w:t xml:space="preserve"> 5. Өзара әрекеттесуге қатысушылардың жалпы процеске қосылу рәсімдерін орындау кезіндегі рөлдері 1-кестеде келтірілген.</w:t>
      </w:r>
    </w:p>
    <w:bookmarkEnd w:id="618"/>
    <w:bookmarkStart w:name="z624" w:id="619"/>
    <w:p>
      <w:pPr>
        <w:spacing w:after="0"/>
        <w:ind w:left="0"/>
        <w:jc w:val="both"/>
      </w:pPr>
      <w:r>
        <w:rPr>
          <w:rFonts w:ascii="Times New Roman"/>
          <w:b w:val="false"/>
          <w:i w:val="false"/>
          <w:color w:val="000000"/>
          <w:sz w:val="28"/>
        </w:rPr>
        <w:t xml:space="preserve">
      1-кесте </w:t>
      </w:r>
    </w:p>
    <w:bookmarkEnd w:id="619"/>
    <w:bookmarkStart w:name="z625" w:id="620"/>
    <w:p>
      <w:pPr>
        <w:spacing w:after="0"/>
        <w:ind w:left="0"/>
        <w:jc w:val="left"/>
      </w:pPr>
      <w:r>
        <w:rPr>
          <w:rFonts w:ascii="Times New Roman"/>
          <w:b/>
          <w:i w:val="false"/>
          <w:color w:val="000000"/>
        </w:rPr>
        <w:t xml:space="preserve"> Өзара әрекеттесуге қатысушылардың рөлдері</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 ОРЫНДАЙТЫН ҚАТЫСУШЫ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ҚАТЫСУШЫ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ТӘРТІППЕН КӨЗДЕЛГЕН РӘСІМДЕРДІ ОРЫНДАЙДЫ, ӘКІМШІГЕ ЖӘНЕ ТШЖА ҰЛТТЫҚ ТІЗБЕЛЕРІН АЛУШЫЛАРҒА ТАУАРЛАР ШЫҒАРЫЛҒАН ОРЫНДАР АТАУЛАРЫНЫҢ ҰЛТТЫҚ ТІЗБЕСІНДЕ (БҰДАН ӘРІ ТИІСІНШЕ – ТШЖА, ТШЖА ҰЛТТЫҚ ТІЗБЕСІ) ҚАМТЫЛҒАН МӘЛІМЕТТЕРДІ БАСТАПҚЫ ҰСЫНУҒА ЖАУАП БЕРЕДІ, СОНДАЙ – АҚ ТШЖА ҰЛТТЫҚ ТІЗБЕСІНЕН МӘЛІМЕТТЕРДІ ӨҢДЕУ ХАТТАМАСЫН (БҰДАН ӘРІ-МӘЛІМЕТТЕРДІ ӨҢДЕУ ХАТТАМАСЫ) ӘКІМШІДЕН ЖӘНЕ ӘКІМШІДЕН АЛУҒА ЖАУАП БЕРЕДІ. ТШЖА ҰЛТТЫҚ ТІЗБЕСІН АЛУШЫЛАр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ПАТЕНТТІК ВЕДОМСТВО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ТШЖА ТІЗБЕСІН АЛУШЫ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ҚОСЫЛУ РӘСІМІН ОРЫНДАҒАН ҚАТЫСУШЫ НЕ ОСЫ ТӘРТІППЕН КӨЗДЕЛГЕН РӘСІМДЕРДІ ОРЫНДАЙТЫН ҚАТЫСУШЫ ЖАЛПЫ ПРОЦЕСКЕ ҚОСЫЛАТЫН ҚАТЫСУШЫДАН ТШЖА ҰЛТТЫҚ ТІЗБЕСІНДЕ ҚАМТЫЛҒАН МӘЛІМЕТТЕРДІ АЛАДЫ, ЖАЛПЫ ПРОЦЕСКЕ ҚОСЫЛАТЫН ҚАТЫСУШЫҒА МӘЛІМЕТТЕРДІ ӨҢДЕУ ХАТТАМАСЫН ҚАЛЫПТАСТЫРАДЫ ЖӘНЕ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ПАТЕНТТІК ВЕДОМСТВО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ТӘРТІППЕН КӨЗДЕЛГЕН РӘСІМДЕРДІҢ ОРЫНДАЛУЫН ҮЙЛЕСТІРЕТІН, СОНДАЙ-АҚ ОСЫ ТӘРТІППЕН КӨЗДЕЛГЕН РӘСІМДЕРДІ ОРЫНДАЙТЫН ҚАТЫСУШЫ, ЖАЛПЫ ПРОЦЕСКЕ ҚОСЫЛАТЫН ҚАТЫСУШЫДАН ТШЖА ҰЛТТЫҚ ТІЗБЕСІНДЕ ҚАМТЫЛҒАН МӘЛІМЕТТЕРДІ АЛАТЫН, ЖАЛПЫ ПРОЦЕСКЕ ҚОСЫЛАТЫН ҚАТЫСУШЫҒА МӘЛІМЕТТЕРДІ ӨҢДЕУ ХАТТАМАСЫН ҚАЛЫПТАСТЫРАДЫ ЖӘНЕ ЖІБЕРЕДІ ЖӘНЕ ТШЖА ҰЛТТЫҚ ТІЗБЕСІНДЕ ҚАМТЫЛҒАН АЛЫНҒАН МӘЛІМЕТТЕРДІ ОДАҚТЫҢ АҚПАРАТТЫҚ ПОРТАЛЫНДА ЖАРИЯЛАУДЫ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w:t>
            </w:r>
          </w:p>
        </w:tc>
      </w:tr>
    </w:tbl>
    <w:bookmarkStart w:name="z626" w:id="621"/>
    <w:p>
      <w:pPr>
        <w:spacing w:after="0"/>
        <w:ind w:left="0"/>
        <w:jc w:val="left"/>
      </w:pPr>
      <w:r>
        <w:rPr>
          <w:rFonts w:ascii="Times New Roman"/>
          <w:b/>
          <w:i w:val="false"/>
          <w:color w:val="000000"/>
        </w:rPr>
        <w:t xml:space="preserve"> V. Жалпы процесті іске қосу</w:t>
      </w:r>
    </w:p>
    <w:bookmarkEnd w:id="621"/>
    <w:bookmarkStart w:name="z627" w:id="622"/>
    <w:p>
      <w:pPr>
        <w:spacing w:after="0"/>
        <w:ind w:left="0"/>
        <w:jc w:val="both"/>
      </w:pPr>
      <w:r>
        <w:rPr>
          <w:rFonts w:ascii="Times New Roman"/>
          <w:b w:val="false"/>
          <w:i w:val="false"/>
          <w:color w:val="000000"/>
          <w:sz w:val="28"/>
        </w:rPr>
        <w:t>
      6. Еуразиялық экономикалық комиссия Алқасының 2024 жылғы 30 шілдедегі "Еуразиялық экономикалық одақтың интеграцияланған ақпараттық жүйесі құралдарымен "Еуразиялық экономикалық одақ тауарлары шығарылған жерлердің атауларын тіркеу, құқықтық қорғау және пайдалану" жалпы процесін іске асыру кезіндегі ақпараттық өзара іс-қимылды регламенттейтін технологиялық құжаттар туралы" № 87 Шешімі күшіне енген күннен бастап Еуразиялық экономикалық комиссияны үйлестіру кезінде Одаққа мүше мемлекеттер (бұдан әрі – тиісінше-мүше мемлекет, интеграцияланған жүйе) (бұдан әрі – Комиссия) жалпы процесті қолданысқа енгізу рәсімін орындауға кіріседі.</w:t>
      </w:r>
    </w:p>
    <w:bookmarkEnd w:id="622"/>
    <w:bookmarkStart w:name="z628" w:id="623"/>
    <w:p>
      <w:pPr>
        <w:spacing w:after="0"/>
        <w:ind w:left="0"/>
        <w:jc w:val="both"/>
      </w:pPr>
      <w:r>
        <w:rPr>
          <w:rFonts w:ascii="Times New Roman"/>
          <w:b w:val="false"/>
          <w:i w:val="false"/>
          <w:color w:val="000000"/>
          <w:sz w:val="28"/>
        </w:rPr>
        <w:t>
      7. Жалпы процесті қолданысқа енгізу үшін мүше мемлекеттер осы Тәртіптің VI бөліміне сәйкес жалпы процеске қосылу рәсімімен айқындалған қажетті іс-шараларды орындауы тиіс.</w:t>
      </w:r>
    </w:p>
    <w:bookmarkEnd w:id="623"/>
    <w:bookmarkStart w:name="z629" w:id="624"/>
    <w:p>
      <w:pPr>
        <w:spacing w:after="0"/>
        <w:ind w:left="0"/>
        <w:jc w:val="both"/>
      </w:pPr>
      <w:r>
        <w:rPr>
          <w:rFonts w:ascii="Times New Roman"/>
          <w:b w:val="false"/>
          <w:i w:val="false"/>
          <w:color w:val="000000"/>
          <w:sz w:val="28"/>
        </w:rPr>
        <w:t>
      8. Әкімші мүше мемлекеттердің ТШЖА ұлттық тізбелерінде қамтылған мәліметтерді, сондай-ақ ақпараттық өзара іс-қимыл қағидаларында көзделген мәліметтердің басқа да түрлерін оның құрамында орналастыру және жариялау мүмкіндігі үшін Одақтың ақпараттық порталының құрамында Тақырыптық бөлімді іске асыруды қамтамасыз етеді.</w:t>
      </w:r>
    </w:p>
    <w:bookmarkEnd w:id="624"/>
    <w:bookmarkStart w:name="z630" w:id="625"/>
    <w:p>
      <w:pPr>
        <w:spacing w:after="0"/>
        <w:ind w:left="0"/>
        <w:jc w:val="both"/>
      </w:pPr>
      <w:r>
        <w:rPr>
          <w:rFonts w:ascii="Times New Roman"/>
          <w:b w:val="false"/>
          <w:i w:val="false"/>
          <w:color w:val="000000"/>
          <w:sz w:val="28"/>
        </w:rPr>
        <w:t>
      9. Жалпы процесс қолданысқа енгізілгеннен кейін оған жалпы процеске қосылу рәсімін орындау арқылы жаңа қатысушылар қосыла алады.</w:t>
      </w:r>
    </w:p>
    <w:bookmarkEnd w:id="625"/>
    <w:bookmarkStart w:name="z631" w:id="626"/>
    <w:p>
      <w:pPr>
        <w:spacing w:after="0"/>
        <w:ind w:left="0"/>
        <w:jc w:val="left"/>
      </w:pPr>
      <w:r>
        <w:rPr>
          <w:rFonts w:ascii="Times New Roman"/>
          <w:b/>
          <w:i w:val="false"/>
          <w:color w:val="000000"/>
        </w:rPr>
        <w:t xml:space="preserve"> VI. Қосылу процедурасының сипаттамасы</w:t>
      </w:r>
    </w:p>
    <w:bookmarkEnd w:id="626"/>
    <w:bookmarkStart w:name="z632" w:id="627"/>
    <w:p>
      <w:pPr>
        <w:spacing w:after="0"/>
        <w:ind w:left="0"/>
        <w:jc w:val="left"/>
      </w:pPr>
      <w:r>
        <w:rPr>
          <w:rFonts w:ascii="Times New Roman"/>
          <w:b/>
          <w:i w:val="false"/>
          <w:color w:val="000000"/>
        </w:rPr>
        <w:t xml:space="preserve"> 1. Жалпы талаптар</w:t>
      </w:r>
    </w:p>
    <w:bookmarkEnd w:id="627"/>
    <w:bookmarkStart w:name="z633" w:id="628"/>
    <w:p>
      <w:pPr>
        <w:spacing w:after="0"/>
        <w:ind w:left="0"/>
        <w:jc w:val="both"/>
      </w:pPr>
      <w:r>
        <w:rPr>
          <w:rFonts w:ascii="Times New Roman"/>
          <w:b w:val="false"/>
          <w:i w:val="false"/>
          <w:color w:val="000000"/>
          <w:sz w:val="28"/>
        </w:rPr>
        <w:t>
      10. Жалпы процеске қосылу үшін жалпы процеске қосылатын қатысушы интеграцияланған жүйенің, технологиялық құжаттардың жұмыс істеуін қамтамасыз ету кезінде қолданылатын құжаттардың талаптарын, сондай-ақ ұлттық сегмент шеңберіндегі ақпараттық өзара іс-қимылды регламенттейтін мүше мемлекет заңнамасының талаптарын орындауы тиіс.</w:t>
      </w:r>
    </w:p>
    <w:bookmarkEnd w:id="628"/>
    <w:bookmarkStart w:name="z634" w:id="629"/>
    <w:p>
      <w:pPr>
        <w:spacing w:after="0"/>
        <w:ind w:left="0"/>
        <w:jc w:val="both"/>
      </w:pPr>
      <w:r>
        <w:rPr>
          <w:rFonts w:ascii="Times New Roman"/>
          <w:b w:val="false"/>
          <w:i w:val="false"/>
          <w:color w:val="000000"/>
          <w:sz w:val="28"/>
        </w:rPr>
        <w:t>
      11. Жаңа қатысушыны жалпы процеске қосу процедурасын орындау мыналарды қамтиды:</w:t>
      </w:r>
    </w:p>
    <w:bookmarkEnd w:id="629"/>
    <w:bookmarkStart w:name="z635" w:id="630"/>
    <w:p>
      <w:pPr>
        <w:spacing w:after="0"/>
        <w:ind w:left="0"/>
        <w:jc w:val="both"/>
      </w:pPr>
      <w:r>
        <w:rPr>
          <w:rFonts w:ascii="Times New Roman"/>
          <w:b w:val="false"/>
          <w:i w:val="false"/>
          <w:color w:val="000000"/>
          <w:sz w:val="28"/>
        </w:rPr>
        <w:t>
      1) әкімшіге мүше мемлекеттің жаңа қатысушының (қатысушылардың) жалпы процеске қосылуы туралы хабардар етуі (ұлттық патенттік ведомство – мүше мемлекеттің заңнамасына сәйкес жалпы процесті іске асыру шеңберінде ақпараттық өзара іс-қимылды қамтамасыз етуге жауапты уәкілетті органы көрсетіле отырып);</w:t>
      </w:r>
    </w:p>
    <w:bookmarkEnd w:id="630"/>
    <w:bookmarkStart w:name="z636" w:id="631"/>
    <w:p>
      <w:pPr>
        <w:spacing w:after="0"/>
        <w:ind w:left="0"/>
        <w:jc w:val="both"/>
      </w:pPr>
      <w:r>
        <w:rPr>
          <w:rFonts w:ascii="Times New Roman"/>
          <w:b w:val="false"/>
          <w:i w:val="false"/>
          <w:color w:val="000000"/>
          <w:sz w:val="28"/>
        </w:rPr>
        <w:t>
      2) қажет болған жағдайда мүше мемлекеттің нормативтік құқықтық актілеріне технологиялық құжаттардың талаптарын орындау үшін қажетті өзгерістер енгізу (Еуразиялық экономикалық комиссия Алқасының 2024 жылғы 30 шілдедегі шешімі күшіне енген күннен бастап 2 ай ішінде. № 87 "Еуразиялық экономикалық одақтың интеграцияланған ақпараттық жүйесі құралдарымен "Еуразиялық экономикалық одақ тауарлары шығарылған жерлердің атауларын тіркеу, құқықтық қорғау және пайдалану" жалпы процесін іске асыру кезіндегі ақпараттық өзара іс – қимылды регламенттейтін технологиялық құжаттар туралы (бұдан әрі-Комиссия Алқасының актісі));</w:t>
      </w:r>
    </w:p>
    <w:bookmarkEnd w:id="631"/>
    <w:bookmarkStart w:name="z637" w:id="632"/>
    <w:p>
      <w:pPr>
        <w:spacing w:after="0"/>
        <w:ind w:left="0"/>
        <w:jc w:val="both"/>
      </w:pPr>
      <w:r>
        <w:rPr>
          <w:rFonts w:ascii="Times New Roman"/>
          <w:b w:val="false"/>
          <w:i w:val="false"/>
          <w:color w:val="000000"/>
          <w:sz w:val="28"/>
        </w:rPr>
        <w:t>
      3) жалпы процеске қосылатын қатысушының ақпараттық жүйесін әзірлеу (пысықтау) (комиссия алқасының актісі күшіне енген күннен бастап 5 ай ішінде);</w:t>
      </w:r>
    </w:p>
    <w:bookmarkEnd w:id="632"/>
    <w:bookmarkStart w:name="z638" w:id="633"/>
    <w:p>
      <w:pPr>
        <w:spacing w:after="0"/>
        <w:ind w:left="0"/>
        <w:jc w:val="both"/>
      </w:pPr>
      <w:r>
        <w:rPr>
          <w:rFonts w:ascii="Times New Roman"/>
          <w:b w:val="false"/>
          <w:i w:val="false"/>
          <w:color w:val="000000"/>
          <w:sz w:val="28"/>
        </w:rPr>
        <w:t>
      4) егер мұндай қосылу бұрын жүзеге асырылмаған болса (Комиссия Алқасының актісі күшіне енген күннен бастап 6 ай ішінде) жалпы процеске қосылатын қатысушының ақпараттық жүйесін ұлттық сегментке қосу;</w:t>
      </w:r>
    </w:p>
    <w:bookmarkEnd w:id="633"/>
    <w:bookmarkStart w:name="z639" w:id="634"/>
    <w:p>
      <w:pPr>
        <w:spacing w:after="0"/>
        <w:ind w:left="0"/>
        <w:jc w:val="both"/>
      </w:pPr>
      <w:r>
        <w:rPr>
          <w:rFonts w:ascii="Times New Roman"/>
          <w:b w:val="false"/>
          <w:i w:val="false"/>
          <w:color w:val="000000"/>
          <w:sz w:val="28"/>
        </w:rPr>
        <w:t>
      5) қосылатын қатысушының жалпы процеске ақпараттық өзара іс-қимыл қағидаларында көрсетілген әкімші тарататын анықтамалықтар мен жіктеуіштерді алуы (комиссия алқасының актісі күшіне енген күннен бастап 6 ай ішінде);</w:t>
      </w:r>
    </w:p>
    <w:bookmarkEnd w:id="634"/>
    <w:bookmarkStart w:name="z640" w:id="635"/>
    <w:p>
      <w:pPr>
        <w:spacing w:after="0"/>
        <w:ind w:left="0"/>
        <w:jc w:val="both"/>
      </w:pPr>
      <w:r>
        <w:rPr>
          <w:rFonts w:ascii="Times New Roman"/>
          <w:b w:val="false"/>
          <w:i w:val="false"/>
          <w:color w:val="000000"/>
          <w:sz w:val="28"/>
        </w:rPr>
        <w:t>
      6) жалпы процеске қосылатын қатысушының және мүше мемлекеттің интеграцияланған жүйесінің ұлттық сегменті операторының ақпараттық жүйелері арасындағы ақпараттық өзара іс-қимылды, оның ішінде технологиялық құжаттардың талаптарына сәйкестігін тестілеу (комиссия алқасының актісі күшіне енген күннен бастап 7 ай ішінде);</w:t>
      </w:r>
    </w:p>
    <w:bookmarkEnd w:id="635"/>
    <w:bookmarkStart w:name="z641" w:id="636"/>
    <w:p>
      <w:pPr>
        <w:spacing w:after="0"/>
        <w:ind w:left="0"/>
        <w:jc w:val="both"/>
      </w:pPr>
      <w:r>
        <w:rPr>
          <w:rFonts w:ascii="Times New Roman"/>
          <w:b w:val="false"/>
          <w:i w:val="false"/>
          <w:color w:val="000000"/>
          <w:sz w:val="28"/>
        </w:rPr>
        <w:t>
      7) қосылатын жалпы процеске қатысушы мен әкімшінің ақпараттық жүйелері арасындағы ақпараттық өзара іс-қимылдың технологиялық құжаттардың талаптарына сәйкестігін тестілеу (комиссия алқасының актісі күшіне енген күннен бастап 8 ай ішінде);</w:t>
      </w:r>
    </w:p>
    <w:bookmarkEnd w:id="636"/>
    <w:bookmarkStart w:name="z642" w:id="637"/>
    <w:p>
      <w:pPr>
        <w:spacing w:after="0"/>
        <w:ind w:left="0"/>
        <w:jc w:val="both"/>
      </w:pPr>
      <w:r>
        <w:rPr>
          <w:rFonts w:ascii="Times New Roman"/>
          <w:b w:val="false"/>
          <w:i w:val="false"/>
          <w:color w:val="000000"/>
          <w:sz w:val="28"/>
        </w:rPr>
        <w:t>
      8) осы Тәртіпке сәйкес ТШЖА ұлттық тізбесін алушының функцияларын іске асыратын жалпы процестің басқа да қосылатын қатысушыларына ТШЖА ұлттық тізбесінде қамтылған мәліметтерді қалыптастыру және беру (Комиссия Алқасының актісі күшіне енген күннен бастап 9 ай ішінде);</w:t>
      </w:r>
    </w:p>
    <w:bookmarkEnd w:id="637"/>
    <w:bookmarkStart w:name="z643" w:id="638"/>
    <w:p>
      <w:pPr>
        <w:spacing w:after="0"/>
        <w:ind w:left="0"/>
        <w:jc w:val="both"/>
      </w:pPr>
      <w:r>
        <w:rPr>
          <w:rFonts w:ascii="Times New Roman"/>
          <w:b w:val="false"/>
          <w:i w:val="false"/>
          <w:color w:val="000000"/>
          <w:sz w:val="28"/>
        </w:rPr>
        <w:t>
      9) барлық алушылардың осы бөлімнің 2-кіші бөлімінде көрсетілген талаптарға сәйкес (Комиссия Алқасының актісі күшіне енген күннен бастап 9 ай ішінде) ұлттық ТМК тізбесінде қамтылған мәліметтерді алғанын және табысты өңдегенін растауы;</w:t>
      </w:r>
    </w:p>
    <w:bookmarkEnd w:id="638"/>
    <w:bookmarkStart w:name="z644" w:id="639"/>
    <w:p>
      <w:pPr>
        <w:spacing w:after="0"/>
        <w:ind w:left="0"/>
        <w:jc w:val="both"/>
      </w:pPr>
      <w:r>
        <w:rPr>
          <w:rFonts w:ascii="Times New Roman"/>
          <w:b w:val="false"/>
          <w:i w:val="false"/>
          <w:color w:val="000000"/>
          <w:sz w:val="28"/>
        </w:rPr>
        <w:t>
      10) ТШЖА ұлттық тізбесінде қамтылған мәліметтерді қалыптастыру және Әкімшіге беру (Комиссия Алқасының актісі күшіне енген күннен бастап 9 ай ішінде);</w:t>
      </w:r>
    </w:p>
    <w:bookmarkEnd w:id="639"/>
    <w:bookmarkStart w:name="z645" w:id="640"/>
    <w:p>
      <w:pPr>
        <w:spacing w:after="0"/>
        <w:ind w:left="0"/>
        <w:jc w:val="both"/>
      </w:pPr>
      <w:r>
        <w:rPr>
          <w:rFonts w:ascii="Times New Roman"/>
          <w:b w:val="false"/>
          <w:i w:val="false"/>
          <w:color w:val="000000"/>
          <w:sz w:val="28"/>
        </w:rPr>
        <w:t>
      11) әкімшінің осы бөлімнің 2-кіші бөлімінде көрсетілген талаптарға сәйкес ТШЖА ұлттық тізбесінде қамтылған мәліметтерді алғанын және табысты өңдегенін растауы және ТШЖА ұлттық тізбесінде қамтылған алынған мәліметтерді әкімшінің Одақтың ақпараттық порталында жариялауы (комиссия алқасының актісі күшіне енген күннен бастап 9 ай ішінде).</w:t>
      </w:r>
    </w:p>
    <w:bookmarkEnd w:id="640"/>
    <w:bookmarkStart w:name="z646" w:id="641"/>
    <w:p>
      <w:pPr>
        <w:spacing w:after="0"/>
        <w:ind w:left="0"/>
        <w:jc w:val="both"/>
      </w:pPr>
      <w:r>
        <w:rPr>
          <w:rFonts w:ascii="Times New Roman"/>
          <w:b w:val="false"/>
          <w:i w:val="false"/>
          <w:color w:val="000000"/>
          <w:sz w:val="28"/>
        </w:rPr>
        <w:t>
      12. Осы Тәртіптің 11-тармағына сәйкес талаптар сақталған және іс-әрекеттер сәтті орындалған жағдайда, жалпы процеске қатысушылар арасында кейіннен мәліметтер алмасу жалпы процесті іске асыру кезінде ақпараттық өзара іс-қимылды регламенттейтін технологиялық құжаттарға сәйкес жүзеге асырылады.</w:t>
      </w:r>
    </w:p>
    <w:bookmarkEnd w:id="641"/>
    <w:bookmarkStart w:name="z647" w:id="642"/>
    <w:p>
      <w:pPr>
        <w:spacing w:after="0"/>
        <w:ind w:left="0"/>
        <w:jc w:val="left"/>
      </w:pPr>
      <w:r>
        <w:rPr>
          <w:rFonts w:ascii="Times New Roman"/>
          <w:b/>
          <w:i w:val="false"/>
          <w:color w:val="000000"/>
        </w:rPr>
        <w:t xml:space="preserve"> 2. ТШЖА ұлттық тізбелерінен мәліметтер алмасу</w:t>
      </w:r>
    </w:p>
    <w:bookmarkEnd w:id="642"/>
    <w:bookmarkStart w:name="z648" w:id="643"/>
    <w:p>
      <w:pPr>
        <w:spacing w:after="0"/>
        <w:ind w:left="0"/>
        <w:jc w:val="both"/>
      </w:pPr>
      <w:r>
        <w:rPr>
          <w:rFonts w:ascii="Times New Roman"/>
          <w:b w:val="false"/>
          <w:i w:val="false"/>
          <w:color w:val="000000"/>
          <w:sz w:val="28"/>
        </w:rPr>
        <w:t>
      13. Жалпы процеске қосылатын қатысушы ТШЖА ұлттық тізбесінде қамтылған өзекті мәліметтерді ТШЖА әкімшісіне және алушыларына қалыптастырады және береді.</w:t>
      </w:r>
    </w:p>
    <w:bookmarkEnd w:id="643"/>
    <w:bookmarkStart w:name="z649" w:id="644"/>
    <w:p>
      <w:pPr>
        <w:spacing w:after="0"/>
        <w:ind w:left="0"/>
        <w:jc w:val="both"/>
      </w:pPr>
      <w:r>
        <w:rPr>
          <w:rFonts w:ascii="Times New Roman"/>
          <w:b w:val="false"/>
          <w:i w:val="false"/>
          <w:color w:val="000000"/>
          <w:sz w:val="28"/>
        </w:rPr>
        <w:t>
      14. ТШЖА ұлттық тізбесінде қамтылған мәліметтер осы бөлімнің 3-кіші бөлімінде келтірілген талаптарға сәйкес XML-құжат түрінде қалыптастырылады және ұсынылады.</w:t>
      </w:r>
    </w:p>
    <w:bookmarkEnd w:id="644"/>
    <w:bookmarkStart w:name="z650" w:id="645"/>
    <w:p>
      <w:pPr>
        <w:spacing w:after="0"/>
        <w:ind w:left="0"/>
        <w:jc w:val="both"/>
      </w:pPr>
      <w:r>
        <w:rPr>
          <w:rFonts w:ascii="Times New Roman"/>
          <w:b w:val="false"/>
          <w:i w:val="false"/>
          <w:color w:val="000000"/>
          <w:sz w:val="28"/>
        </w:rPr>
        <w:t>
      15. ТШЖА ұлттық тізбесін алушылар мен әкімші ТШЖА ұлттық тізбесінде қамтылған мәліметтерді алуды және табысты өңдеуді жалпы процеске қосылатын қатысушыға мәліметтерді өңдеу хаттамасын жіберу арқылы растайды.</w:t>
      </w:r>
    </w:p>
    <w:bookmarkEnd w:id="645"/>
    <w:bookmarkStart w:name="z651" w:id="646"/>
    <w:p>
      <w:pPr>
        <w:spacing w:after="0"/>
        <w:ind w:left="0"/>
        <w:jc w:val="both"/>
      </w:pPr>
      <w:r>
        <w:rPr>
          <w:rFonts w:ascii="Times New Roman"/>
          <w:b w:val="false"/>
          <w:i w:val="false"/>
          <w:color w:val="000000"/>
          <w:sz w:val="28"/>
        </w:rPr>
        <w:t>
      16. Қателер сипаттамасы бар мәліметтерді өңдеу хаттамасын алған кезде қосылатын жалпы процеске қатысушы қателерді жояды және Ұлттық ТШЖА тізбесінде қамтылған мәліметтерді қамтитын XML-құжатты ТШЖА ұлттық тізбесінің әкімшісіне немесе алушысына беру процесін қайталайды.</w:t>
      </w:r>
    </w:p>
    <w:bookmarkEnd w:id="646"/>
    <w:bookmarkStart w:name="z652" w:id="647"/>
    <w:p>
      <w:pPr>
        <w:spacing w:after="0"/>
        <w:ind w:left="0"/>
        <w:jc w:val="both"/>
      </w:pPr>
      <w:r>
        <w:rPr>
          <w:rFonts w:ascii="Times New Roman"/>
          <w:b w:val="false"/>
          <w:i w:val="false"/>
          <w:color w:val="000000"/>
          <w:sz w:val="28"/>
        </w:rPr>
        <w:t>
      17. Мәліметтерді өңдеу хаттамасы осы бөлімнің 3-тармағында келтірілген талаптарға сәйкес қалыптастырылады.</w:t>
      </w:r>
    </w:p>
    <w:bookmarkEnd w:id="647"/>
    <w:bookmarkStart w:name="z653" w:id="648"/>
    <w:p>
      <w:pPr>
        <w:spacing w:after="0"/>
        <w:ind w:left="0"/>
        <w:jc w:val="both"/>
      </w:pPr>
      <w:r>
        <w:rPr>
          <w:rFonts w:ascii="Times New Roman"/>
          <w:b w:val="false"/>
          <w:i w:val="false"/>
          <w:color w:val="000000"/>
          <w:sz w:val="28"/>
        </w:rPr>
        <w:t>
      18. ТШЖА ұлттық тізбесінде қамтылған мәліметтерді ұсыну тәсілін және мәліметтерді өңдеу хаттамасын, сондай-ақ көрсетілген мәліметтерді ұсыну мақсаттары үшін пайдаланылатын байланыс арналарын әкімші жалпы процеске қосылатын қатысушылармен келісім бойынша айқындайды.</w:t>
      </w:r>
    </w:p>
    <w:bookmarkEnd w:id="648"/>
    <w:bookmarkStart w:name="z654" w:id="649"/>
    <w:p>
      <w:pPr>
        <w:spacing w:after="0"/>
        <w:ind w:left="0"/>
        <w:jc w:val="left"/>
      </w:pPr>
      <w:r>
        <w:rPr>
          <w:rFonts w:ascii="Times New Roman"/>
          <w:b/>
          <w:i w:val="false"/>
          <w:color w:val="000000"/>
        </w:rPr>
        <w:t xml:space="preserve"> 3. Жалпы процеске қосылу рәсімі шеңберінде берілетін файлдардың форматы мен құрылымына қойылатын талаптар</w:t>
      </w:r>
    </w:p>
    <w:bookmarkEnd w:id="649"/>
    <w:bookmarkStart w:name="z655" w:id="650"/>
    <w:p>
      <w:pPr>
        <w:spacing w:after="0"/>
        <w:ind w:left="0"/>
        <w:jc w:val="both"/>
      </w:pPr>
      <w:r>
        <w:rPr>
          <w:rFonts w:ascii="Times New Roman"/>
          <w:b w:val="false"/>
          <w:i w:val="false"/>
          <w:color w:val="000000"/>
          <w:sz w:val="28"/>
        </w:rPr>
        <w:t>
      19. ТШЖА ұлттық тізбесінде қамтылған мәліметтерді ұсыну мақсатында қалыптастырылатын XML-құжаттың құрылымы мен деректемелік құрамы (бұдан әрі – XML-ұлттық ТШЖА тізбесінен алынған мәліметтерді қамтитын құжат) "Одақтың ТШЖА бірыңғай тізілімінен Одақтың ТШЖА туралы мәліметтер" (R. IP.SP.03.002) комиссия Алқасының 2024 жылғы 30 шілдедегі шешімімен бекітілген "Еуразиялық экономикалық одақ тауарлары шығарылған жерлердің атауларын тіркеу, құқықтық қорғау және пайдалану" жалпы процесінің интеграцияланған жүйесінің құралдарымен іске асыру үшін пайдаланылатын электрондық құжаттар мен мәліметтердің форматтары мен құрылымдарының сипаттамасында келтірілген. № 87 (бұдан әрі – электрондық құжаттар мен мәліметтердің форматтары мен құрылымдарының сипаттамасы).</w:t>
      </w:r>
    </w:p>
    <w:bookmarkEnd w:id="650"/>
    <w:bookmarkStart w:name="z656" w:id="651"/>
    <w:p>
      <w:pPr>
        <w:spacing w:after="0"/>
        <w:ind w:left="0"/>
        <w:jc w:val="both"/>
      </w:pPr>
      <w:r>
        <w:rPr>
          <w:rFonts w:ascii="Times New Roman"/>
          <w:b w:val="false"/>
          <w:i w:val="false"/>
          <w:color w:val="000000"/>
          <w:sz w:val="28"/>
        </w:rPr>
        <w:t>
      20. ТШЖА ұлттық тізбесіндегі мәліметтерді қамтитын XML-құжаттың жекелеген деректемелерін толтыру кезінде 2-кестеде келтірілген талаптар сақталуы тиіс</w:t>
      </w:r>
    </w:p>
    <w:bookmarkEnd w:id="651"/>
    <w:bookmarkStart w:name="z657" w:id="652"/>
    <w:p>
      <w:pPr>
        <w:spacing w:after="0"/>
        <w:ind w:left="0"/>
        <w:jc w:val="both"/>
      </w:pPr>
      <w:r>
        <w:rPr>
          <w:rFonts w:ascii="Times New Roman"/>
          <w:b w:val="false"/>
          <w:i w:val="false"/>
          <w:color w:val="000000"/>
          <w:sz w:val="28"/>
        </w:rPr>
        <w:t>
      2-кесте</w:t>
      </w:r>
    </w:p>
    <w:bookmarkEnd w:id="652"/>
    <w:bookmarkStart w:name="z658" w:id="653"/>
    <w:p>
      <w:pPr>
        <w:spacing w:after="0"/>
        <w:ind w:left="0"/>
        <w:jc w:val="left"/>
      </w:pPr>
      <w:r>
        <w:rPr>
          <w:rFonts w:ascii="Times New Roman"/>
          <w:b/>
          <w:i w:val="false"/>
          <w:color w:val="000000"/>
        </w:rPr>
        <w:t xml:space="preserve"> ТШЖА ұлттық тізбесінен мәліметтерді қамтитын XML-құжаттың деректемелерін толтыруға қойылатын талаптар</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Талаптарды тұжырымдау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хабарлама коды" деректемесінің мәні </w:t>
            </w:r>
          </w:p>
          <w:p>
            <w:pPr>
              <w:spacing w:after="20"/>
              <w:ind w:left="20"/>
              <w:jc w:val="both"/>
            </w:pPr>
            <w:r>
              <w:rPr>
                <w:rFonts w:ascii="Times New Roman"/>
                <w:b w:val="false"/>
                <w:i w:val="false"/>
                <w:color w:val="000000"/>
                <w:sz w:val="20"/>
              </w:rPr>
              <w:t>
(csdo: InfEnvelopeCode) "P. SP.03.MSG.000"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коды" (csdo:EDocCode) деректемесінің мәні "R. IP.SP.03.002"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жазба мәліметтері" (ipcdo:ApellationOfOriginRegisterItemDetails) деректемесінің даналарының құрамында "жалпы ақпараттық ресурстың жазба түрінің коды" ((ipsda:ResourceItemKindCode) деректемесінің мәні "AN"– "ұлттық ТШЖА туралы мәліметтер" немесе "RN" – "ұлттық ТШЖА пайдалану құқығы туралы мәліметтер"мәніне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 жазбасының мәліметтері" деректемесінің даналарының құрамында (ipcdo: ApellationOfOriginRegisterItemDetails) деректемелер толтырылмайды:</w:t>
            </w:r>
          </w:p>
          <w:p>
            <w:pPr>
              <w:spacing w:after="20"/>
              <w:ind w:left="20"/>
              <w:jc w:val="both"/>
            </w:pPr>
            <w:r>
              <w:rPr>
                <w:rFonts w:ascii="Times New Roman"/>
                <w:b w:val="false"/>
                <w:i w:val="false"/>
                <w:color w:val="000000"/>
                <w:sz w:val="20"/>
              </w:rPr>
              <w:t>
"Зияткерлік меншік саласында қолданылатын құжат түрінің коды "(ipsdo: IPDocKindCode);</w:t>
            </w:r>
          </w:p>
          <w:p>
            <w:pPr>
              <w:spacing w:after="20"/>
              <w:ind w:left="20"/>
              <w:jc w:val="both"/>
            </w:pPr>
            <w:r>
              <w:rPr>
                <w:rFonts w:ascii="Times New Roman"/>
                <w:b w:val="false"/>
                <w:i w:val="false"/>
                <w:color w:val="000000"/>
                <w:sz w:val="20"/>
              </w:rPr>
              <w:t>
"Зияткерлік меншік саласында қолданылатын құжат түрін теңшеу "(ipsdo: IPDocKindName);</w:t>
            </w:r>
          </w:p>
          <w:p>
            <w:pPr>
              <w:spacing w:after="20"/>
              <w:ind w:left="20"/>
              <w:jc w:val="both"/>
            </w:pPr>
            <w:r>
              <w:rPr>
                <w:rFonts w:ascii="Times New Roman"/>
                <w:b w:val="false"/>
                <w:i w:val="false"/>
                <w:color w:val="000000"/>
                <w:sz w:val="20"/>
              </w:rPr>
              <w:t>
Одақ ТШЖА өтінімінің тіркеу нөмірі</w:t>
            </w:r>
          </w:p>
          <w:p>
            <w:pPr>
              <w:spacing w:after="20"/>
              <w:ind w:left="20"/>
              <w:jc w:val="both"/>
            </w:pPr>
            <w:r>
              <w:rPr>
                <w:rFonts w:ascii="Times New Roman"/>
                <w:b w:val="false"/>
                <w:i w:val="false"/>
                <w:color w:val="000000"/>
                <w:sz w:val="20"/>
              </w:rPr>
              <w:t>
(ipsdo:ApellationOfOriginApplicationId);</w:t>
            </w:r>
          </w:p>
          <w:p>
            <w:pPr>
              <w:spacing w:after="20"/>
              <w:ind w:left="20"/>
              <w:jc w:val="both"/>
            </w:pPr>
            <w:r>
              <w:rPr>
                <w:rFonts w:ascii="Times New Roman"/>
                <w:b w:val="false"/>
                <w:i w:val="false"/>
                <w:color w:val="000000"/>
                <w:sz w:val="20"/>
              </w:rPr>
              <w:t>
"Өтініш беру күні" (ipsdo:ApplicationReceiptDate);</w:t>
            </w:r>
          </w:p>
          <w:p>
            <w:pPr>
              <w:spacing w:after="20"/>
              <w:ind w:left="20"/>
              <w:jc w:val="both"/>
            </w:pPr>
            <w:r>
              <w:rPr>
                <w:rFonts w:ascii="Times New Roman"/>
                <w:b w:val="false"/>
                <w:i w:val="false"/>
                <w:color w:val="000000"/>
                <w:sz w:val="20"/>
              </w:rPr>
              <w:t>
"Құжат нөмірі" (csdo: DocId);</w:t>
            </w:r>
          </w:p>
          <w:p>
            <w:pPr>
              <w:spacing w:after="20"/>
              <w:ind w:left="20"/>
              <w:jc w:val="both"/>
            </w:pPr>
            <w:r>
              <w:rPr>
                <w:rFonts w:ascii="Times New Roman"/>
                <w:b w:val="false"/>
                <w:i w:val="false"/>
                <w:color w:val="000000"/>
                <w:sz w:val="20"/>
              </w:rPr>
              <w:t>
"Құжаттың жарияланған күні "(ipsdo:IPDocReceiptDate);</w:t>
            </w:r>
          </w:p>
          <w:p>
            <w:pPr>
              <w:spacing w:after="20"/>
              <w:ind w:left="20"/>
              <w:jc w:val="both"/>
            </w:pPr>
            <w:r>
              <w:rPr>
                <w:rFonts w:ascii="Times New Roman"/>
                <w:b w:val="false"/>
                <w:i w:val="false"/>
                <w:color w:val="000000"/>
                <w:sz w:val="20"/>
              </w:rPr>
              <w:t>
"NMPT Одағы" (ipcdo: ApellationOfOriginDetails);</w:t>
            </w:r>
          </w:p>
          <w:p>
            <w:pPr>
              <w:spacing w:after="20"/>
              <w:ind w:left="20"/>
              <w:jc w:val="both"/>
            </w:pPr>
            <w:r>
              <w:rPr>
                <w:rFonts w:ascii="Times New Roman"/>
                <w:b w:val="false"/>
                <w:i w:val="false"/>
                <w:color w:val="000000"/>
                <w:sz w:val="20"/>
              </w:rPr>
              <w:t xml:space="preserve">
"ұлттық ТШЖА пайдалану құқығы туралы мәліметтер" </w:t>
            </w:r>
          </w:p>
          <w:p>
            <w:pPr>
              <w:spacing w:after="20"/>
              <w:ind w:left="20"/>
              <w:jc w:val="both"/>
            </w:pPr>
            <w:r>
              <w:rPr>
                <w:rFonts w:ascii="Times New Roman"/>
                <w:b w:val="false"/>
                <w:i w:val="false"/>
                <w:color w:val="000000"/>
                <w:sz w:val="20"/>
              </w:rPr>
              <w:t>
(ipcdo:ApellationOfOriginEAEURightDetails);</w:t>
            </w:r>
          </w:p>
          <w:p>
            <w:pPr>
              <w:spacing w:after="20"/>
              <w:ind w:left="20"/>
              <w:jc w:val="both"/>
            </w:pPr>
            <w:r>
              <w:rPr>
                <w:rFonts w:ascii="Times New Roman"/>
                <w:b w:val="false"/>
                <w:i w:val="false"/>
                <w:color w:val="000000"/>
                <w:sz w:val="20"/>
              </w:rPr>
              <w:t>
"Қолданбалы құжат" (ipcdo:AccompanyingDocumentsDetails)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"Одақтың ТШЖА бірыңғай тізілімінің жазба мәліметтері" деректемесінің данасының құрамында болса (ipcdo: ApellationOfOriginRegisterItemDetails "жалпы ақпараттық ресурстың жазба түрінің коды" деректемесінің мәні </w:t>
            </w:r>
          </w:p>
          <w:p>
            <w:pPr>
              <w:spacing w:after="20"/>
              <w:ind w:left="20"/>
              <w:jc w:val="both"/>
            </w:pPr>
            <w:r>
              <w:rPr>
                <w:rFonts w:ascii="Times New Roman"/>
                <w:b w:val="false"/>
                <w:i w:val="false"/>
                <w:color w:val="000000"/>
                <w:sz w:val="20"/>
              </w:rPr>
              <w:t>
(ipsdo:ResourceItemKindCode) "AN"– "ұлттық ТШЖА туралы мәліметтер" (бұдан әрі – ұлттық ТШЖА туралы мәліметтерді қамтитын жазба) мәніне сәйкес келеді, содан кейін "Одақтың ТШЖА бірыңғай тізілімінің жазба мәліметтері" (ipcdo:apellationoforiginregisteritemdetails) деректемесінің осындай данасының құрамында "хат алмасу үшін мекенжай" (ipcdo:correspondenceaddressdetails)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ТШЖА туралы мәліметтерді қамтитын жазбаның құрамында "ТШЖА ұлттық тіркеу туралы мәліметтер" деректемесінің құрамында ((ipcdo:Appellation Of Origin National Registration Details) деректемелер толтырылуы тиіс:</w:t>
            </w:r>
          </w:p>
          <w:p>
            <w:pPr>
              <w:spacing w:after="20"/>
              <w:ind w:left="20"/>
              <w:jc w:val="both"/>
            </w:pPr>
            <w:r>
              <w:rPr>
                <w:rFonts w:ascii="Times New Roman"/>
                <w:b w:val="false"/>
                <w:i w:val="false"/>
                <w:color w:val="000000"/>
                <w:sz w:val="20"/>
              </w:rPr>
              <w:t>
"Ел коды" (csdo: UnifiedCountryCode);</w:t>
            </w:r>
          </w:p>
          <w:p>
            <w:pPr>
              <w:spacing w:after="20"/>
              <w:ind w:left="20"/>
              <w:jc w:val="both"/>
            </w:pPr>
            <w:r>
              <w:rPr>
                <w:rFonts w:ascii="Times New Roman"/>
                <w:b w:val="false"/>
                <w:i w:val="false"/>
                <w:color w:val="000000"/>
                <w:sz w:val="20"/>
              </w:rPr>
              <w:t>
"NMPT ұлттық тізіліміндегі NMPT тіркеу нөмірі" (ipsdo:ApellationOfOriginNationalId);</w:t>
            </w:r>
          </w:p>
          <w:p>
            <w:pPr>
              <w:spacing w:after="20"/>
              <w:ind w:left="20"/>
              <w:jc w:val="both"/>
            </w:pPr>
            <w:r>
              <w:rPr>
                <w:rFonts w:ascii="Times New Roman"/>
                <w:b w:val="false"/>
                <w:i w:val="false"/>
                <w:color w:val="000000"/>
                <w:sz w:val="20"/>
              </w:rPr>
              <w:t xml:space="preserve">
"Зияткерлік меншік объектісін тіркеу күні" </w:t>
            </w:r>
          </w:p>
          <w:p>
            <w:pPr>
              <w:spacing w:after="20"/>
              <w:ind w:left="20"/>
              <w:jc w:val="both"/>
            </w:pPr>
            <w:r>
              <w:rPr>
                <w:rFonts w:ascii="Times New Roman"/>
                <w:b w:val="false"/>
                <w:i w:val="false"/>
                <w:color w:val="000000"/>
                <w:sz w:val="20"/>
              </w:rPr>
              <w:t>
((ipsda:Registration Date);</w:t>
            </w:r>
          </w:p>
          <w:p>
            <w:pPr>
              <w:spacing w:after="20"/>
              <w:ind w:left="20"/>
              <w:jc w:val="both"/>
            </w:pPr>
            <w:r>
              <w:rPr>
                <w:rFonts w:ascii="Times New Roman"/>
                <w:b w:val="false"/>
                <w:i w:val="false"/>
                <w:color w:val="000000"/>
                <w:sz w:val="20"/>
              </w:rPr>
              <w:t>
"NMPT белгілеу атауы" (ipsdo:ApellationOfOriginName);</w:t>
            </w:r>
          </w:p>
          <w:p>
            <w:pPr>
              <w:spacing w:after="20"/>
              <w:ind w:left="20"/>
              <w:jc w:val="both"/>
            </w:pPr>
            <w:r>
              <w:rPr>
                <w:rFonts w:ascii="Times New Roman"/>
                <w:b w:val="false"/>
                <w:i w:val="false"/>
                <w:color w:val="000000"/>
                <w:sz w:val="20"/>
              </w:rPr>
              <w:t>
"ТШЖА тіркеу және (немесе) пайдалану құқығын беру жүзеге асырылатын тауарды көрсету" (ipsdo: ApellationOfOriginGoodsText);</w:t>
            </w:r>
          </w:p>
          <w:p>
            <w:pPr>
              <w:spacing w:after="20"/>
              <w:ind w:left="20"/>
              <w:jc w:val="both"/>
            </w:pPr>
            <w:r>
              <w:rPr>
                <w:rFonts w:ascii="Times New Roman"/>
                <w:b w:val="false"/>
                <w:i w:val="false"/>
                <w:color w:val="000000"/>
                <w:sz w:val="20"/>
              </w:rPr>
              <w:t>
"Сипаттамасыөнімнің қасиеттері" ((ipsda: Goods Properties Description Text);</w:t>
            </w:r>
          </w:p>
          <w:p>
            <w:pPr>
              <w:spacing w:after="20"/>
              <w:ind w:left="20"/>
              <w:jc w:val="both"/>
            </w:pPr>
            <w:r>
              <w:rPr>
                <w:rFonts w:ascii="Times New Roman"/>
                <w:b w:val="false"/>
                <w:i w:val="false"/>
                <w:color w:val="000000"/>
                <w:sz w:val="20"/>
              </w:rPr>
              <w:t>
"Географиялық объектінің немесе оның шекараларының сипаттамасы" ((ipsda:GeographicRegion Description 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ТШЖА туралы мәліметтерді қамтитын жазбаның құрамында "ТШЖА ұлттық тіркеу туралы мәліметтер" (ipcdo:ApellationOfOriginNationalRegistrationdetails) деректемесінің құрамында "ТШЖА белгілеу атауы" (ipsdo:ApellationOfOriginName) деректемесінің 1 данасы толтырылуға тиіс, оның құрамында "атауды ұсыну түрінің коды" атрибутының мәні (namerepresentationkindcode атрибуты) мәнге сәйкес келуі керек "OR" - "бастапқы (түпнұсқа) тілде берілген мәліметтер" және "тіл коды" атрибуты (languagecode атрибуты) толтырылуы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ТШЖА туралы мәліметтерді қамтитын жазба құрамында, "ТШЖА ұлттық тіркелуі туралы мәліметтер" деректемесінің (ipcdo:ApellationOfOriginNationalRegistrationdetails) құрамында осы кестенің №7 талабында сипатталған қосымша "ТШЖА белгілеу атауы" деректемесінің даналарын (ipsdo:ApellationOfOriginName), "ТШЖА белгілеу атауы" деректемесінің осындай даналарының құрамында толтыру кезінде nmpt " (ipsdo:apellationoforiginname), мағынасы "атауды ұсыну түрінің коды" атрибуты (namerepresentationkindcode атрибуты) "CY"мәніне сәйкес келуі керек – "бастапқы (түпнұсқа) тілдегі мәліметтерді Кирилл алфавитінің әріптерімен транслитерациялау "немесе" TR " - "мәліметтерді бастапқы (түпнұсқа) тілден аудару" және "тіл коды" атрибуты (languagecode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ерекше қасиетінің сипаттамасы" деректемесі (ipsdo: GoodsPropertiesDescriptionText) толтырылған, "сипат түрінің коды" атрибуты (featureKindCode атрибуты) және "сипатталған қасиеттің атауы" атрибуты (featureName атрибуты) оның құрамында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ТШЖА ұлттық тізілімі туралы мәліметтерді қамтитын жазбаның құрамында "ТШЖА ұлттық тізілімі туралы мәліметтер" (ipcdo:ApellationOfOriginNationalRegistrationdetails) деректемесінің, "пайдалану құқығы (айрықша құқық) туралы мәліметтер" (ipcdo:IPRightDetails) деректемесінің құрамында жоқ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"Одақтың ТШЖА бірыңғай тізілімінің жазба мәліметтері" деректемесінің данасының құрамында болса (ipcdo: ApellationOfOriginRegisterItemDetails "жалпы ақпараттық ресурстың жазба түрінің коды" деректемесінің мәні </w:t>
            </w:r>
          </w:p>
          <w:p>
            <w:pPr>
              <w:spacing w:after="20"/>
              <w:ind w:left="20"/>
              <w:jc w:val="both"/>
            </w:pPr>
            <w:r>
              <w:rPr>
                <w:rFonts w:ascii="Times New Roman"/>
                <w:b w:val="false"/>
                <w:i w:val="false"/>
                <w:color w:val="000000"/>
                <w:sz w:val="20"/>
              </w:rPr>
              <w:t>
(ipsdo:ResourceItemKindCode) "RN" – "ұлттық ТШЖА пайдалану құқығы туралы мәліметтер" (бұдан әрі – ұлттық ТШЖА пайдалану құқығы туралы мәліметтерді қамтитын жазба) мәніне сәйкес келеді, содан кейін "Одақтың ТШЖА бірыңғай тізілімінің жазбасы туралы мәліметтер" (ipcdo:Apellationoforiginregisteritemdetails) деректемесінің осындай данасының құрамында "ТШЖА пайдалану туралы мәліметтер" деректемесінің құрамында ұлттық NMPT тіркеу " (IPCDO:apellationoforiginnationalregistrationdetails) деректемелері толтырылмайды:</w:t>
            </w:r>
          </w:p>
          <w:p>
            <w:pPr>
              <w:spacing w:after="20"/>
              <w:ind w:left="20"/>
              <w:jc w:val="both"/>
            </w:pPr>
            <w:r>
              <w:rPr>
                <w:rFonts w:ascii="Times New Roman"/>
                <w:b w:val="false"/>
                <w:i w:val="false"/>
                <w:color w:val="000000"/>
                <w:sz w:val="20"/>
              </w:rPr>
              <w:t>
"Зияткерлік меншік объектісін тіркеу күні" ((ipsda: Registration Date);</w:t>
            </w:r>
          </w:p>
          <w:p>
            <w:pPr>
              <w:spacing w:after="20"/>
              <w:ind w:left="20"/>
              <w:jc w:val="both"/>
            </w:pPr>
            <w:r>
              <w:rPr>
                <w:rFonts w:ascii="Times New Roman"/>
                <w:b w:val="false"/>
                <w:i w:val="false"/>
                <w:color w:val="000000"/>
                <w:sz w:val="20"/>
              </w:rPr>
              <w:t>
"NMPT хабарландыруларын орнату" (ipsdo:ApellationOfOriginName)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ТШЖА пайдалану құқығы туралы мәліметтерді қамтитын жазбаның құрамында "ТШЖА ұлттық тізілімі туралы мәліметтер" деректемесінің құрамында (ipcdo: ApellationOfOriginNationalRegistrationdetails) деректемелермен толтырылуы тиіс: </w:t>
            </w:r>
          </w:p>
          <w:p>
            <w:pPr>
              <w:spacing w:after="20"/>
              <w:ind w:left="20"/>
              <w:jc w:val="both"/>
            </w:pPr>
            <w:r>
              <w:rPr>
                <w:rFonts w:ascii="Times New Roman"/>
                <w:b w:val="false"/>
                <w:i w:val="false"/>
                <w:color w:val="000000"/>
                <w:sz w:val="20"/>
              </w:rPr>
              <w:t>
"Ел коды" (Csdo: UnifiedCountryCode);</w:t>
            </w:r>
          </w:p>
          <w:p>
            <w:pPr>
              <w:spacing w:after="20"/>
              <w:ind w:left="20"/>
              <w:jc w:val="both"/>
            </w:pPr>
            <w:r>
              <w:rPr>
                <w:rFonts w:ascii="Times New Roman"/>
                <w:b w:val="false"/>
                <w:i w:val="false"/>
                <w:color w:val="000000"/>
                <w:sz w:val="20"/>
              </w:rPr>
              <w:t>
"ТШЖА ұлттық тізіліміндегі ТШЖА тіркеу нөмірі (ipsdo: ApellationOfOriginNationalId);</w:t>
            </w:r>
          </w:p>
          <w:p>
            <w:pPr>
              <w:spacing w:after="20"/>
              <w:ind w:left="20"/>
              <w:jc w:val="both"/>
            </w:pPr>
            <w:r>
              <w:rPr>
                <w:rFonts w:ascii="Times New Roman"/>
                <w:b w:val="false"/>
                <w:i w:val="false"/>
                <w:color w:val="000000"/>
                <w:sz w:val="20"/>
              </w:rPr>
              <w:t>
"ТШЖА тіркеу және (немесе) пайдалану құқықтарын беру жүзеге асырылатын тауарды көрсету" (ipsdo: ApellationOfOriginGoodsText);</w:t>
            </w:r>
          </w:p>
          <w:p>
            <w:pPr>
              <w:spacing w:after="20"/>
              <w:ind w:left="20"/>
              <w:jc w:val="both"/>
            </w:pPr>
            <w:r>
              <w:rPr>
                <w:rFonts w:ascii="Times New Roman"/>
                <w:b w:val="false"/>
                <w:i w:val="false"/>
                <w:color w:val="000000"/>
                <w:sz w:val="20"/>
              </w:rPr>
              <w:t>
"Сипаттама" ((ipsda: Goods Properties Description Text);</w:t>
            </w:r>
          </w:p>
          <w:p>
            <w:pPr>
              <w:spacing w:after="20"/>
              <w:ind w:left="20"/>
              <w:jc w:val="both"/>
            </w:pPr>
            <w:r>
              <w:rPr>
                <w:rFonts w:ascii="Times New Roman"/>
                <w:b w:val="false"/>
                <w:i w:val="false"/>
                <w:color w:val="000000"/>
                <w:sz w:val="20"/>
              </w:rPr>
              <w:t>
"Географиялық объектінің немесе оның шекарасының сипаттамасы"</w:t>
            </w:r>
          </w:p>
          <w:p>
            <w:pPr>
              <w:spacing w:after="20"/>
              <w:ind w:left="20"/>
              <w:jc w:val="both"/>
            </w:pPr>
            <w:r>
              <w:rPr>
                <w:rFonts w:ascii="Times New Roman"/>
                <w:b w:val="false"/>
                <w:i w:val="false"/>
                <w:color w:val="000000"/>
                <w:sz w:val="20"/>
              </w:rPr>
              <w:t>
((ipsda: GeographicRegion Description Text);</w:t>
            </w:r>
          </w:p>
          <w:p>
            <w:pPr>
              <w:spacing w:after="20"/>
              <w:ind w:left="20"/>
              <w:jc w:val="both"/>
            </w:pPr>
            <w:r>
              <w:rPr>
                <w:rFonts w:ascii="Times New Roman"/>
                <w:b w:val="false"/>
                <w:i w:val="false"/>
                <w:color w:val="000000"/>
                <w:sz w:val="20"/>
              </w:rPr>
              <w:t xml:space="preserve">
"Пайдалану құқығы (айрықша құқық) туралы мәліметтер" </w:t>
            </w:r>
          </w:p>
          <w:p>
            <w:pPr>
              <w:spacing w:after="20"/>
              <w:ind w:left="20"/>
              <w:jc w:val="both"/>
            </w:pPr>
            <w:r>
              <w:rPr>
                <w:rFonts w:ascii="Times New Roman"/>
                <w:b w:val="false"/>
                <w:i w:val="false"/>
                <w:color w:val="000000"/>
                <w:sz w:val="20"/>
              </w:rPr>
              <w:t>
(ipcdo:IPRightDetails)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ұлттық ТШЖА тізбесінен мәліметтерді қамтитын XML-құжаттың құрамына Ұлттық ТШЖА пайдалану құқығы туралы мәліметтерді қамтитын 1 немесе бірнеше жазбалар енгізілсе, онда осы XML-құжаттың құрамында ұлттық ТШЖА туралы мәліметтерді қамтитын жазба толтырылуы тиіс, оның құрамында "ел коды" деректемелері мәндерінің жиынтығы" (csdo:UnifiedCountryCode) және "NMPT Ұлттық тізіліміндегі NMPT тіркеу нөмірі" (ipsdo:ApellationOfOriginNationalId), "NMPT ұлттық тіркеу туралы мәліметтер" (ipcdo:ApellationOfOriginNationalRegistrationdetails) деректемесінің құрамында тиісті деректемелердің мәндерінің жиынтығына сәйкес келеді. ұлттық ТШЖА пайдалану құқығы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ТШЖА пайдалану құқығы туралы мәліметтерді қамтитын жазбаның құрамында "ТШЖА ұлттық тіркеу туралы мәліметтер" (ipcdo: ApellationOfOriginNationalRegistrationdetails) деректемесінің құрамында " пайдалану құқығы (айрықша құқық) туралы мәліметтер (ipcdo: IPRightDetails) деректемелері толтырылуға тиіс:</w:t>
            </w:r>
          </w:p>
          <w:p>
            <w:pPr>
              <w:spacing w:after="20"/>
              <w:ind w:left="20"/>
              <w:jc w:val="both"/>
            </w:pPr>
            <w:r>
              <w:rPr>
                <w:rFonts w:ascii="Times New Roman"/>
                <w:b w:val="false"/>
                <w:i w:val="false"/>
                <w:color w:val="000000"/>
                <w:sz w:val="20"/>
              </w:rPr>
              <w:t>
"Одақтың ТШЖА пайдалану құқығы туралы куәліктің тіркеу нөмірі" (ipsdo: ApellationOfOriginEAEUCertificateid);</w:t>
            </w:r>
          </w:p>
          <w:p>
            <w:pPr>
              <w:spacing w:after="20"/>
              <w:ind w:left="20"/>
              <w:jc w:val="both"/>
            </w:pPr>
            <w:r>
              <w:rPr>
                <w:rFonts w:ascii="Times New Roman"/>
                <w:b w:val="false"/>
                <w:i w:val="false"/>
                <w:color w:val="000000"/>
                <w:sz w:val="20"/>
              </w:rPr>
              <w:t>
"Құжаттың жарамдылық мерзімі" (csdo: DocValidityDate);</w:t>
            </w:r>
          </w:p>
          <w:p>
            <w:pPr>
              <w:spacing w:after="20"/>
              <w:ind w:left="20"/>
              <w:jc w:val="both"/>
            </w:pPr>
            <w:r>
              <w:rPr>
                <w:rFonts w:ascii="Times New Roman"/>
                <w:b w:val="false"/>
                <w:i w:val="false"/>
                <w:color w:val="000000"/>
                <w:sz w:val="20"/>
              </w:rPr>
              <w:t>
"Зияткерлік меншік объектілеріне құқықтарды тіркеу және пайдалану саласындағы қатынастардың қатысушысы" (ipcdo:IPPartyDetails)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ТШЖА пайдалану құқығы туралы мәліметтерді қамтитын жазбаның құрамында "ТШЖА ұлттық тіркеу туралы мәліметтер" деректемесінің құрамында (ipcdo:apellationoforiginnationalregistrationdetails), "пайдалану құқығы (айрықша құқық) туралы мәліметтер (ipcdo:IPRightDetails) "зияткерлік меншік объектілеріне құқықтарды тіркеу және пайдалану саласындағы қатынастарға қатысушы" (ipcdo:IPPartyDetails) реквизитінің құрамында "тіркеу саласындағы қатынастарға қатысушы түрінің коды және объектілерге құқықтарды пайдалану зияткерлік меншік" (ipsdo:IPPartyKindCode) "RN" – "авторлық құқық иесі" мәніне сәйкес келуі керек және деректемелер толтырылуы керек:</w:t>
            </w:r>
          </w:p>
          <w:p>
            <w:pPr>
              <w:spacing w:after="20"/>
              <w:ind w:left="20"/>
              <w:jc w:val="both"/>
            </w:pPr>
            <w:r>
              <w:rPr>
                <w:rFonts w:ascii="Times New Roman"/>
                <w:b w:val="false"/>
                <w:i w:val="false"/>
                <w:color w:val="000000"/>
                <w:sz w:val="20"/>
              </w:rPr>
              <w:t>
"Ел коды" (csdo: UnifiedCountryCode);</w:t>
            </w:r>
          </w:p>
          <w:p>
            <w:pPr>
              <w:spacing w:after="20"/>
              <w:ind w:left="20"/>
              <w:jc w:val="both"/>
            </w:pPr>
            <w:r>
              <w:rPr>
                <w:rFonts w:ascii="Times New Roman"/>
                <w:b w:val="false"/>
                <w:i w:val="false"/>
                <w:color w:val="000000"/>
                <w:sz w:val="20"/>
              </w:rPr>
              <w:t>
"Мәліметтерді ұсыну түрін және тіл кодын көрсете отырып, субъектінің толық атауы" (ipsdo: IPSubjectName);</w:t>
            </w:r>
          </w:p>
          <w:p>
            <w:pPr>
              <w:spacing w:after="20"/>
              <w:ind w:left="20"/>
              <w:jc w:val="both"/>
            </w:pPr>
            <w:r>
              <w:rPr>
                <w:rFonts w:ascii="Times New Roman"/>
                <w:b w:val="false"/>
                <w:i w:val="false"/>
                <w:color w:val="000000"/>
                <w:sz w:val="20"/>
              </w:rPr>
              <w:t>
"Мекен – жай "(ccdo: SubjectAddressDetails), оның құрамында" мекен-жай түрінің коды "(csdo:AddressKindCode) деректемесінің мәні" 2 " - "нақты мекенжай (орналасқан жерінің немесе тұрғылықты жерінің мекенжайы)" мәніне сәйкес келуі тиіс;</w:t>
            </w:r>
          </w:p>
          <w:p>
            <w:pPr>
              <w:spacing w:after="20"/>
              <w:ind w:left="20"/>
              <w:jc w:val="both"/>
            </w:pPr>
            <w:r>
              <w:rPr>
                <w:rFonts w:ascii="Times New Roman"/>
                <w:b w:val="false"/>
                <w:i w:val="false"/>
                <w:color w:val="000000"/>
                <w:sz w:val="20"/>
              </w:rPr>
              <w:t>
"Байланыс деректемелері" (ccdo: 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толық атауы мәліметтерді ұсыну түрі мен тіл кодын (ipsdo: IPSubjectName) көрсете отырып толтырылса, оның құрамындағы атрибуттар мынадай ережелердің біріне сәйкес толтырылуы тиіс:</w:t>
            </w:r>
          </w:p>
          <w:p>
            <w:pPr>
              <w:spacing w:after="20"/>
              <w:ind w:left="20"/>
              <w:jc w:val="both"/>
            </w:pPr>
            <w:r>
              <w:rPr>
                <w:rFonts w:ascii="Times New Roman"/>
                <w:b w:val="false"/>
                <w:i w:val="false"/>
                <w:color w:val="000000"/>
                <w:sz w:val="20"/>
              </w:rPr>
              <w:t>
"атауды ұсыну түрінің коды" атрибутының мәні (namerepresentationkindcode атрибуты) "OR" – "бастапқы (түпнұсқа) тілде берілген мәліметтер" мәніне сәйкес келуі тиіс, "тіл коды" атрибуты (languagecode атрибуты) "RU" мәнін қамтуы тиіс;</w:t>
            </w:r>
          </w:p>
          <w:p>
            <w:pPr>
              <w:spacing w:after="20"/>
              <w:ind w:left="20"/>
              <w:jc w:val="both"/>
            </w:pPr>
            <w:r>
              <w:rPr>
                <w:rFonts w:ascii="Times New Roman"/>
                <w:b w:val="false"/>
                <w:i w:val="false"/>
                <w:color w:val="000000"/>
                <w:sz w:val="20"/>
              </w:rPr>
              <w:t>
"атауды ұсыну түрінің коды" атрибутының мәні (namerepresentationkindcode атрибуты) "LA" – "бастапқы (түпнұсқа) тілдегі мәліметтерді латын әліпбиінің әріптерімен транслитерациялау" мәніне сәйкес келуі тиіс, "тіл коды" атрибуты ((language Code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ТШЖА пайдалану құқығы туралы мәліметтерді қамтитын жазбаның құрамында "хат алмасуға арналған мекенжай" деректемесінің (ipcdo: correspondenceaddressdetails) құрамында деректемелер толтырылуға тиіс:</w:t>
            </w:r>
          </w:p>
          <w:p>
            <w:pPr>
              <w:spacing w:after="20"/>
              <w:ind w:left="20"/>
              <w:jc w:val="both"/>
            </w:pPr>
            <w:r>
              <w:rPr>
                <w:rFonts w:ascii="Times New Roman"/>
                <w:b w:val="false"/>
                <w:i w:val="false"/>
                <w:color w:val="000000"/>
                <w:sz w:val="20"/>
              </w:rPr>
              <w:t>
"Субъектінің атауы" (csdo: SubjectName);</w:t>
            </w:r>
          </w:p>
          <w:p>
            <w:pPr>
              <w:spacing w:after="20"/>
              <w:ind w:left="20"/>
              <w:jc w:val="both"/>
            </w:pPr>
            <w:r>
              <w:rPr>
                <w:rFonts w:ascii="Times New Roman"/>
                <w:b w:val="false"/>
                <w:i w:val="false"/>
                <w:color w:val="000000"/>
                <w:sz w:val="20"/>
              </w:rPr>
              <w:t>
"Мекенжай "(ccdo: SubjectAddressDetails), оның құрамында" мекенжай түрінің коды "(csdo:AddressKindCode) деректемесінің мәні" 3 " – "пошталық мекенжай (хат алмасуға арналған мекенжай)" мәніне сәйкес келуі тиіс;</w:t>
            </w:r>
          </w:p>
          <w:p>
            <w:pPr>
              <w:spacing w:after="20"/>
              <w:ind w:left="20"/>
              <w:jc w:val="both"/>
            </w:pPr>
            <w:r>
              <w:rPr>
                <w:rFonts w:ascii="Times New Roman"/>
                <w:b w:val="false"/>
                <w:i w:val="false"/>
                <w:color w:val="000000"/>
                <w:sz w:val="20"/>
              </w:rPr>
              <w:t>
"Байланыс деректемелері" (ccdo: 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ТШЖА туралы мәліметтерді қамтитын жазба құрамында, "мәртебесі туралы мәліметтер" деректемесінің құрамында (ipcdo: IPEntityStatusDetails) "күй коды" деректемесінің мәні (csdo:StatusCode) мәнге сәйкес келуі керек "20" - "Одақтың ТШЖА тіркелмеген", ал деректеме құрамында " анықтамалықтың (жіктеуіштің) идентификаторы "(codeListId атрибуты) атрибуты "Күй коды" (csdo:StatusCode)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ТШЖА пайдалану құқығы туралы мәліметтерді қамтитын жазбаның құрамында "мәртебе жай-күйі туралы мәліметтер" (ipcdo:IPEntityStatusDetails) деректемесінің құрамында "мәртебе коды" (csdo:StatusCode) деректемесінің мәні "30" – "ТШЖА пайдаланудың ұлттық құқығы қолданылады" мәніне, ал "анықтамалықтың (жіктеуіштің)идентификаторы" атрибутына сәйкес келуі тиіс"(codelistid атрибуты)" күй коды " (csdo:StatusCode) деректемесінің құрамында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деректемесінің құрамында (ipcdo: patentauthoritydetails) деректемелермен толтырылуы керек:</w:t>
            </w:r>
          </w:p>
          <w:p>
            <w:pPr>
              <w:spacing w:after="20"/>
              <w:ind w:left="20"/>
              <w:jc w:val="both"/>
            </w:pPr>
            <w:r>
              <w:rPr>
                <w:rFonts w:ascii="Times New Roman"/>
                <w:b w:val="false"/>
                <w:i w:val="false"/>
                <w:color w:val="000000"/>
                <w:sz w:val="20"/>
              </w:rPr>
              <w:t>
"Ел коды" (csdo: UnifiedCountryCode);</w:t>
            </w:r>
          </w:p>
          <w:p>
            <w:pPr>
              <w:spacing w:after="20"/>
              <w:ind w:left="20"/>
              <w:jc w:val="both"/>
            </w:pPr>
            <w:r>
              <w:rPr>
                <w:rFonts w:ascii="Times New Roman"/>
                <w:b w:val="false"/>
                <w:i w:val="false"/>
                <w:color w:val="000000"/>
                <w:sz w:val="20"/>
              </w:rPr>
              <w:t>
"Уәкілетті органның атауы" (csdo: AuthorityName);</w:t>
            </w:r>
          </w:p>
          <w:p>
            <w:pPr>
              <w:spacing w:after="20"/>
              <w:ind w:left="20"/>
              <w:jc w:val="both"/>
            </w:pPr>
            <w:r>
              <w:rPr>
                <w:rFonts w:ascii="Times New Roman"/>
                <w:b w:val="false"/>
                <w:i w:val="false"/>
                <w:color w:val="000000"/>
                <w:sz w:val="20"/>
              </w:rPr>
              <w:t xml:space="preserve">
"Мекен – жай "(ccdo: SubjectAddressDetails), оның құрамында" мекен-жай түрінің коды "(csdo:AddressKindCode) деректемесінің мәні" 2 " - "нақты мекенжай (орналасқан жерінің немесе тұрғылықты жерінің мекенжайы)" мәніне сәйкес келуі тиіс. "Беру ведомствосының белгісі" деректемесінің мәні </w:t>
            </w:r>
          </w:p>
          <w:p>
            <w:pPr>
              <w:spacing w:after="20"/>
              <w:ind w:left="20"/>
              <w:jc w:val="both"/>
            </w:pPr>
            <w:r>
              <w:rPr>
                <w:rFonts w:ascii="Times New Roman"/>
                <w:b w:val="false"/>
                <w:i w:val="false"/>
                <w:color w:val="000000"/>
                <w:sz w:val="20"/>
              </w:rPr>
              <w:t>
(ipsdo:OriginOfficeIndicator) "Ұлттық патенттік ведомство" (ipcdo: patentauthoritydetails) деректемесінің құрамында "1" мәніне сәйкес келуі тиіс – беру ведомствосы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деректемесі (ccdo:SubjectAddressDetails) кез келген деректемелердің құрамында толтырылса, оның құрамында "мекенжай түрінің коды" (csdo:AddressKindCode)", "ел коды" (csdo:UnifiedCountryCode), "қала" (csdo:CityName), "көше" деректемелері толтырылуы тиіс (csdo:Streetname) және "үй нөмірі"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деректемесі кез келген деректемелердің құрамында толтырылса,оның құрамында "байланыс түрінің коды" (csdo:CommunicationChannelCode) және "байланыс арнасының идентификаторы" (csdo:CommunicationChannelId) деректемелері, ал "байланыс түрінің атауы" ((csdo:communication channel name) емес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деректемесі (ccdo:CommunicationDetails) кез келген деректемелердің құрамында толтырылса,оның құрамында "байланыс түрінің коды" (csdo:CommunicationChannelCode) деректемесінің мәні мынадай мәндердің біріне сәйкес келуі тиіс: "te", "EM" немесе "FX", құралдар (арналар)түрлерінің тізбесіне сәйкес комиссия Алқасының 2022 жылғы 6 желтоқсандағы № 192 шешімімен бекітілген байланыстар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деректемесі (csdo:UnifiedCountryCode) кез келген деректемелердің құрамында толтырылса, оның құрамында "анықтамалықтың (жіктеуіштің) идентификаторы" (codeListId атрибуты) атрибутының мәні "ДЗМҰ ST.3"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жазба мәліметтері" (ipcdo:ApellationOfOriginRegisterItemDetails) деректемесінің сүйікті даналарының құрамында, "жалпы ресурсты жазудың технологиялық сипаттамалары" (ccdo:ResourceItemStatusDetails) деректемесінің "бастапқы күні мен уақыты" (csdo:startdatetime) деректемесінің құрамында әдетте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жазба мәліметтері" (ipcdo:ApellationOfOriginRegisterItemDetails) деректемесінің сүйікті даналарының құрамында, "жалпы ресурстың жазбасының технологиялық сипаттамалары" (ccdo:ResourceItemStatusDetails) деректемесінің құрамында "соңғы күн мен уақыт" деректемесі (csdo: enddatetime) толтырылмайды</w:t>
            </w:r>
          </w:p>
        </w:tc>
      </w:tr>
    </w:tbl>
    <w:bookmarkStart w:name="z659" w:id="654"/>
    <w:p>
      <w:pPr>
        <w:spacing w:after="0"/>
        <w:ind w:left="0"/>
        <w:jc w:val="both"/>
      </w:pPr>
      <w:r>
        <w:rPr>
          <w:rFonts w:ascii="Times New Roman"/>
          <w:b w:val="false"/>
          <w:i w:val="false"/>
          <w:color w:val="000000"/>
          <w:sz w:val="28"/>
        </w:rPr>
        <w:t>
      21. NMPT ұлттық тізіміндегі мәліметтерді қамтитын XML құжатының атау құрылымы rsp03_xxyyyyymmddhhmm түрінде болуы керек.XML, мұнда:</w:t>
      </w:r>
    </w:p>
    <w:bookmarkEnd w:id="654"/>
    <w:bookmarkStart w:name="z660" w:id="655"/>
    <w:p>
      <w:pPr>
        <w:spacing w:after="0"/>
        <w:ind w:left="0"/>
        <w:jc w:val="both"/>
      </w:pPr>
      <w:r>
        <w:rPr>
          <w:rFonts w:ascii="Times New Roman"/>
          <w:b w:val="false"/>
          <w:i w:val="false"/>
          <w:color w:val="000000"/>
          <w:sz w:val="28"/>
        </w:rPr>
        <w:t>
      1) R-ТШЖА ұлттық тізбесінен мәліметтерді ұсынуды білдіретін тіркелген мән;</w:t>
      </w:r>
    </w:p>
    <w:bookmarkEnd w:id="655"/>
    <w:bookmarkStart w:name="z661" w:id="656"/>
    <w:p>
      <w:pPr>
        <w:spacing w:after="0"/>
        <w:ind w:left="0"/>
        <w:jc w:val="both"/>
      </w:pPr>
      <w:r>
        <w:rPr>
          <w:rFonts w:ascii="Times New Roman"/>
          <w:b w:val="false"/>
          <w:i w:val="false"/>
          <w:color w:val="000000"/>
          <w:sz w:val="28"/>
        </w:rPr>
        <w:t>
      2) SP03 - жалпы процестің кодын білдіретін тіркелген мән;</w:t>
      </w:r>
    </w:p>
    <w:bookmarkEnd w:id="656"/>
    <w:bookmarkStart w:name="z662" w:id="657"/>
    <w:p>
      <w:pPr>
        <w:spacing w:after="0"/>
        <w:ind w:left="0"/>
        <w:jc w:val="both"/>
      </w:pPr>
      <w:r>
        <w:rPr>
          <w:rFonts w:ascii="Times New Roman"/>
          <w:b w:val="false"/>
          <w:i w:val="false"/>
          <w:color w:val="000000"/>
          <w:sz w:val="28"/>
        </w:rPr>
        <w:t>
      3) XX-ақпараттық өзара іс-қимыл қағидаларының VII бөлімінде көрсетілген әлем елдерінің жіктеуішіне сәйкес жалпы процеске қосылатын қатысушы мәліметтерді ұсынатын мүше мемлекеттің әріптік коды;</w:t>
      </w:r>
    </w:p>
    <w:bookmarkEnd w:id="657"/>
    <w:bookmarkStart w:name="z663" w:id="658"/>
    <w:p>
      <w:pPr>
        <w:spacing w:after="0"/>
        <w:ind w:left="0"/>
        <w:jc w:val="both"/>
      </w:pPr>
      <w:r>
        <w:rPr>
          <w:rFonts w:ascii="Times New Roman"/>
          <w:b w:val="false"/>
          <w:i w:val="false"/>
          <w:color w:val="000000"/>
          <w:sz w:val="28"/>
        </w:rPr>
        <w:t>
      4) YYYYMMDD-файлдың құрылған күні (жылы, айы, күні);</w:t>
      </w:r>
    </w:p>
    <w:bookmarkEnd w:id="658"/>
    <w:bookmarkStart w:name="z664" w:id="659"/>
    <w:p>
      <w:pPr>
        <w:spacing w:after="0"/>
        <w:ind w:left="0"/>
        <w:jc w:val="both"/>
      </w:pPr>
      <w:r>
        <w:rPr>
          <w:rFonts w:ascii="Times New Roman"/>
          <w:b w:val="false"/>
          <w:i w:val="false"/>
          <w:color w:val="000000"/>
          <w:sz w:val="28"/>
        </w:rPr>
        <w:t>
      6) hhmm-файлды қалыптастыру уақыты (сағат, минут).</w:t>
      </w:r>
    </w:p>
    <w:bookmarkEnd w:id="659"/>
    <w:bookmarkStart w:name="z665" w:id="660"/>
    <w:p>
      <w:pPr>
        <w:spacing w:after="0"/>
        <w:ind w:left="0"/>
        <w:jc w:val="both"/>
      </w:pPr>
      <w:r>
        <w:rPr>
          <w:rFonts w:ascii="Times New Roman"/>
          <w:b w:val="false"/>
          <w:i w:val="false"/>
          <w:color w:val="000000"/>
          <w:sz w:val="28"/>
        </w:rPr>
        <w:t>
      22. Ұлттық ТШЖА тізбесінен мәліметтерді қамтитын XML-құжатты және мәліметтерді өңдеу хаттамасын қалыптастыру кезінде UTF-8 кодтауы пайдаланылуы тиіс.</w:t>
      </w:r>
    </w:p>
    <w:bookmarkEnd w:id="660"/>
    <w:bookmarkStart w:name="z666" w:id="661"/>
    <w:p>
      <w:pPr>
        <w:spacing w:after="0"/>
        <w:ind w:left="0"/>
        <w:jc w:val="both"/>
      </w:pPr>
      <w:r>
        <w:rPr>
          <w:rFonts w:ascii="Times New Roman"/>
          <w:b w:val="false"/>
          <w:i w:val="false"/>
          <w:color w:val="000000"/>
          <w:sz w:val="28"/>
        </w:rPr>
        <w:t>
      23. Өңдеу ХАТТАМАСЫ орыс тілінде мәтіндік файл түрінде жасалады. Файл атауы (кеңейтімді қоспағанда) өңделетін файлдың атауына сәйкес келуі керек. Файл кеңейтімі маңызды болуы керек ".txt".</w:t>
      </w:r>
    </w:p>
    <w:bookmarkEnd w:id="6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30 шілдедегі </w:t>
            </w:r>
            <w:r>
              <w:br/>
            </w:r>
            <w:r>
              <w:rPr>
                <w:rFonts w:ascii="Times New Roman"/>
                <w:b w:val="false"/>
                <w:i w:val="false"/>
                <w:color w:val="000000"/>
                <w:sz w:val="20"/>
              </w:rPr>
              <w:t xml:space="preserve">№87 шешімімен </w:t>
            </w:r>
            <w:r>
              <w:br/>
            </w:r>
            <w:r>
              <w:rPr>
                <w:rFonts w:ascii="Times New Roman"/>
                <w:b w:val="false"/>
                <w:i w:val="false"/>
                <w:color w:val="000000"/>
                <w:sz w:val="20"/>
              </w:rPr>
              <w:t>БЕКІТІЛГЕН</w:t>
            </w:r>
          </w:p>
        </w:tc>
      </w:tr>
    </w:tbl>
    <w:bookmarkStart w:name="z668" w:id="662"/>
    <w:p>
      <w:pPr>
        <w:spacing w:after="0"/>
        <w:ind w:left="0"/>
        <w:jc w:val="left"/>
      </w:pPr>
      <w:r>
        <w:rPr>
          <w:rFonts w:ascii="Times New Roman"/>
          <w:b/>
          <w:i w:val="false"/>
          <w:color w:val="000000"/>
        </w:rPr>
        <w:t xml:space="preserve"> "Еуразиялық экономикалық одақ тауарларының шығарылған жерлерінің атауларын тіркеу, оларды құқықтық қорғау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w:t>
      </w:r>
    </w:p>
    <w:bookmarkEnd w:id="662"/>
    <w:bookmarkStart w:name="z669" w:id="663"/>
    <w:p>
      <w:pPr>
        <w:spacing w:after="0"/>
        <w:ind w:left="0"/>
        <w:jc w:val="left"/>
      </w:pPr>
      <w:r>
        <w:rPr>
          <w:rFonts w:ascii="Times New Roman"/>
          <w:b/>
          <w:i w:val="false"/>
          <w:color w:val="000000"/>
        </w:rPr>
        <w:t xml:space="preserve"> I. Жалпы ережелер</w:t>
      </w:r>
    </w:p>
    <w:bookmarkEnd w:id="663"/>
    <w:bookmarkStart w:name="z670" w:id="664"/>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 құрайтын мынадай халықаралық шарттар мен актілерге сәйкес әзірленді:</w:t>
      </w:r>
    </w:p>
    <w:bookmarkEnd w:id="66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w:t>
      </w:r>
    </w:p>
    <w:p>
      <w:pPr>
        <w:spacing w:after="0"/>
        <w:ind w:left="0"/>
        <w:jc w:val="both"/>
      </w:pPr>
      <w:r>
        <w:rPr>
          <w:rFonts w:ascii="Times New Roman"/>
          <w:b w:val="false"/>
          <w:i w:val="false"/>
          <w:color w:val="000000"/>
          <w:sz w:val="28"/>
        </w:rPr>
        <w:t>
      Еуразиялық экономикалық комиссия Кеңесінің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шартты іске асырудың кейбір мәселелері туралы" 2021 жылғы 18 мамырдағы №53 шешімі (бұдан әрі – Нұсқаулық);</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ішкі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ішкі сауданың интеграцияланған ақпараттық жүйесіндегі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тауарларының шығарылған жерлерінің атауларын тіркеу, оларды құқықтық қорғау және пайдалану" жалпы процесін іске асыру қағидаларын бекіту туралы" 2023 жылғы 20 маусымдағы №81 шешімі.</w:t>
      </w:r>
    </w:p>
    <w:bookmarkStart w:name="z671" w:id="665"/>
    <w:p>
      <w:pPr>
        <w:spacing w:after="0"/>
        <w:ind w:left="0"/>
        <w:jc w:val="left"/>
      </w:pPr>
      <w:r>
        <w:rPr>
          <w:rFonts w:ascii="Times New Roman"/>
          <w:b/>
          <w:i w:val="false"/>
          <w:color w:val="000000"/>
        </w:rPr>
        <w:t xml:space="preserve"> II. Қолданылу саласы</w:t>
      </w:r>
    </w:p>
    <w:bookmarkEnd w:id="665"/>
    <w:bookmarkStart w:name="z672" w:id="666"/>
    <w:p>
      <w:pPr>
        <w:spacing w:after="0"/>
        <w:ind w:left="0"/>
        <w:jc w:val="both"/>
      </w:pPr>
      <w:r>
        <w:rPr>
          <w:rFonts w:ascii="Times New Roman"/>
          <w:b w:val="false"/>
          <w:i w:val="false"/>
          <w:color w:val="000000"/>
          <w:sz w:val="28"/>
        </w:rPr>
        <w:t>
      2. Осы Сипаттама "Еуразиялық экономикалық одақ тауарларының шығарылған жерлерінің атауларын тіркеу, оларды құқықтық қорғау және пайдалану" жалпы процесі (бұдан әрі – жалпы процесс) шеңберіндегі ақпараттық өзара іс-қимыл кезінде пайдаланылатын электрондық құжаттар мен мәліметтердің форматтары мен құрылымдарына қойылатын талаптарды айқындайды.</w:t>
      </w:r>
    </w:p>
    <w:bookmarkEnd w:id="666"/>
    <w:bookmarkStart w:name="z673" w:id="667"/>
    <w:p>
      <w:pPr>
        <w:spacing w:after="0"/>
        <w:ind w:left="0"/>
        <w:jc w:val="both"/>
      </w:pPr>
      <w:r>
        <w:rPr>
          <w:rFonts w:ascii="Times New Roman"/>
          <w:b w:val="false"/>
          <w:i w:val="false"/>
          <w:color w:val="000000"/>
          <w:sz w:val="28"/>
        </w:rPr>
        <w:t>
      3. Осы Сипаттама жалпы процесс рәсімдерін Еуразиялық экономикалық одақтың интеграцияланған ақпараттық жүйесінің (бұдан әрі – интеграцияланған жүйе) құралдарымен іске асыру кезінде ақпараттық жүйелердің компоненттерін жобалау, әзірлеу және пысықтау кезінде қолданылады.</w:t>
      </w:r>
    </w:p>
    <w:bookmarkEnd w:id="667"/>
    <w:bookmarkStart w:name="z674" w:id="668"/>
    <w:p>
      <w:pPr>
        <w:spacing w:after="0"/>
        <w:ind w:left="0"/>
        <w:jc w:val="both"/>
      </w:pPr>
      <w:r>
        <w:rPr>
          <w:rFonts w:ascii="Times New Roman"/>
          <w:b w:val="false"/>
          <w:i w:val="false"/>
          <w:color w:val="000000"/>
          <w:sz w:val="28"/>
        </w:rPr>
        <w:t>
      4. Электрондық құжаттар мен мәліметтердің форматтары мен құрылымдарының сипаттамасы қарапайым (атомарлық) деректемелерге дейінгі иерархия деңгейлері ескеріле отырып, толық деректемелік құрамды көрсете отырып, кесте нысанында беріледі.</w:t>
      </w:r>
    </w:p>
    <w:bookmarkEnd w:id="668"/>
    <w:bookmarkStart w:name="z675" w:id="669"/>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моделі элементтерінің бірмәнді сәйкес келуі сипатталады.</w:t>
      </w:r>
    </w:p>
    <w:bookmarkEnd w:id="669"/>
    <w:bookmarkStart w:name="z676" w:id="670"/>
    <w:p>
      <w:pPr>
        <w:spacing w:after="0"/>
        <w:ind w:left="0"/>
        <w:jc w:val="both"/>
      </w:pPr>
      <w:r>
        <w:rPr>
          <w:rFonts w:ascii="Times New Roman"/>
          <w:b w:val="false"/>
          <w:i w:val="false"/>
          <w:color w:val="000000"/>
          <w:sz w:val="28"/>
        </w:rPr>
        <w:t>
      6. Кестеде мынадай жолдар (бағандар) қалыптастырылады:</w:t>
      </w:r>
    </w:p>
    <w:bookmarkEnd w:id="670"/>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орныққан немесе ресми сөздік белгілемесі;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деректер моделіндегі деректер элементінің деректемеге сәйкес келетін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сөздік сипаттамасы;</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және саны.</w:t>
      </w:r>
    </w:p>
    <w:bookmarkStart w:name="z677" w:id="671"/>
    <w:p>
      <w:pPr>
        <w:spacing w:after="0"/>
        <w:ind w:left="0"/>
        <w:jc w:val="both"/>
      </w:pPr>
      <w:r>
        <w:rPr>
          <w:rFonts w:ascii="Times New Roman"/>
          <w:b w:val="false"/>
          <w:i w:val="false"/>
          <w:color w:val="000000"/>
          <w:sz w:val="28"/>
        </w:rPr>
        <w:t>
      7. Деректемелердің көптігін көрсету үшін мынадай белгіленімдер пайдаланылады:</w:t>
      </w:r>
    </w:p>
    <w:bookmarkEnd w:id="671"/>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қайталануға тиіс;</w:t>
      </w:r>
    </w:p>
    <w:p>
      <w:pPr>
        <w:spacing w:after="0"/>
        <w:ind w:left="0"/>
        <w:jc w:val="both"/>
      </w:pPr>
      <w:r>
        <w:rPr>
          <w:rFonts w:ascii="Times New Roman"/>
          <w:b w:val="false"/>
          <w:i w:val="false"/>
          <w:color w:val="000000"/>
          <w:sz w:val="28"/>
        </w:rPr>
        <w:t>
      1..* – деректеме міндетті, ешбір шектеусіз қайталауға болады;</w:t>
      </w:r>
    </w:p>
    <w:p>
      <w:pPr>
        <w:spacing w:after="0"/>
        <w:ind w:left="0"/>
        <w:jc w:val="both"/>
      </w:pPr>
      <w:r>
        <w:rPr>
          <w:rFonts w:ascii="Times New Roman"/>
          <w:b w:val="false"/>
          <w:i w:val="false"/>
          <w:color w:val="000000"/>
          <w:sz w:val="28"/>
        </w:rPr>
        <w:t>
      n..* – деректеме міндетті, кемінде n рет (n &gt; 1) кем қайталануға тиіс;</w:t>
      </w:r>
    </w:p>
    <w:p>
      <w:pPr>
        <w:spacing w:after="0"/>
        <w:ind w:left="0"/>
        <w:jc w:val="both"/>
      </w:pPr>
      <w:r>
        <w:rPr>
          <w:rFonts w:ascii="Times New Roman"/>
          <w:b w:val="false"/>
          <w:i w:val="false"/>
          <w:color w:val="000000"/>
          <w:sz w:val="28"/>
        </w:rPr>
        <w:t>
      n..m – деректеме міндетті, n реттен кем және m реттен көп (n &gt; 1, m &gt; n) қайталанбауға тиіс;</w:t>
      </w:r>
    </w:p>
    <w:p>
      <w:pPr>
        <w:spacing w:after="0"/>
        <w:ind w:left="0"/>
        <w:jc w:val="both"/>
      </w:pPr>
      <w:r>
        <w:rPr>
          <w:rFonts w:ascii="Times New Roman"/>
          <w:b w:val="false"/>
          <w:i w:val="false"/>
          <w:color w:val="000000"/>
          <w:sz w:val="28"/>
        </w:rPr>
        <w:t>
      0..1 – деректеме опциялы, қайталануға жол берілмейді;</w:t>
      </w:r>
    </w:p>
    <w:p>
      <w:pPr>
        <w:spacing w:after="0"/>
        <w:ind w:left="0"/>
        <w:jc w:val="both"/>
      </w:pPr>
      <w:r>
        <w:rPr>
          <w:rFonts w:ascii="Times New Roman"/>
          <w:b w:val="false"/>
          <w:i w:val="false"/>
          <w:color w:val="000000"/>
          <w:sz w:val="28"/>
        </w:rPr>
        <w:t>
      0..* – деректеме опциялы, ешбір шектеусіз қайталауға болады;</w:t>
      </w:r>
    </w:p>
    <w:p>
      <w:pPr>
        <w:spacing w:after="0"/>
        <w:ind w:left="0"/>
        <w:jc w:val="both"/>
      </w:pPr>
      <w:r>
        <w:rPr>
          <w:rFonts w:ascii="Times New Roman"/>
          <w:b w:val="false"/>
          <w:i w:val="false"/>
          <w:color w:val="000000"/>
          <w:sz w:val="28"/>
        </w:rPr>
        <w:t>
      0..m – деректеме опциялы, m реттен (m &gt; 1) асырмай қайталауға болады.</w:t>
      </w:r>
    </w:p>
    <w:bookmarkStart w:name="z678" w:id="672"/>
    <w:p>
      <w:pPr>
        <w:spacing w:after="0"/>
        <w:ind w:left="0"/>
        <w:jc w:val="left"/>
      </w:pPr>
      <w:r>
        <w:rPr>
          <w:rFonts w:ascii="Times New Roman"/>
          <w:b/>
          <w:i w:val="false"/>
          <w:color w:val="000000"/>
        </w:rPr>
        <w:t xml:space="preserve"> III. Негізгі ұғымдар</w:t>
      </w:r>
    </w:p>
    <w:bookmarkEnd w:id="672"/>
    <w:bookmarkStart w:name="z679" w:id="673"/>
    <w:p>
      <w:pPr>
        <w:spacing w:after="0"/>
        <w:ind w:left="0"/>
        <w:jc w:val="both"/>
      </w:pPr>
      <w:r>
        <w:rPr>
          <w:rFonts w:ascii="Times New Roman"/>
          <w:b w:val="false"/>
          <w:i w:val="false"/>
          <w:color w:val="000000"/>
          <w:sz w:val="28"/>
        </w:rPr>
        <w:t>
      8. Осы Сипаттаманың мақсаты үшін мынаны білдіретін ұғымдар пайдаланылады:</w:t>
      </w:r>
    </w:p>
    <w:bookmarkEnd w:id="673"/>
    <w:p>
      <w:pPr>
        <w:spacing w:after="0"/>
        <w:ind w:left="0"/>
        <w:jc w:val="both"/>
      </w:pPr>
      <w:r>
        <w:rPr>
          <w:rFonts w:ascii="Times New Roman"/>
          <w:b w:val="false"/>
          <w:i w:val="false"/>
          <w:color w:val="000000"/>
          <w:sz w:val="28"/>
        </w:rPr>
        <w:t xml:space="preserve">
      "мүше мемлекет" – Одаққа мүше болып табылатын мемлекет; </w:t>
      </w:r>
    </w:p>
    <w:p>
      <w:pPr>
        <w:spacing w:after="0"/>
        <w:ind w:left="0"/>
        <w:jc w:val="both"/>
      </w:pPr>
      <w:r>
        <w:rPr>
          <w:rFonts w:ascii="Times New Roman"/>
          <w:b w:val="false"/>
          <w:i w:val="false"/>
          <w:color w:val="000000"/>
          <w:sz w:val="28"/>
        </w:rPr>
        <w:t>
      "деректеме" – белгілі бір контексте бөлінбейтін біртұтас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xml:space="preserve">
      Осы Сипаттамада пайдаланылатын "базистік деректер моделі", "деректер моделі", "нысаналы сала деректерінің моделі", "нысаналы сала" және "электрондық құжаттар мен мәліметтер құрылымдарының тізілімі" деген ұғымдар Еуразиялық экономикалық комиссия Алқасының 2015 жылғы 9 маусымдағы № 63 шешімімен бекітілген Еуразиялық экономикалық одақ шеңберіндегі жалпы процестерді талдау, оңтайландыру, үндестіру және сипаттау </w:t>
      </w:r>
      <w:r>
        <w:rPr>
          <w:rFonts w:ascii="Times New Roman"/>
          <w:b w:val="false"/>
          <w:i w:val="false"/>
          <w:color w:val="000000"/>
          <w:sz w:val="28"/>
        </w:rPr>
        <w:t>әдістемесінде</w:t>
      </w:r>
      <w:r>
        <w:rPr>
          <w:rFonts w:ascii="Times New Roman"/>
          <w:b w:val="false"/>
          <w:i w:val="false"/>
          <w:color w:val="000000"/>
          <w:sz w:val="28"/>
        </w:rPr>
        <w:t xml:space="preserve"> айқындалған мәндерде қолданылады.</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2024 жылғы 30 шілдедегі № 87 шешімімен бекітілген "Еуразиялық экономикалық одақ тауарларының шығарылған жерлерінің атауларын тіркеу, оларды құқықтық қорғау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4-тармағында айқындалған мәндерде қолданылады.</w:t>
      </w:r>
    </w:p>
    <w:p>
      <w:pPr>
        <w:spacing w:after="0"/>
        <w:ind w:left="0"/>
        <w:jc w:val="both"/>
      </w:pPr>
      <w:r>
        <w:rPr>
          <w:rFonts w:ascii="Times New Roman"/>
          <w:b w:val="false"/>
          <w:i w:val="false"/>
          <w:color w:val="000000"/>
          <w:sz w:val="28"/>
        </w:rPr>
        <w:t>
      Осы Сипаттаманың 4, 7, 10, 13, 16-кестелеріндегі Ақпараттық өзара іс-қимыл регламенті деп Еуразиялық экономикалық комиссия Алқасының 2024 жылғы 30 шілдедегі № 87 шешімімен бекітілген "Еуразиялық экономикалық одақ тауарларының шығарылған жерлерінің атауларын тіркеу, оларды құқықтық қорғау және пайдалану" жалпы процесін Еуразиялық экономикалық одақтың интеграцияланған ақпараттық жүйесінің құралдарымен іске асыру кезіндегі ұлттық патенттік ведомстволардың арасындағы ақпараттық өзара іс-қимыл регламенті және "Еуразиялық экономикалық одақ тауарларының шығарылған жерлерінің атауларын тіркеу, оларды құқықтық қорғау және пайдалану" жалпы процесін Еуразиялық экономикалық одақтың интеграцияланған ақпараттық жүйесінің құралдарымен іске асыру кезіндегі ұлттық патенттік ведомстволар мен Еуразиялық экономикалық комиссия арасындағы ақпараттық өзара іс-қимыл регламенті түсініледі.</w:t>
      </w:r>
    </w:p>
    <w:bookmarkStart w:name="z680" w:id="674"/>
    <w:p>
      <w:pPr>
        <w:spacing w:after="0"/>
        <w:ind w:left="0"/>
        <w:jc w:val="left"/>
      </w:pPr>
      <w:r>
        <w:rPr>
          <w:rFonts w:ascii="Times New Roman"/>
          <w:b/>
          <w:i w:val="false"/>
          <w:color w:val="000000"/>
        </w:rPr>
        <w:t xml:space="preserve"> IV. Электрондық құжаттар мен мәліметтердің құрылымы</w:t>
      </w:r>
    </w:p>
    <w:bookmarkEnd w:id="674"/>
    <w:bookmarkStart w:name="z681" w:id="675"/>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675"/>
    <w:bookmarkStart w:name="z682" w:id="676"/>
    <w:p>
      <w:pPr>
        <w:spacing w:after="0"/>
        <w:ind w:left="0"/>
        <w:jc w:val="both"/>
      </w:pPr>
      <w:r>
        <w:rPr>
          <w:rFonts w:ascii="Times New Roman"/>
          <w:b w:val="false"/>
          <w:i w:val="false"/>
          <w:color w:val="000000"/>
          <w:sz w:val="28"/>
        </w:rPr>
        <w:t>
      1-кесте</w:t>
      </w:r>
    </w:p>
    <w:bookmarkEnd w:id="676"/>
    <w:bookmarkStart w:name="z683" w:id="677"/>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67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базистік моделдегі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нысаналы саладағы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Одақтың ТШЖА пайдалану құқығын беру рәсімдерінен өту кезіндегі немесе Одақтың ТШЖА пайдалану құқығы туралы куәлік беру кезіндегі өтінім, қолдаухаттар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urn:EEC:R:IP:SP:03:ApellationOfOriginRegistrationDetails:v1.0.0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Бірыңғай  тізіліміндегі Одақтың ТШЖА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urn:EEC:R:IP:SP:03:ApellationOfOriginRegisterDetails:v1.0.0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R.IP.SP.03.003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іс-әрекеттерді жүзеге асырғаны үшін баж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urn:EEC:R:IP:SP:03:IPDutyDetails:v1.0.0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R.IP.SP.03.007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ұлттық бөлімдерінен мәліметтер сұрату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urn:EEC:R:IP:SP:03:ApellationOfOriginRegisterRequestDetails:v1.0.0</w:t>
            </w:r>
          </w:p>
        </w:tc>
      </w:tr>
    </w:tbl>
    <w:p>
      <w:pPr>
        <w:spacing w:after="0"/>
        <w:ind w:left="0"/>
        <w:jc w:val="both"/>
      </w:pPr>
      <w:r>
        <w:rPr>
          <w:rFonts w:ascii="Times New Roman"/>
          <w:b w:val="false"/>
          <w:i w:val="false"/>
          <w:color w:val="000000"/>
          <w:sz w:val="28"/>
        </w:rPr>
        <w:t xml:space="preserve">
      Электрондық құжаттар мен мәліметтер құрылымдарының аттар кеңістігіндегі "Y.Y.Y" таңбалары осы Сипаттамаға сәйкес интеграцияланған жүйедегі  ақпараттық өзара іс-қимылды іске асыру кезінде пайдаланылатын электрондық құжаттар мен мәліметтер құрылымдарының тізіліміне (бұдан әрі – электрондық құжаттар мен мәліметтер құрылымдарының тізілімі) енгізілуге жататын электрондық құжаттың (мәліметтердің) техникалық схемасын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 </w:t>
      </w:r>
    </w:p>
    <w:bookmarkStart w:name="z684" w:id="678"/>
    <w:p>
      <w:pPr>
        <w:spacing w:after="0"/>
        <w:ind w:left="0"/>
        <w:jc w:val="left"/>
      </w:pPr>
      <w:r>
        <w:rPr>
          <w:rFonts w:ascii="Times New Roman"/>
          <w:b/>
          <w:i w:val="false"/>
          <w:color w:val="000000"/>
        </w:rPr>
        <w:t xml:space="preserve"> 1. Электрондық құжаттар мен мәліметтердің базистік модельдегі құрылымы </w:t>
      </w:r>
    </w:p>
    <w:bookmarkEnd w:id="678"/>
    <w:bookmarkStart w:name="z685" w:id="679"/>
    <w:p>
      <w:pPr>
        <w:spacing w:after="0"/>
        <w:ind w:left="0"/>
        <w:jc w:val="both"/>
      </w:pPr>
      <w:r>
        <w:rPr>
          <w:rFonts w:ascii="Times New Roman"/>
          <w:b w:val="false"/>
          <w:i w:val="false"/>
          <w:color w:val="000000"/>
          <w:sz w:val="28"/>
        </w:rPr>
        <w:t>
      10. "Өңдеу нәтижесі туралы хабарлама" электрондық құжат (мәліметтер) құрылымының (R.006) сипаттамасы 2-кестеде келтірілген.</w:t>
      </w:r>
    </w:p>
    <w:bookmarkEnd w:id="679"/>
    <w:bookmarkStart w:name="z686" w:id="680"/>
    <w:p>
      <w:pPr>
        <w:spacing w:after="0"/>
        <w:ind w:left="0"/>
        <w:jc w:val="both"/>
      </w:pPr>
      <w:r>
        <w:rPr>
          <w:rFonts w:ascii="Times New Roman"/>
          <w:b w:val="false"/>
          <w:i w:val="false"/>
          <w:color w:val="000000"/>
          <w:sz w:val="28"/>
        </w:rPr>
        <w:t>
      2-кесте</w:t>
      </w:r>
    </w:p>
    <w:bookmarkEnd w:id="680"/>
    <w:bookmarkStart w:name="z687" w:id="681"/>
    <w:p>
      <w:pPr>
        <w:spacing w:after="0"/>
        <w:ind w:left="0"/>
        <w:jc w:val="left"/>
      </w:pPr>
      <w:r>
        <w:rPr>
          <w:rFonts w:ascii="Times New Roman"/>
          <w:b/>
          <w:i w:val="false"/>
          <w:color w:val="000000"/>
        </w:rPr>
        <w:t xml:space="preserve"> "Өңдеу нәтижесі туралы хабарлама" электрондық құжат (мәліметтер) құрылымының (R.006) сипаттамасы</w:t>
      </w:r>
    </w:p>
    <w:bookmarkEnd w:id="68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688" w:id="682"/>
    <w:p>
      <w:pPr>
        <w:spacing w:after="0"/>
        <w:ind w:left="0"/>
        <w:jc w:val="both"/>
      </w:pPr>
      <w:r>
        <w:rPr>
          <w:rFonts w:ascii="Times New Roman"/>
          <w:b w:val="false"/>
          <w:i w:val="false"/>
          <w:color w:val="000000"/>
          <w:sz w:val="28"/>
        </w:rPr>
        <w:t>
      1. Электрондық құжаттар мен мәліметтер құрылымдарының аттар кеңістігіндегі "Y.Y.Y" таңбалары осы Сипаттамаға сәйкес электрондық құжаттар мен мәліметтер құрылымдарының тізіліміне енгізілуге жататын электрондық құжаттың (мәліметтердің) техникалық схемасын әзірлеу кезінде пайдаланылған Одақтың базистік деректер моделі нұсқасының нөміріне сәйкес айқындалатын электрондық құжат (мәліметтер) құрылымы нұсқасының нөміріне сәйкес келеді.</w:t>
      </w:r>
    </w:p>
    <w:bookmarkEnd w:id="682"/>
    <w:bookmarkStart w:name="z689" w:id="683"/>
    <w:p>
      <w:pPr>
        <w:spacing w:after="0"/>
        <w:ind w:left="0"/>
        <w:jc w:val="both"/>
      </w:pPr>
      <w:r>
        <w:rPr>
          <w:rFonts w:ascii="Times New Roman"/>
          <w:b w:val="false"/>
          <w:i w:val="false"/>
          <w:color w:val="000000"/>
          <w:sz w:val="28"/>
        </w:rPr>
        <w:t>
      2. Аттардың импортталатын кеңістіктері 3-кестеде келтірілген.</w:t>
      </w:r>
    </w:p>
    <w:bookmarkEnd w:id="683"/>
    <w:bookmarkStart w:name="z690" w:id="684"/>
    <w:p>
      <w:pPr>
        <w:spacing w:after="0"/>
        <w:ind w:left="0"/>
        <w:jc w:val="both"/>
      </w:pPr>
      <w:r>
        <w:rPr>
          <w:rFonts w:ascii="Times New Roman"/>
          <w:b w:val="false"/>
          <w:i w:val="false"/>
          <w:color w:val="000000"/>
          <w:sz w:val="28"/>
        </w:rPr>
        <w:t>
      3-кесте</w:t>
      </w:r>
    </w:p>
    <w:bookmarkEnd w:id="684"/>
    <w:bookmarkStart w:name="z691" w:id="685"/>
    <w:p>
      <w:pPr>
        <w:spacing w:after="0"/>
        <w:ind w:left="0"/>
        <w:jc w:val="left"/>
      </w:pPr>
      <w:r>
        <w:rPr>
          <w:rFonts w:ascii="Times New Roman"/>
          <w:b/>
          <w:i w:val="false"/>
          <w:color w:val="000000"/>
        </w:rPr>
        <w:t xml:space="preserve"> Аттардың импортталатын кеңістіктері</w:t>
      </w:r>
    </w:p>
    <w:bookmarkEnd w:id="68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кеңістіктеріндегі "X.X.X" таңбалары осы Сипаттамаға сәйкес электрондық құжаттар мен мәліметтер құрылымдарының тізіліміне енгізілуге жататын электрондық құжаттың (мәліметтердің) техникалық схемасын әзірлеу кезінде пайдаланылған базистік деректер моделі нұсқасының нөміріне сәйкес келеді.</w:t>
      </w:r>
    </w:p>
    <w:p>
      <w:pPr>
        <w:spacing w:after="0"/>
        <w:ind w:left="0"/>
        <w:jc w:val="both"/>
      </w:pPr>
      <w:r>
        <w:rPr>
          <w:rFonts w:ascii="Times New Roman"/>
          <w:b w:val="false"/>
          <w:i w:val="false"/>
          <w:color w:val="000000"/>
          <w:sz w:val="28"/>
        </w:rPr>
        <w:t>
      "Өңдеу нәтижесі туралы хабарлама" электрондық құжат (мәліметтер) құрылымының (R.006) деректемелік құрамы 4-кестеде берілген. </w:t>
      </w:r>
    </w:p>
    <w:bookmarkStart w:name="z692" w:id="686"/>
    <w:p>
      <w:pPr>
        <w:spacing w:after="0"/>
        <w:ind w:left="0"/>
        <w:jc w:val="both"/>
      </w:pPr>
      <w:r>
        <w:rPr>
          <w:rFonts w:ascii="Times New Roman"/>
          <w:b w:val="false"/>
          <w:i w:val="false"/>
          <w:color w:val="000000"/>
          <w:sz w:val="28"/>
        </w:rPr>
        <w:t>
      4-кесте</w:t>
      </w:r>
    </w:p>
    <w:bookmarkEnd w:id="686"/>
    <w:bookmarkStart w:name="z693" w:id="687"/>
    <w:p>
      <w:pPr>
        <w:spacing w:after="0"/>
        <w:ind w:left="0"/>
        <w:jc w:val="left"/>
      </w:pPr>
      <w:r>
        <w:rPr>
          <w:rFonts w:ascii="Times New Roman"/>
          <w:b/>
          <w:i w:val="false"/>
          <w:color w:val="000000"/>
        </w:rPr>
        <w:t xml:space="preserve"> "Өңдеу нәтижесі туралы хабарлама" электрондық құжат (мәліметтер) құрылымының (R.006) деректемелік құрамы</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оған жауап ретінде осы электрондық құжат (мәліметтер)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жасау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8601–2001-ге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өңдеудің аяқталған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8601–2001-ге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электрондық құжатты (мәліметтерді) жалпы процеске қатысушының ақпараттық жүйесімен өңдеу нәтижесінің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4. Сипаттамасы </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 нәтижесінің еркін нысандағы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94" w:id="688"/>
    <w:p>
      <w:pPr>
        <w:spacing w:after="0"/>
        <w:ind w:left="0"/>
        <w:jc w:val="left"/>
      </w:pPr>
      <w:r>
        <w:rPr>
          <w:rFonts w:ascii="Times New Roman"/>
          <w:b/>
          <w:i w:val="false"/>
          <w:color w:val="000000"/>
        </w:rPr>
        <w:t xml:space="preserve"> 2. Нысаналы саладағы электрондық құжаттар мен мәліметтердің құрылымдары </w:t>
      </w:r>
    </w:p>
    <w:bookmarkEnd w:id="688"/>
    <w:bookmarkStart w:name="z695" w:id="689"/>
    <w:p>
      <w:pPr>
        <w:spacing w:after="0"/>
        <w:ind w:left="0"/>
        <w:jc w:val="both"/>
      </w:pPr>
      <w:r>
        <w:rPr>
          <w:rFonts w:ascii="Times New Roman"/>
          <w:b w:val="false"/>
          <w:i w:val="false"/>
          <w:color w:val="000000"/>
          <w:sz w:val="28"/>
        </w:rPr>
        <w:t xml:space="preserve">
      13. "Тіркеу, Одақ ТШЖА пайдалану құқығын беру рәсімдерінен өту кезінде немесе Одақ ТШЖА пайдалану құқығы туралы куәлік беру кезінде өтінім, қолдаухаттар туралы мәліметтер" (R.IP.SP.03.001) электрондық құжаты (мәліметтер) құрылымының сипаттамасы 5-кестеде келтірілген. </w:t>
      </w:r>
    </w:p>
    <w:bookmarkEnd w:id="689"/>
    <w:bookmarkStart w:name="z696" w:id="690"/>
    <w:p>
      <w:pPr>
        <w:spacing w:after="0"/>
        <w:ind w:left="0"/>
        <w:jc w:val="both"/>
      </w:pPr>
      <w:r>
        <w:rPr>
          <w:rFonts w:ascii="Times New Roman"/>
          <w:b w:val="false"/>
          <w:i w:val="false"/>
          <w:color w:val="000000"/>
          <w:sz w:val="28"/>
        </w:rPr>
        <w:t>
      5-кесте</w:t>
      </w:r>
    </w:p>
    <w:bookmarkEnd w:id="690"/>
    <w:bookmarkStart w:name="z697" w:id="691"/>
    <w:p>
      <w:pPr>
        <w:spacing w:after="0"/>
        <w:ind w:left="0"/>
        <w:jc w:val="left"/>
      </w:pPr>
      <w:r>
        <w:rPr>
          <w:rFonts w:ascii="Times New Roman"/>
          <w:b/>
          <w:i w:val="false"/>
          <w:color w:val="000000"/>
        </w:rPr>
        <w:t xml:space="preserve"> "Тіркеу, Одақ ТШЖА пайдалану құқығын беру рәсімдерінен өту кезінде немесе Одақ ТШЖА пайдалану құқығы туралы куәлік беру кезінде өтінім, қолдаухаттар туралы мәліметтер" (R.IP.SP.03.001) электрондық құжаты (мәліметтер) құрылымының сипаттамасы</w:t>
      </w:r>
    </w:p>
    <w:bookmarkEnd w:id="69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Одақтың ТШЖА пайдалану құқығын беру рәсімдерінен өту кезінде немесе Одақтың ТШЖА пайдалану құқығы туралы куәлік беру кезінде өтінім, қолдаухаттар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тауарының шығарылған жерінің атауын тіркеу және оны пайдалану құқығын беру үшін немесе Одақ тауарының шығарылған жерінің тіркелген атауын пайдалану құқығын беру үшін қажетті мәліметтер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 ақпандағы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шарттың талаптарына және Еуразиялық экономикалық комиссия Кеңесінің 2021 жылғы 18 мамырдағы № 53 шешімімен бекітілген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шартқа Нұсқаулыққа сәйкес  Одақ ТШЖА тіркеу және (немесе) Одақ ТШЖА пайдалану құқығын беру үшін қажетті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urn:EEC:R:IP:SP:03:ApellationOfOriginRegistrationDetails:v1.0.0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ApellationOfOriginRegistrationDetails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EEC_R_IP_SP_03_ApellationOfOriginRegistrationDetails_v1.0.0.xsd</w:t>
            </w:r>
          </w:p>
        </w:tc>
      </w:tr>
    </w:tbl>
    <w:bookmarkStart w:name="z698" w:id="692"/>
    <w:p>
      <w:pPr>
        <w:spacing w:after="0"/>
        <w:ind w:left="0"/>
        <w:jc w:val="both"/>
      </w:pPr>
      <w:r>
        <w:rPr>
          <w:rFonts w:ascii="Times New Roman"/>
          <w:b w:val="false"/>
          <w:i w:val="false"/>
          <w:color w:val="000000"/>
          <w:sz w:val="28"/>
        </w:rPr>
        <w:t>
      Аттардың импортталатын кеңістіктері 6-кестеде келтірілген.</w:t>
      </w:r>
    </w:p>
    <w:bookmarkEnd w:id="692"/>
    <w:bookmarkStart w:name="z699" w:id="693"/>
    <w:p>
      <w:pPr>
        <w:spacing w:after="0"/>
        <w:ind w:left="0"/>
        <w:jc w:val="both"/>
      </w:pPr>
      <w:r>
        <w:rPr>
          <w:rFonts w:ascii="Times New Roman"/>
          <w:b w:val="false"/>
          <w:i w:val="false"/>
          <w:color w:val="000000"/>
          <w:sz w:val="28"/>
        </w:rPr>
        <w:t>
      6-кесте</w:t>
      </w:r>
    </w:p>
    <w:bookmarkEnd w:id="693"/>
    <w:bookmarkStart w:name="z700" w:id="694"/>
    <w:p>
      <w:pPr>
        <w:spacing w:after="0"/>
        <w:ind w:left="0"/>
        <w:jc w:val="left"/>
      </w:pPr>
      <w:r>
        <w:rPr>
          <w:rFonts w:ascii="Times New Roman"/>
          <w:b/>
          <w:i w:val="false"/>
          <w:color w:val="000000"/>
        </w:rPr>
        <w:t xml:space="preserve"> Аттардың импортталатын кеңістіктері</w:t>
      </w:r>
    </w:p>
    <w:bookmarkEnd w:id="69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кеңістіктеріндегі "X.X.X" және "Z.Z.Z" таңбалары осы Сипаттамаға сәйкес электрондық құжаттар мен мәліметтер құрылымдарының тізіліміне енгізілуге жататын электрондық құжаттың (мәліметтердің) техникалық схемасын әзірлеу кезінде пайдаланылған базистік деректер моделі және нысаналы сала деректері моделі нұсқасының нөміріне сәйкес келеді.</w:t>
      </w:r>
    </w:p>
    <w:p>
      <w:pPr>
        <w:spacing w:after="0"/>
        <w:ind w:left="0"/>
        <w:jc w:val="both"/>
      </w:pPr>
      <w:r>
        <w:rPr>
          <w:rFonts w:ascii="Times New Roman"/>
          <w:b w:val="false"/>
          <w:i w:val="false"/>
          <w:color w:val="000000"/>
          <w:sz w:val="28"/>
        </w:rPr>
        <w:t>
      "Тіркеу, Одақ ТШЖА пайдалану құқығын беру рәсімдерінен өту кезінде немесе Одақ ТШЖА пайдалану құқығы туралы куәлік беру кезінде өтінім, қолдаухаттар туралы мәліметтер" (R.IP.SP.03.001) электрондық құжаты (мәліметтер) құрылымының деректемелік құрамы 7-кестеде келтірілген.</w:t>
      </w:r>
    </w:p>
    <w:bookmarkStart w:name="z701" w:id="695"/>
    <w:p>
      <w:pPr>
        <w:spacing w:after="0"/>
        <w:ind w:left="0"/>
        <w:jc w:val="both"/>
      </w:pPr>
      <w:r>
        <w:rPr>
          <w:rFonts w:ascii="Times New Roman"/>
          <w:b w:val="false"/>
          <w:i w:val="false"/>
          <w:color w:val="000000"/>
          <w:sz w:val="28"/>
        </w:rPr>
        <w:t>
      7-кесте</w:t>
      </w:r>
    </w:p>
    <w:bookmarkEnd w:id="695"/>
    <w:bookmarkStart w:name="z702" w:id="696"/>
    <w:p>
      <w:pPr>
        <w:spacing w:after="0"/>
        <w:ind w:left="0"/>
        <w:jc w:val="left"/>
      </w:pPr>
      <w:r>
        <w:rPr>
          <w:rFonts w:ascii="Times New Roman"/>
          <w:b/>
          <w:i w:val="false"/>
          <w:color w:val="000000"/>
        </w:rPr>
        <w:t xml:space="preserve"> "Тіркеу, Одақ ТШЖА пайдалану құқығын беру рәсімдерінен өту кезінде немесе Одақ ТШЖА пайдалану құқығы туралы куәлік беру кезінде өтінім, қолдаухаттар туралы мәліметтер" (R.IP.SP.03.001) электрондық құжаты (мәліметтер) құрылымының деректемелік құрамы</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оған жауап ретінде осы электрондық құжат (мәліметтер)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жасау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2. Одақ ТШЖА-ға өтінім (өтінішхат, куәлік)</w:t>
            </w:r>
          </w:p>
          <w:p>
            <w:pPr>
              <w:spacing w:after="20"/>
              <w:ind w:left="20"/>
              <w:jc w:val="both"/>
            </w:pPr>
            <w:r>
              <w:rPr>
                <w:rFonts w:ascii="Times New Roman"/>
                <w:b w:val="false"/>
                <w:i w:val="false"/>
                <w:color w:val="000000"/>
                <w:sz w:val="20"/>
              </w:rPr>
              <w:t>
(ipcdo:‌Apellation‌Of‌Origin‌Application‌Details)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рәсімдерінен өту, Одақтың ТШЖА пайдалану құқығын беру кезінде немесе Одақтың ТШЖА пайдалану құқығы туралы куәлік беру кезінде өтінім, өтінішхат туралы мәліметтер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ipcdo:‌Apellation‌Of‌Origin‌Application‌Details‌Type (M.IP.CDT.00040)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2.1. Зияткерлік меншік саласында пайдаланылатын құжат түрінің коды</w:t>
            </w:r>
          </w:p>
          <w:p>
            <w:pPr>
              <w:spacing w:after="20"/>
              <w:ind w:left="20"/>
              <w:jc w:val="both"/>
            </w:pPr>
            <w:r>
              <w:rPr>
                <w:rFonts w:ascii="Times New Roman"/>
                <w:b w:val="false"/>
                <w:i w:val="false"/>
                <w:color w:val="000000"/>
                <w:sz w:val="20"/>
              </w:rPr>
              <w:t>
(ipsdo:‌IPDoc‌Kind‌Code)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пайдаланылатын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ipsdo:‌IPDoc‌Kind‌Code‌Type (M.IP.SDT.00009)</w:t>
            </w:r>
          </w:p>
          <w:p>
            <w:pPr>
              <w:spacing w:after="20"/>
              <w:ind w:left="20"/>
              <w:jc w:val="both"/>
            </w:pPr>
            <w:r>
              <w:rPr>
                <w:rFonts w:ascii="Times New Roman"/>
                <w:b w:val="false"/>
                <w:i w:val="false"/>
                <w:color w:val="000000"/>
                <w:sz w:val="20"/>
              </w:rPr>
              <w:t>
Зияткерлік меншік саласында пайдаланылатын құжаттар, мәліметтер мен материалдар түрлерінің сыныптауышына сәйкес кодтың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2.2. Зияткерлік меншік саласында пайдаланылатын құжат түрінің атауы</w:t>
            </w:r>
          </w:p>
          <w:p>
            <w:pPr>
              <w:spacing w:after="20"/>
              <w:ind w:left="20"/>
              <w:jc w:val="both"/>
            </w:pPr>
            <w:r>
              <w:rPr>
                <w:rFonts w:ascii="Times New Roman"/>
                <w:b w:val="false"/>
                <w:i w:val="false"/>
                <w:color w:val="000000"/>
                <w:sz w:val="20"/>
              </w:rPr>
              <w:t>
(ipsdo:‌IPDoc‌Kind‌Name)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пайдаланылатын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(куәлік беру туралы өтінішхат) тіркеуге және (немесе) пайдалану құқығын беруге өтінімнің кіріс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2.4. Құжаттың келіп түскен күні</w:t>
            </w:r>
          </w:p>
          <w:p>
            <w:pPr>
              <w:spacing w:after="20"/>
              <w:ind w:left="20"/>
              <w:jc w:val="both"/>
            </w:pPr>
            <w:r>
              <w:rPr>
                <w:rFonts w:ascii="Times New Roman"/>
                <w:b w:val="false"/>
                <w:i w:val="false"/>
                <w:color w:val="000000"/>
                <w:sz w:val="20"/>
              </w:rPr>
              <w:t>
(ipsdo:‌IPDoc‌Receipt‌Date)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(куәлік беру туралы өтінішхат) тіркеуге және (немесе)пайдалану құқығын беруге өтінімнің келіп түскен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2.5. Өтінім (өтінішхат) берілген күн</w:t>
            </w:r>
          </w:p>
          <w:p>
            <w:pPr>
              <w:spacing w:after="20"/>
              <w:ind w:left="20"/>
              <w:jc w:val="both"/>
            </w:pPr>
            <w:r>
              <w:rPr>
                <w:rFonts w:ascii="Times New Roman"/>
                <w:b w:val="false"/>
                <w:i w:val="false"/>
                <w:color w:val="000000"/>
                <w:sz w:val="20"/>
              </w:rPr>
              <w:t>
(ipsdo:‌Application‌Receipt‌Date)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 және (немесе) пайдалану құқығын беру ведомствосына беруге өтінім 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2.6. Одақтың ТШЖА-ға өтінімнің тіркеу нөмірі</w:t>
            </w:r>
          </w:p>
          <w:p>
            <w:pPr>
              <w:spacing w:after="20"/>
              <w:ind w:left="20"/>
              <w:jc w:val="both"/>
            </w:pPr>
            <w:r>
              <w:rPr>
                <w:rFonts w:ascii="Times New Roman"/>
                <w:b w:val="false"/>
                <w:i w:val="false"/>
                <w:color w:val="000000"/>
                <w:sz w:val="20"/>
              </w:rPr>
              <w:t>
(ipsdo:‌Apellation‌Of‌Origin‌Application‌Id)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тіркеуге және (немесе) пайдалану құқығын беруге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ipsdo:‌Application‌Id‌Type (M.IP.SDT.00016)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Шаблон: \d{4}/(AM|BY|KG|KZ|RU)-\d{6}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2.7. Мәртебелік жай-күйі туралы мәліметтер</w:t>
            </w:r>
          </w:p>
          <w:p>
            <w:pPr>
              <w:spacing w:after="20"/>
              <w:ind w:left="20"/>
              <w:jc w:val="both"/>
            </w:pPr>
            <w:r>
              <w:rPr>
                <w:rFonts w:ascii="Times New Roman"/>
                <w:b w:val="false"/>
                <w:i w:val="false"/>
                <w:color w:val="000000"/>
                <w:sz w:val="20"/>
              </w:rPr>
              <w:t>
(ipcdo:‌IPEntity‌Status‌Details)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өтінімнің (куәлік беру туралы өтінішхаттың) мәртебесі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ipcdo:‌IPEntity‌Status‌Details‌Type (M.IP.CDT.00505)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2.7.1. Мәртебенің коды</w:t>
            </w:r>
          </w:p>
          <w:p>
            <w:pPr>
              <w:spacing w:after="20"/>
              <w:ind w:left="20"/>
              <w:jc w:val="both"/>
            </w:pPr>
            <w:r>
              <w:rPr>
                <w:rFonts w:ascii="Times New Roman"/>
                <w:b w:val="false"/>
                <w:i w:val="false"/>
                <w:color w:val="000000"/>
                <w:sz w:val="20"/>
              </w:rPr>
              <w:t>
(csdo:‌Status‌Code)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саласындағы объектінің (құжаттың, процестің) мәртебесінің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csdo:‌Status‌Code‌Type (M.SDT.00040)</w:t>
            </w:r>
          </w:p>
          <w:p>
            <w:pPr>
              <w:spacing w:after="20"/>
              <w:ind w:left="20"/>
              <w:jc w:val="both"/>
            </w:pPr>
            <w:r>
              <w:rPr>
                <w:rFonts w:ascii="Times New Roman"/>
                <w:b w:val="false"/>
                <w:i w:val="false"/>
                <w:color w:val="000000"/>
                <w:sz w:val="20"/>
              </w:rPr>
              <w:t>
Мәртебе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(құжаттың, процестің) мәртебесін белгілеу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2.7.3. Зияткерлік меншік саласында пайдаланылатын құжат түрінің коды</w:t>
            </w:r>
          </w:p>
          <w:p>
            <w:pPr>
              <w:spacing w:after="20"/>
              <w:ind w:left="20"/>
              <w:jc w:val="both"/>
            </w:pPr>
            <w:r>
              <w:rPr>
                <w:rFonts w:ascii="Times New Roman"/>
                <w:b w:val="false"/>
                <w:i w:val="false"/>
                <w:color w:val="000000"/>
                <w:sz w:val="20"/>
              </w:rPr>
              <w:t>
(ipsdo:‌IPDoc‌Kind‌Code)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пайдаланылатын құжат түрінің кодтық белгіленуі, оның негізінде объектінің (құжаттың, процестің) мәртебесі белгіленеді (өзгертіледі)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ipsdo:‌IPDoc‌Kind‌Code‌Type (M.IP.SDT.00009)</w:t>
            </w:r>
          </w:p>
          <w:p>
            <w:pPr>
              <w:spacing w:after="20"/>
              <w:ind w:left="20"/>
              <w:jc w:val="both"/>
            </w:pPr>
            <w:r>
              <w:rPr>
                <w:rFonts w:ascii="Times New Roman"/>
                <w:b w:val="false"/>
                <w:i w:val="false"/>
                <w:color w:val="000000"/>
                <w:sz w:val="20"/>
              </w:rPr>
              <w:t>
Зияткерлік меншік саласында пайдаланылатын құжаттар, мәліметтер мен материалдар түрлерінің сыныптауышына сәйкес кодтың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Зияткерлік меншік саласында пайдаланылатын құжат түрінің атауы</w:t>
            </w:r>
          </w:p>
          <w:p>
            <w:pPr>
              <w:spacing w:after="20"/>
              <w:ind w:left="20"/>
              <w:jc w:val="both"/>
            </w:pPr>
            <w:r>
              <w:rPr>
                <w:rFonts w:ascii="Times New Roman"/>
                <w:b w:val="false"/>
                <w:i w:val="false"/>
                <w:color w:val="000000"/>
                <w:sz w:val="20"/>
              </w:rPr>
              <w:t>
(ipsdo:‌IPDoc‌Kind‌Name)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негізінде объектінің (құжаттың, процестің)мәртебесі белгіленетін (өзгертілетін) зияткерлік меншік саласында пайдаланылатын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негізінде объектінің (құжаттың, процестің)мәртебесі белгіленетін (өзгертілетін) зияткерлік меншік саласында пайдаланылатын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негізінде объектінің (құжаттың, процестің) мәртебесі белгіленетін (өзгертілетін) зияткерлік меншік саласында пайдаланылатын құжатты беру, оған қол қою,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2.7.7. Құжаттың келіп түскен күні</w:t>
            </w:r>
          </w:p>
          <w:p>
            <w:pPr>
              <w:spacing w:after="20"/>
              <w:ind w:left="20"/>
              <w:jc w:val="both"/>
            </w:pPr>
            <w:r>
              <w:rPr>
                <w:rFonts w:ascii="Times New Roman"/>
                <w:b w:val="false"/>
                <w:i w:val="false"/>
                <w:color w:val="000000"/>
                <w:sz w:val="20"/>
              </w:rPr>
              <w:t>
(ipsdo:‌IPDoc‌Receipt‌Date)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саласындағы объектінің (құжаттың, процестің) мәртебесі белгіленетін (өзгертілетін) құжатты беру ведомствосына (ұлттық патенттік ведомствоға) келіп түскен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2.7.8. Сипаттамасы </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саласындағы объектінің (құжаттың, процестің) мәртебесін белгілеу (өзгерту) үшін негіздердің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2.8. Ұлттық патенттік ведомство</w:t>
            </w:r>
          </w:p>
          <w:p>
            <w:pPr>
              <w:spacing w:after="20"/>
              <w:ind w:left="20"/>
              <w:jc w:val="both"/>
            </w:pPr>
            <w:r>
              <w:rPr>
                <w:rFonts w:ascii="Times New Roman"/>
                <w:b w:val="false"/>
                <w:i w:val="false"/>
                <w:color w:val="000000"/>
                <w:sz w:val="20"/>
              </w:rPr>
              <w:t>
(ipcdo:‌Patent‌Authority‌Details)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 берілетін ұлттық патенттік ведомство (беру ведомствосы) туралы ақпарат (өтінішхат, өтініш)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ipcdo:‌Patent‌Authority‌Details‌Type (M.IP.CDT.00119)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оған сәйкес коды көрсетілген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2.8.4. Уәкілетті органның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xml:space="preserve">
Мекенжай түрлерінің анықтамалығына </w:t>
            </w:r>
          </w:p>
          <w:p>
            <w:pPr>
              <w:spacing w:after="20"/>
              <w:ind w:left="20"/>
              <w:jc w:val="both"/>
            </w:pPr>
            <w:r>
              <w:rPr>
                <w:rFonts w:ascii="Times New Roman"/>
                <w:b w:val="false"/>
                <w:i w:val="false"/>
                <w:color w:val="000000"/>
                <w:sz w:val="20"/>
              </w:rPr>
              <w:t>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оған сәйкес коды көрсетілген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2.8.6. Беру ведомствосының белгісі</w:t>
            </w:r>
          </w:p>
          <w:p>
            <w:pPr>
              <w:spacing w:after="20"/>
              <w:ind w:left="20"/>
              <w:jc w:val="both"/>
            </w:pPr>
            <w:r>
              <w:rPr>
                <w:rFonts w:ascii="Times New Roman"/>
                <w:b w:val="false"/>
                <w:i w:val="false"/>
                <w:color w:val="000000"/>
                <w:sz w:val="20"/>
              </w:rPr>
              <w:t>
(ipsdo:‌Origin‌Office‌Indicator)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беру ведомствосы болып табылатынын айқындайтын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мәндердің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2.9. Зияткерлік меншік объектілеріне құқықтарды тіркеу және пайдалану саласындағы қатынастарға қатысушы</w:t>
            </w:r>
          </w:p>
          <w:p>
            <w:pPr>
              <w:spacing w:after="20"/>
              <w:ind w:left="20"/>
              <w:jc w:val="both"/>
            </w:pPr>
            <w:r>
              <w:rPr>
                <w:rFonts w:ascii="Times New Roman"/>
                <w:b w:val="false"/>
                <w:i w:val="false"/>
                <w:color w:val="000000"/>
                <w:sz w:val="20"/>
              </w:rPr>
              <w:t>
(ipcdo:‌IPParty‌Details)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(құқық иесі) немесе өтініш берушінің өкілі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ipcdo:‌IPParty‌Details‌Type (M.IP.CDT.00500)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2.9.1. Зияткерлік меншік объектілеріне құқықтарды тіркеу және пайдалану саласындағы қатынастарға қатысушы түрінің коды</w:t>
            </w:r>
          </w:p>
          <w:p>
            <w:pPr>
              <w:spacing w:after="20"/>
              <w:ind w:left="20"/>
              <w:jc w:val="both"/>
            </w:pPr>
            <w:r>
              <w:rPr>
                <w:rFonts w:ascii="Times New Roman"/>
                <w:b w:val="false"/>
                <w:i w:val="false"/>
                <w:color w:val="000000"/>
                <w:sz w:val="20"/>
              </w:rPr>
              <w:t>
(ipsdo:‌IPParty‌Kind‌Code)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құқықтарды тіркеу және пайдалану саласындағы қатынастарға қатысушы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немесе құқық иеленушінің орналасқан елінің (тұрғылықты жерінің) кодтық белгіленуі немесе патенттік сенім білдірілген өкілдің тіркелген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2.9.3. Мәліметтерді ұсыну түрі және тіл коды көрсетілген субъектінің толық атауы </w:t>
            </w:r>
          </w:p>
          <w:p>
            <w:pPr>
              <w:spacing w:after="20"/>
              <w:ind w:left="20"/>
              <w:jc w:val="both"/>
            </w:pPr>
            <w:r>
              <w:rPr>
                <w:rFonts w:ascii="Times New Roman"/>
                <w:b w:val="false"/>
                <w:i w:val="false"/>
                <w:color w:val="000000"/>
                <w:sz w:val="20"/>
              </w:rPr>
              <w:t>
(ipsdo:‌IPSubject‌Name)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 түрі және тіл коды көрсетілген заңды тұлғаның толық атауы немесе жеке тұлғаның тегі, аты және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ipsdo:‌Qualified500‌Name‌Type (M.IP.SDT.00501)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а) атауды ұсыну түрінің коды</w:t>
            </w:r>
          </w:p>
          <w:p>
            <w:pPr>
              <w:spacing w:after="20"/>
              <w:ind w:left="20"/>
              <w:jc w:val="both"/>
            </w:pPr>
            <w:r>
              <w:rPr>
                <w:rFonts w:ascii="Times New Roman"/>
                <w:b w:val="false"/>
                <w:i w:val="false"/>
                <w:color w:val="000000"/>
                <w:sz w:val="20"/>
              </w:rPr>
              <w:t>
(nameRepresentationKindCode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 тәсілінің әріптік (тілдік)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б) тілдің коды</w:t>
            </w:r>
          </w:p>
          <w:p>
            <w:pPr>
              <w:spacing w:after="20"/>
              <w:ind w:left="20"/>
              <w:jc w:val="both"/>
            </w:pPr>
            <w:r>
              <w:rPr>
                <w:rFonts w:ascii="Times New Roman"/>
                <w:b w:val="false"/>
                <w:i w:val="false"/>
                <w:color w:val="000000"/>
                <w:sz w:val="20"/>
              </w:rPr>
              <w:t>
(languageCode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бастапқы (түпнұсқа) көрінісіндегі тілдің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Cәйкестендіргіші "Анықтамалықтың (сыныптауыштың) сәйкестендіргіші" атрибутында </w:t>
            </w:r>
          </w:p>
          <w:p>
            <w:pPr>
              <w:spacing w:after="20"/>
              <w:ind w:left="20"/>
              <w:jc w:val="both"/>
            </w:pPr>
            <w:r>
              <w:rPr>
                <w:rFonts w:ascii="Times New Roman"/>
                <w:b w:val="false"/>
                <w:i w:val="false"/>
                <w:color w:val="000000"/>
                <w:sz w:val="20"/>
              </w:rPr>
              <w:t>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субъектінің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ережелерге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анықтайтын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сериясын цифрлық немесе әріптік-цифрлық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өткен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 не ол өкілеттік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xml:space="preserve">
Мекенжай түрлерінің нықтамалығына </w:t>
            </w:r>
          </w:p>
          <w:p>
            <w:pPr>
              <w:spacing w:after="20"/>
              <w:ind w:left="20"/>
              <w:jc w:val="both"/>
            </w:pPr>
            <w:r>
              <w:rPr>
                <w:rFonts w:ascii="Times New Roman"/>
                <w:b w:val="false"/>
                <w:i w:val="false"/>
                <w:color w:val="000000"/>
                <w:sz w:val="20"/>
              </w:rPr>
              <w:t>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2.9.14. Патенттік сенім білдірілген өкілдің тіркеу нөмірі</w:t>
            </w:r>
          </w:p>
          <w:p>
            <w:pPr>
              <w:spacing w:after="20"/>
              <w:ind w:left="20"/>
              <w:jc w:val="both"/>
            </w:pPr>
            <w:r>
              <w:rPr>
                <w:rFonts w:ascii="Times New Roman"/>
                <w:b w:val="false"/>
                <w:i w:val="false"/>
                <w:color w:val="000000"/>
                <w:sz w:val="20"/>
              </w:rPr>
              <w:t>
(ipsdo:‌Patent‌Attorney‌Id)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елінің ұлттық патенттік ведомствосындағы патенттік сенім білдірілген өкілдің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2.9.15. Сенімхат</w:t>
            </w:r>
          </w:p>
          <w:p>
            <w:pPr>
              <w:spacing w:after="20"/>
              <w:ind w:left="20"/>
              <w:jc w:val="both"/>
            </w:pPr>
            <w:r>
              <w:rPr>
                <w:rFonts w:ascii="Times New Roman"/>
                <w:b w:val="false"/>
                <w:i w:val="false"/>
                <w:color w:val="000000"/>
                <w:sz w:val="20"/>
              </w:rPr>
              <w:t>
(ipcdo:‌Letter‌Of‌Attorney‌Details)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сенімхаты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ccdo:‌Doc‌Details‌V3‌Type (M.CDT.00063)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сериясын цифрлық немесе әріптік-цифрлық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қолданылу мерзімінің өткен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жарамдылық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ISO 8601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*.12. Сипаттамасы </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*.13. Парақтардың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xml:space="preserve">
Ондық санау жүйесіндегі бүтін оң сан. </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2.10. Хат алмасу мекенжайы</w:t>
            </w:r>
          </w:p>
          <w:p>
            <w:pPr>
              <w:spacing w:after="20"/>
              <w:ind w:left="20"/>
              <w:jc w:val="both"/>
            </w:pPr>
            <w:r>
              <w:rPr>
                <w:rFonts w:ascii="Times New Roman"/>
                <w:b w:val="false"/>
                <w:i w:val="false"/>
                <w:color w:val="000000"/>
                <w:sz w:val="20"/>
              </w:rPr>
              <w:t>
(ipcdo:‌Correspondence‌Address‌Details)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алмасу мекенжайы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ipcdo:‌Correspondence‌Address‌Details‌Type (M.IP.CDT.00005)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адресаттың атауы немесе тегі, аты, әкесінің аты (бар болса)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алмасуға арналған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адресаттың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2.11. Одақ ТШЖА </w:t>
            </w:r>
          </w:p>
          <w:p>
            <w:pPr>
              <w:spacing w:after="20"/>
              <w:ind w:left="20"/>
              <w:jc w:val="both"/>
            </w:pPr>
            <w:r>
              <w:rPr>
                <w:rFonts w:ascii="Times New Roman"/>
                <w:b w:val="false"/>
                <w:i w:val="false"/>
                <w:color w:val="000000"/>
                <w:sz w:val="20"/>
              </w:rPr>
              <w:t>
(ipcdo:‌Apellation‌Of‌Origin‌Details)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ТШЖА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ipcdo:‌Apellation‌Of‌Origin‌Details‌Type (M.IP.CDT.00021)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тіркеген беру ведомствосының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2.11.2. Одақ ТШЖА тіркеу нөмірі</w:t>
            </w:r>
          </w:p>
          <w:p>
            <w:pPr>
              <w:spacing w:after="20"/>
              <w:ind w:left="20"/>
              <w:jc w:val="both"/>
            </w:pPr>
            <w:r>
              <w:rPr>
                <w:rFonts w:ascii="Times New Roman"/>
                <w:b w:val="false"/>
                <w:i w:val="false"/>
                <w:color w:val="000000"/>
                <w:sz w:val="20"/>
              </w:rPr>
              <w:t>
(ipsdo:‌Apellation‌Of‌Origin‌EAEUId)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 берген ТШЖА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ipsdo:‌Apellation‌Of‌Origin‌EAEUId‌Type (M.IP.SDT.00500)</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Шаблон: \d{4}/(AM|BY|KG|KZ|RU)-\d{6}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2.11.3. Зияткерлік меншік объектісін тіркеу күні</w:t>
            </w:r>
          </w:p>
          <w:p>
            <w:pPr>
              <w:spacing w:after="20"/>
              <w:ind w:left="20"/>
              <w:jc w:val="both"/>
            </w:pPr>
            <w:r>
              <w:rPr>
                <w:rFonts w:ascii="Times New Roman"/>
                <w:b w:val="false"/>
                <w:i w:val="false"/>
                <w:color w:val="000000"/>
                <w:sz w:val="20"/>
              </w:rPr>
              <w:t>
(ipsdo:‌Registration‌Date)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ведомствосының Одақ ТШЖА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2.11.4. Зияткерлік меншік объектісі туралы мәліметтер жарияланған күні</w:t>
            </w:r>
          </w:p>
          <w:p>
            <w:pPr>
              <w:spacing w:after="20"/>
              <w:ind w:left="20"/>
              <w:jc w:val="both"/>
            </w:pPr>
            <w:r>
              <w:rPr>
                <w:rFonts w:ascii="Times New Roman"/>
                <w:b w:val="false"/>
                <w:i w:val="false"/>
                <w:color w:val="000000"/>
                <w:sz w:val="20"/>
              </w:rPr>
              <w:t>
(ipsdo:‌Publication‌Date)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ведомствосының Одақ ТШЖА туралы мәліметтерді жариялау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2.11.5. ТШЖА таңбасының атауы</w:t>
            </w:r>
          </w:p>
          <w:p>
            <w:pPr>
              <w:spacing w:after="20"/>
              <w:ind w:left="20"/>
              <w:jc w:val="both"/>
            </w:pPr>
            <w:r>
              <w:rPr>
                <w:rFonts w:ascii="Times New Roman"/>
                <w:b w:val="false"/>
                <w:i w:val="false"/>
                <w:color w:val="000000"/>
                <w:sz w:val="20"/>
              </w:rPr>
              <w:t>
(ipsdo:‌Apellation‌Of‌Origin‌Name)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қалалық немесе ауылдық мекеннің, елді мекеннің немесе басқа географиялық объектінің қазіргі немесе тарихи, ресми немесе бейресми, толық немесе қысқартылған атауын, сондай-ақ ерекше қасиеттері тек қана немесе негізінен осы географиялық объектіге тән табиғи жағдайлармен және (немесе) адам факторларымен айқындалатын тауарға қатысты осындай атаудан туындайтын және оны пайдалану нәтижесінде белгілі болған таңба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ipsdo:‌Qualified500‌Name‌Type (M.IP.SDT.00501)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а) атауды ұсыну түрінің коды</w:t>
            </w:r>
          </w:p>
          <w:p>
            <w:pPr>
              <w:spacing w:after="20"/>
              <w:ind w:left="20"/>
              <w:jc w:val="both"/>
            </w:pPr>
            <w:r>
              <w:rPr>
                <w:rFonts w:ascii="Times New Roman"/>
                <w:b w:val="false"/>
                <w:i w:val="false"/>
                <w:color w:val="000000"/>
                <w:sz w:val="20"/>
              </w:rPr>
              <w:t>
(nameRepresentationKindCode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 тәсілінің әріптік (тілдік)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б) тілдің коды</w:t>
            </w:r>
          </w:p>
          <w:p>
            <w:pPr>
              <w:spacing w:after="20"/>
              <w:ind w:left="20"/>
              <w:jc w:val="both"/>
            </w:pPr>
            <w:r>
              <w:rPr>
                <w:rFonts w:ascii="Times New Roman"/>
                <w:b w:val="false"/>
                <w:i w:val="false"/>
                <w:color w:val="000000"/>
                <w:sz w:val="20"/>
              </w:rPr>
              <w:t>
(languageCode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бастапқы (түпнұсқа) көрінісіндегі тілдің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Өзіне қатысты ТШЖА тіркеу және (немесе) пайдалану құқығын беру жүзеге асырылатын тауарды көрсету</w:t>
            </w:r>
          </w:p>
          <w:p>
            <w:pPr>
              <w:spacing w:after="20"/>
              <w:ind w:left="20"/>
              <w:jc w:val="both"/>
            </w:pPr>
            <w:r>
              <w:rPr>
                <w:rFonts w:ascii="Times New Roman"/>
                <w:b w:val="false"/>
                <w:i w:val="false"/>
                <w:color w:val="000000"/>
                <w:sz w:val="20"/>
              </w:rPr>
              <w:t>
(ipsdo:‌Apellation‌Of‌Origin‌Goods‌Text)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қасиеттері тек қана немесе негізінен осы географиялық объектіге тән табиғи жағдайлармен және (немесе) адами факторлармен айқындалатын тауар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2.11.7. Тауардың ерекше қасиетінің сипаттамасы</w:t>
            </w:r>
          </w:p>
          <w:p>
            <w:pPr>
              <w:spacing w:after="20"/>
              <w:ind w:left="20"/>
              <w:jc w:val="both"/>
            </w:pPr>
            <w:r>
              <w:rPr>
                <w:rFonts w:ascii="Times New Roman"/>
                <w:b w:val="false"/>
                <w:i w:val="false"/>
                <w:color w:val="000000"/>
                <w:sz w:val="20"/>
              </w:rPr>
              <w:t>
(ipsdo:‌Goods‌Properties‌Description‌Text)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географиялық объектіге тән табиғи жағдайлармен және (немесе) адами факторлармен айқындалған тауардың ерекше қасиетінің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ipsdo:‌Property‌Description‌Text‌Type (M.IP.SDT.00400)</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а) қасиет түрінің коды</w:t>
            </w:r>
          </w:p>
          <w:p>
            <w:pPr>
              <w:spacing w:after="20"/>
              <w:ind w:left="20"/>
              <w:jc w:val="both"/>
            </w:pPr>
            <w:r>
              <w:rPr>
                <w:rFonts w:ascii="Times New Roman"/>
                <w:b w:val="false"/>
                <w:i w:val="false"/>
                <w:color w:val="000000"/>
                <w:sz w:val="20"/>
              </w:rPr>
              <w:t>
(featureKindCode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сипатталатын қасиет түрінің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б) сипатталатын қасиеттің атауы</w:t>
            </w:r>
          </w:p>
          <w:p>
            <w:pPr>
              <w:spacing w:after="20"/>
              <w:ind w:left="20"/>
              <w:jc w:val="both"/>
            </w:pPr>
            <w:r>
              <w:rPr>
                <w:rFonts w:ascii="Times New Roman"/>
                <w:b w:val="false"/>
                <w:i w:val="false"/>
                <w:color w:val="000000"/>
                <w:sz w:val="20"/>
              </w:rPr>
              <w:t>
(featureName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сипатталатын қасиеттің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2.11.8. Географиялық объектінің немесе оның шекараларының сипаттамасы</w:t>
            </w:r>
          </w:p>
          <w:p>
            <w:pPr>
              <w:spacing w:after="20"/>
              <w:ind w:left="20"/>
              <w:jc w:val="both"/>
            </w:pPr>
            <w:r>
              <w:rPr>
                <w:rFonts w:ascii="Times New Roman"/>
                <w:b w:val="false"/>
                <w:i w:val="false"/>
                <w:color w:val="000000"/>
                <w:sz w:val="20"/>
              </w:rPr>
              <w:t>
(ipcdo:‌Geographic‌Region‌Description‌Text‌Details)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(өндірілген) жерінің  (белгілі бір табиғи жағдайлармен және (немесе) адам факторларымен сипатталатын географиялық объектінің шекараларының)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ipcdo:‌Geographic‌Region‌Description‌Text‌Details‌Type (M.IP.CDT.00508)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тіркеген беру ведомствосының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*.2. Географиялық объектінің немесе оның шекараларының сипаттамасы</w:t>
            </w:r>
          </w:p>
          <w:p>
            <w:pPr>
              <w:spacing w:after="20"/>
              <w:ind w:left="20"/>
              <w:jc w:val="both"/>
            </w:pPr>
            <w:r>
              <w:rPr>
                <w:rFonts w:ascii="Times New Roman"/>
                <w:b w:val="false"/>
                <w:i w:val="false"/>
                <w:color w:val="000000"/>
                <w:sz w:val="20"/>
              </w:rPr>
              <w:t>
(ipsdo:‌Geographic‌Region‌Description‌Text)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(өндірілген) жерінің  (белгілі бір табиғи жағдайлармен және (немесе) адам факторларымен сипатталатын географиялық объектінің шекараларының)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ipsdo:‌Geographic‌Region‌Description‌Text‌Type (M.IP.SDT.00503)</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а) географиялық объектінің сипаттамасы түрінің коды</w:t>
            </w:r>
          </w:p>
          <w:p>
            <w:pPr>
              <w:spacing w:after="20"/>
              <w:ind w:left="20"/>
              <w:jc w:val="both"/>
            </w:pPr>
            <w:r>
              <w:rPr>
                <w:rFonts w:ascii="Times New Roman"/>
                <w:b w:val="false"/>
                <w:i w:val="false"/>
                <w:color w:val="000000"/>
                <w:sz w:val="20"/>
              </w:rPr>
              <w:t>
(атрибут geographic‌Region‌Description‌Kind‌Code)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объектінің сипаттамасы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2.12. ТШЖА ұлттық тіркеу туралы мәліметтер</w:t>
            </w:r>
          </w:p>
          <w:p>
            <w:pPr>
              <w:spacing w:after="20"/>
              <w:ind w:left="20"/>
              <w:jc w:val="both"/>
            </w:pPr>
            <w:r>
              <w:rPr>
                <w:rFonts w:ascii="Times New Roman"/>
                <w:b w:val="false"/>
                <w:i w:val="false"/>
                <w:color w:val="000000"/>
                <w:sz w:val="20"/>
              </w:rPr>
              <w:t>
(ipcdo:‌Apellation‌Of‌Origin‌National‌Registration‌Details)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ТШЖА ұлттық тіркеу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ipcdo:‌Apellation‌Of‌Origin‌National‌Registration‌Details‌Type (M.IP.CDT.00223)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ТШЖА тіркеген ұлттық патенттік ведомствоның (беру ведомствосының)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2.12.2. ТШЖА ұлттық тізіліміндегі ТШЖА тіркеу нөмірі</w:t>
            </w:r>
          </w:p>
          <w:p>
            <w:pPr>
              <w:spacing w:after="20"/>
              <w:ind w:left="20"/>
              <w:jc w:val="both"/>
            </w:pPr>
            <w:r>
              <w:rPr>
                <w:rFonts w:ascii="Times New Roman"/>
                <w:b w:val="false"/>
                <w:i w:val="false"/>
                <w:color w:val="000000"/>
                <w:sz w:val="20"/>
              </w:rPr>
              <w:t>
(ipsdo:‌Apellation‌Of‌Origin‌National‌Id)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 күшіне енгенге дейін тіркелген ТШЖА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2.12.3. Зияткерлік меншік объектісін тіркеу күні</w:t>
            </w:r>
          </w:p>
          <w:p>
            <w:pPr>
              <w:spacing w:after="20"/>
              <w:ind w:left="20"/>
              <w:jc w:val="both"/>
            </w:pPr>
            <w:r>
              <w:rPr>
                <w:rFonts w:ascii="Times New Roman"/>
                <w:b w:val="false"/>
                <w:i w:val="false"/>
                <w:color w:val="000000"/>
                <w:sz w:val="20"/>
              </w:rPr>
              <w:t>
(ipsdo:‌Registration‌Date)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(беру ведомствосының)ТШЖА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2.12.4. Зияткерлік меншік объектісі туралы мәліметтер жарияланған күні</w:t>
            </w:r>
          </w:p>
          <w:p>
            <w:pPr>
              <w:spacing w:after="20"/>
              <w:ind w:left="20"/>
              <w:jc w:val="both"/>
            </w:pPr>
            <w:r>
              <w:rPr>
                <w:rFonts w:ascii="Times New Roman"/>
                <w:b w:val="false"/>
                <w:i w:val="false"/>
                <w:color w:val="000000"/>
                <w:sz w:val="20"/>
              </w:rPr>
              <w:t>
(ipsdo:‌Publication‌Date)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(беру ведомствосының)ТШЖА туралы мәліметтерді жариялау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2.12.5. ТШЖА таңбасының атауы</w:t>
            </w:r>
          </w:p>
          <w:p>
            <w:pPr>
              <w:spacing w:after="20"/>
              <w:ind w:left="20"/>
              <w:jc w:val="both"/>
            </w:pPr>
            <w:r>
              <w:rPr>
                <w:rFonts w:ascii="Times New Roman"/>
                <w:b w:val="false"/>
                <w:i w:val="false"/>
                <w:color w:val="000000"/>
                <w:sz w:val="20"/>
              </w:rPr>
              <w:t>
(ipsdo:‌Apellation‌Of‌Origin‌Name)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қалалық немесе ауылдық мекеннің, елді мекеннің немесе басқа географиялық объектінің қазіргі немесе тарихи, ресми немесе бейресми, толық немесе қысқартылған атауын, сондай-ақ ерекше қасиеттері тек қана немесе негізінен осы географиялық объектіге тән табиғи жағдайлармен және (немесе) адам факторларымен айқындалатын тауарға қатысты осындай атаудан туындайтын және оны пайдалану нәтижесінде белгілі болған таңба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ipsdo:‌Qualified500‌Name‌Type (M.IP.SDT.00501)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а) атауды ұсыну түрінің коды</w:t>
            </w:r>
          </w:p>
          <w:p>
            <w:pPr>
              <w:spacing w:after="20"/>
              <w:ind w:left="20"/>
              <w:jc w:val="both"/>
            </w:pPr>
            <w:r>
              <w:rPr>
                <w:rFonts w:ascii="Times New Roman"/>
                <w:b w:val="false"/>
                <w:i w:val="false"/>
                <w:color w:val="000000"/>
                <w:sz w:val="20"/>
              </w:rPr>
              <w:t>
(nameRepresentationKindCode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 тәсілінің әріптік (тілдік)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б) тілдің коды</w:t>
            </w:r>
          </w:p>
          <w:p>
            <w:pPr>
              <w:spacing w:after="20"/>
              <w:ind w:left="20"/>
              <w:jc w:val="both"/>
            </w:pPr>
            <w:r>
              <w:rPr>
                <w:rFonts w:ascii="Times New Roman"/>
                <w:b w:val="false"/>
                <w:i w:val="false"/>
                <w:color w:val="000000"/>
                <w:sz w:val="20"/>
              </w:rPr>
              <w:t>
(languageCode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бастапқы (түпнұсқа) көрінісіндегі тілдің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Өзіне қатысты ТШЖА тіркеу және (немесе) пайдалану құқығын беру жүзеге асырылатын тауарды көрсету</w:t>
            </w:r>
          </w:p>
          <w:p>
            <w:pPr>
              <w:spacing w:after="20"/>
              <w:ind w:left="20"/>
              <w:jc w:val="both"/>
            </w:pPr>
            <w:r>
              <w:rPr>
                <w:rFonts w:ascii="Times New Roman"/>
                <w:b w:val="false"/>
                <w:i w:val="false"/>
                <w:color w:val="000000"/>
                <w:sz w:val="20"/>
              </w:rPr>
              <w:t>
(ipsdo:‌Apellation‌Of‌Origin‌Goods‌Text)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қасиеттері тек қана немесе негізінен осы географиялық объектіге тән табиғи жағдайлармен және (немесе) адами факторлармен айқындалатын тауар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2.12.7. Тауардың ерекше қасиетінің сипаттамасы</w:t>
            </w:r>
          </w:p>
          <w:p>
            <w:pPr>
              <w:spacing w:after="20"/>
              <w:ind w:left="20"/>
              <w:jc w:val="both"/>
            </w:pPr>
            <w:r>
              <w:rPr>
                <w:rFonts w:ascii="Times New Roman"/>
                <w:b w:val="false"/>
                <w:i w:val="false"/>
                <w:color w:val="000000"/>
                <w:sz w:val="20"/>
              </w:rPr>
              <w:t>
(ipsdo:‌Goods‌Properties‌Description‌Text)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ерекше қасиетінің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ipsdo:‌Property‌Description‌Text‌Type (M.IP.SDT.00400)</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а) қасиет түрінің коды</w:t>
            </w:r>
          </w:p>
          <w:p>
            <w:pPr>
              <w:spacing w:after="20"/>
              <w:ind w:left="20"/>
              <w:jc w:val="both"/>
            </w:pPr>
            <w:r>
              <w:rPr>
                <w:rFonts w:ascii="Times New Roman"/>
                <w:b w:val="false"/>
                <w:i w:val="false"/>
                <w:color w:val="000000"/>
                <w:sz w:val="20"/>
              </w:rPr>
              <w:t>
(featureKindCode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сипатталатын қасиет түрінің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б) сипатталатын қасиеттің атауы</w:t>
            </w:r>
          </w:p>
          <w:p>
            <w:pPr>
              <w:spacing w:after="20"/>
              <w:ind w:left="20"/>
              <w:jc w:val="both"/>
            </w:pPr>
            <w:r>
              <w:rPr>
                <w:rFonts w:ascii="Times New Roman"/>
                <w:b w:val="false"/>
                <w:i w:val="false"/>
                <w:color w:val="000000"/>
                <w:sz w:val="20"/>
              </w:rPr>
              <w:t>
(featureName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сипатталатын қасиеттің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2.12.8. Географиялық объектінің немесе оның шекараларының сипаттамасы</w:t>
            </w:r>
          </w:p>
          <w:p>
            <w:pPr>
              <w:spacing w:after="20"/>
              <w:ind w:left="20"/>
              <w:jc w:val="both"/>
            </w:pPr>
            <w:r>
              <w:rPr>
                <w:rFonts w:ascii="Times New Roman"/>
                <w:b w:val="false"/>
                <w:i w:val="false"/>
                <w:color w:val="000000"/>
                <w:sz w:val="20"/>
              </w:rPr>
              <w:t>
(ipcdo:‌Geographic‌Region‌Description‌Text‌Details)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(өндірілген) жерінің  (белгілі бір табиғи жағдайлармен және (немесе) адам факторларымен сипатталатын географиялық объектінің шекараларының)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ipcdo:‌Geographic‌Region‌Description‌Text‌Details‌Type (M.IP.CDT.00508)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тіркеген беру ведомствосының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*.2. Географиялық объектінің немесе оның шекараларының сипаттамасы</w:t>
            </w:r>
          </w:p>
          <w:p>
            <w:pPr>
              <w:spacing w:after="20"/>
              <w:ind w:left="20"/>
              <w:jc w:val="both"/>
            </w:pPr>
            <w:r>
              <w:rPr>
                <w:rFonts w:ascii="Times New Roman"/>
                <w:b w:val="false"/>
                <w:i w:val="false"/>
                <w:color w:val="000000"/>
                <w:sz w:val="20"/>
              </w:rPr>
              <w:t>
(ipsdo:‌Geographic‌Region‌Description‌Text)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(өндірілген) жерінің  (белгілі бір табиғи жағдайлармен және (немесе) адам факторларымен сипатталатын географиялық объектінің шекараларының)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ipsdo:‌Geographic‌Region‌Description‌Text‌Type (M.IP.SDT.00503)</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а) географиялық объектінің сипаттамасы түрінің коды</w:t>
            </w:r>
          </w:p>
          <w:p>
            <w:pPr>
              <w:spacing w:after="20"/>
              <w:ind w:left="20"/>
              <w:jc w:val="both"/>
            </w:pPr>
            <w:r>
              <w:rPr>
                <w:rFonts w:ascii="Times New Roman"/>
                <w:b w:val="false"/>
                <w:i w:val="false"/>
                <w:color w:val="000000"/>
                <w:sz w:val="20"/>
              </w:rPr>
              <w:t>
(атрибут geographic‌Region‌Description‌Kind‌Code)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объектінің сипаттамасы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2.12.9. Пайдалану құқығы (айрықша құқық) туралы мәліметтер</w:t>
            </w:r>
          </w:p>
          <w:p>
            <w:pPr>
              <w:spacing w:after="20"/>
              <w:ind w:left="20"/>
              <w:jc w:val="both"/>
            </w:pPr>
            <w:r>
              <w:rPr>
                <w:rFonts w:ascii="Times New Roman"/>
                <w:b w:val="false"/>
                <w:i w:val="false"/>
                <w:color w:val="000000"/>
                <w:sz w:val="20"/>
              </w:rPr>
              <w:t>
(ipcdo:‌IPRight‌Details)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куәлікке сәйкес ұсынылатын ұлттық ТШЖА пайдалану құқығы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ipcdo:‌IPRight‌Details‌Type (M.IP.CDT.00503)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*.1. Куәліктің тіркеу нөмірі</w:t>
            </w:r>
          </w:p>
          <w:p>
            <w:pPr>
              <w:spacing w:after="20"/>
              <w:ind w:left="20"/>
              <w:jc w:val="both"/>
            </w:pPr>
            <w:r>
              <w:rPr>
                <w:rFonts w:ascii="Times New Roman"/>
                <w:b w:val="false"/>
                <w:i w:val="false"/>
                <w:color w:val="000000"/>
                <w:sz w:val="20"/>
              </w:rPr>
              <w:t>
(ipsdo:‌Certificate‌Id)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(беру ведомствосы) берген зияткерлік меншік объектісін пайдаланудың айрықша құқығы немесе құқығы туралы куәліктің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қолданылу мерзімінің өткен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пайдаланудың айрықша құқығы немесе құқығы туралы куәліктің қолданылу мерзімі өткен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*.3. Зияткерлік меншік объектілеріне құқықтарды тіркеу және пайдалану саласындағы қатынастарға қатысушы</w:t>
            </w:r>
          </w:p>
          <w:p>
            <w:pPr>
              <w:spacing w:after="20"/>
              <w:ind w:left="20"/>
              <w:jc w:val="both"/>
            </w:pPr>
            <w:r>
              <w:rPr>
                <w:rFonts w:ascii="Times New Roman"/>
                <w:b w:val="false"/>
                <w:i w:val="false"/>
                <w:color w:val="000000"/>
                <w:sz w:val="20"/>
              </w:rPr>
              <w:t>
(ipcdo:‌IPParty‌Details)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ipcdo:‌IPParty‌Details‌Type (M.IP.CDT.00500)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*.3.1. Зияткерлік меншік объектілеріне құқықтарды тіркеу және пайдалану саласындағы қатынастарға қатысушы түрінің коды</w:t>
            </w:r>
          </w:p>
          <w:p>
            <w:pPr>
              <w:spacing w:after="20"/>
              <w:ind w:left="20"/>
              <w:jc w:val="both"/>
            </w:pPr>
            <w:r>
              <w:rPr>
                <w:rFonts w:ascii="Times New Roman"/>
                <w:b w:val="false"/>
                <w:i w:val="false"/>
                <w:color w:val="000000"/>
                <w:sz w:val="20"/>
              </w:rPr>
              <w:t>
(ipsdo:‌IPParty‌Kind‌Code)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құқықтарды тіркеу және пайдалану саласындағы қатынастарға қатысушы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немесе құқық иеленушінің орналасқан елінің (тұрғылықты жерінің) кодтық белгіленуі немесе патенттік сенім білдірілген өкілдің тіркелген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*.3.3. Мәліметтерді ұсыну түрі және тіл коды көрсетілген субъектінің толық атауы </w:t>
            </w:r>
          </w:p>
          <w:p>
            <w:pPr>
              <w:spacing w:after="20"/>
              <w:ind w:left="20"/>
              <w:jc w:val="both"/>
            </w:pPr>
            <w:r>
              <w:rPr>
                <w:rFonts w:ascii="Times New Roman"/>
                <w:b w:val="false"/>
                <w:i w:val="false"/>
                <w:color w:val="000000"/>
                <w:sz w:val="20"/>
              </w:rPr>
              <w:t>
(ipsdo:‌IPSubject‌Name)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 түрі және тіл коды көрсетілген заңды тұлғаның толық атауы немесе жеке тұлғаның тегі, аты және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ipsdo:‌Qualified500‌Name‌Type (M.IP.SDT.00501)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а) атауды ұсыну түрінің коды</w:t>
            </w:r>
          </w:p>
          <w:p>
            <w:pPr>
              <w:spacing w:after="20"/>
              <w:ind w:left="20"/>
              <w:jc w:val="both"/>
            </w:pPr>
            <w:r>
              <w:rPr>
                <w:rFonts w:ascii="Times New Roman"/>
                <w:b w:val="false"/>
                <w:i w:val="false"/>
                <w:color w:val="000000"/>
                <w:sz w:val="20"/>
              </w:rPr>
              <w:t>
(nameRepresentationKindCode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 тәсілінің әріптік (тілдік)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б) тілдің коды</w:t>
            </w:r>
          </w:p>
          <w:p>
            <w:pPr>
              <w:spacing w:after="20"/>
              <w:ind w:left="20"/>
              <w:jc w:val="both"/>
            </w:pPr>
            <w:r>
              <w:rPr>
                <w:rFonts w:ascii="Times New Roman"/>
                <w:b w:val="false"/>
                <w:i w:val="false"/>
                <w:color w:val="000000"/>
                <w:sz w:val="20"/>
              </w:rPr>
              <w:t>
(languageCode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бастапқы (түпнұсқа) көрінісіндегі тілдің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Cәйкестендіргіші "Анықтамалықтың (сыныптауыштың) сәйкестендіргіші" атрибутында </w:t>
            </w:r>
          </w:p>
          <w:p>
            <w:pPr>
              <w:spacing w:after="20"/>
              <w:ind w:left="20"/>
              <w:jc w:val="both"/>
            </w:pPr>
            <w:r>
              <w:rPr>
                <w:rFonts w:ascii="Times New Roman"/>
                <w:b w:val="false"/>
                <w:i w:val="false"/>
                <w:color w:val="000000"/>
                <w:sz w:val="20"/>
              </w:rPr>
              <w:t>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субъектінің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ережелерге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анықтайтын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сериясын цифрлық немесе әріптік-цифрлық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*.3.11.7. Құжаттың қолданылу мерзімінің өткен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 не ол өкілеттік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почта байланысы  кәсіпорнындағы абоненттік жәшіктің нөмірі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*.3.14. Патенттік сенім білдірілген өкілдің тіркеу нөмірі</w:t>
            </w:r>
          </w:p>
          <w:p>
            <w:pPr>
              <w:spacing w:after="20"/>
              <w:ind w:left="20"/>
              <w:jc w:val="both"/>
            </w:pPr>
            <w:r>
              <w:rPr>
                <w:rFonts w:ascii="Times New Roman"/>
                <w:b w:val="false"/>
                <w:i w:val="false"/>
                <w:color w:val="000000"/>
                <w:sz w:val="20"/>
              </w:rPr>
              <w:t>
(ipsdo:‌Patent‌Attorney‌Id)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елінің ұлттық патенттік ведомствосындағы патенттік сенім білдірілген өкілдің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*.3.15. Сенімхат</w:t>
            </w:r>
          </w:p>
          <w:p>
            <w:pPr>
              <w:spacing w:after="20"/>
              <w:ind w:left="20"/>
              <w:jc w:val="both"/>
            </w:pPr>
            <w:r>
              <w:rPr>
                <w:rFonts w:ascii="Times New Roman"/>
                <w:b w:val="false"/>
                <w:i w:val="false"/>
                <w:color w:val="000000"/>
                <w:sz w:val="20"/>
              </w:rPr>
              <w:t>
(ipcdo:‌Letter‌Of‌Attorney‌Details)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сенімхаты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ccdo:‌Doc‌Details‌V3‌Type (M.CDT.00063)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сериясын цифрлық немесе әріптік-цифрлық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*.3.15.8. Құжаттың қолданылу мерзімінің өткен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*.3.15.9. Құжаттың жарамдылық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ISO 8601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*.3.15.10. Уәкілетті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*.3.15.11. Уәкілетті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*.3.15.12. Сипаттамасы </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*.3.15.13. Парақтардың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тіркеуге қатысты өзге де мәліметтер (оның ішінде Одақ ТШЖА-ға өтінімге қатысты)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2.14. Қоса берілетін құжат</w:t>
            </w:r>
          </w:p>
          <w:p>
            <w:pPr>
              <w:spacing w:after="20"/>
              <w:ind w:left="20"/>
              <w:jc w:val="both"/>
            </w:pPr>
            <w:r>
              <w:rPr>
                <w:rFonts w:ascii="Times New Roman"/>
                <w:b w:val="false"/>
                <w:i w:val="false"/>
                <w:color w:val="000000"/>
                <w:sz w:val="20"/>
              </w:rPr>
              <w:t>
(ipcdo:‌Accompanying‌Documents‌Details)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ipcdo:‌IPDoc‌Details‌Type (M.IP.CDT.00003)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2.14.1. Зияткерлік меншік саласында пайдаланылатын құжат түрінің коды</w:t>
            </w:r>
          </w:p>
          <w:p>
            <w:pPr>
              <w:spacing w:after="20"/>
              <w:ind w:left="20"/>
              <w:jc w:val="both"/>
            </w:pPr>
            <w:r>
              <w:rPr>
                <w:rFonts w:ascii="Times New Roman"/>
                <w:b w:val="false"/>
                <w:i w:val="false"/>
                <w:color w:val="000000"/>
                <w:sz w:val="20"/>
              </w:rPr>
              <w:t>
(ipsdo:‌IPDoc‌Kind‌Code)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оның ішінде Еуразиялық экономикалық одақтың зияткерлік меншік объектілерін тіркеуге байланысты рәсімдерді жүргізу кезінде пайдаланылатын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ipsdo:‌IPDoc‌Kind‌Code‌Type (M.IP.SDT.00009)</w:t>
            </w:r>
          </w:p>
          <w:p>
            <w:pPr>
              <w:spacing w:after="20"/>
              <w:ind w:left="20"/>
              <w:jc w:val="both"/>
            </w:pPr>
            <w:r>
              <w:rPr>
                <w:rFonts w:ascii="Times New Roman"/>
                <w:b w:val="false"/>
                <w:i w:val="false"/>
                <w:color w:val="000000"/>
                <w:sz w:val="20"/>
              </w:rPr>
              <w:t>
Зияткерлік меншік саласында пайдаланылатын құжаттар, мәліметтер мен материалдар түрлерінің сыныптауышына сәйкес кодтың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Зияткерлік меншік саласында пайдаланылатын құжат түрінің атауы</w:t>
            </w:r>
          </w:p>
          <w:p>
            <w:pPr>
              <w:spacing w:after="20"/>
              <w:ind w:left="20"/>
              <w:jc w:val="both"/>
            </w:pPr>
            <w:r>
              <w:rPr>
                <w:rFonts w:ascii="Times New Roman"/>
                <w:b w:val="false"/>
                <w:i w:val="false"/>
                <w:color w:val="000000"/>
                <w:sz w:val="20"/>
              </w:rPr>
              <w:t>
(ipsdo:‌IPDoc‌Kind‌Name)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оның ішінде Еуразиялық экономикалық одақтың зияткерлік меншік объектілерін тіркеуге байланысты рәсімдерді жүргізу кезінде пайдаланылатын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2.14.6. Құжаттың қолданылу мерзімінің өткен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2.14.7. Сипаттамасы </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2.14.8. Парақтардың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2.14.9. Бинарлық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мәтіндік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Екілік октеттердің (байттардың) ақырғы тізбегі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2.15. Ұсынылған мәліметтерді өңдеуге келісім белгісі</w:t>
            </w:r>
          </w:p>
          <w:p>
            <w:pPr>
              <w:spacing w:after="20"/>
              <w:ind w:left="20"/>
              <w:jc w:val="both"/>
            </w:pPr>
            <w:r>
              <w:rPr>
                <w:rFonts w:ascii="Times New Roman"/>
                <w:b w:val="false"/>
                <w:i w:val="false"/>
                <w:color w:val="000000"/>
                <w:sz w:val="20"/>
              </w:rPr>
              <w:t>
(ipsdo:‌Consent‌To‌Data‌Processing‌Indicator)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0 – мәліметтерді өңдеуге келісім берілмеген;</w:t>
            </w:r>
          </w:p>
          <w:p>
            <w:pPr>
              <w:spacing w:after="20"/>
              <w:ind w:left="20"/>
              <w:jc w:val="both"/>
            </w:pPr>
            <w:r>
              <w:rPr>
                <w:rFonts w:ascii="Times New Roman"/>
                <w:b w:val="false"/>
                <w:i w:val="false"/>
                <w:color w:val="000000"/>
                <w:sz w:val="20"/>
              </w:rPr>
              <w:t>
1 – мәліметтерді өңдеуге келісім берілген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мәндердің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2.16. Құжатқа қол қою туралы мәліметтер</w:t>
            </w:r>
          </w:p>
          <w:p>
            <w:pPr>
              <w:spacing w:after="20"/>
              <w:ind w:left="20"/>
              <w:jc w:val="both"/>
            </w:pPr>
            <w:r>
              <w:rPr>
                <w:rFonts w:ascii="Times New Roman"/>
                <w:b w:val="false"/>
                <w:i w:val="false"/>
                <w:color w:val="000000"/>
                <w:sz w:val="20"/>
              </w:rPr>
              <w:t>
(ipcdo:‌Signature‌Details)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ipcdo:‌Signature‌Details‌Type (M.IP.CDT.00501)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қойылған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2.16.2. Ұйымның қызметкері</w:t>
            </w:r>
          </w:p>
          <w:p>
            <w:pPr>
              <w:spacing w:after="20"/>
              <w:ind w:left="20"/>
              <w:jc w:val="both"/>
            </w:pPr>
            <w:r>
              <w:rPr>
                <w:rFonts w:ascii="Times New Roman"/>
                <w:b w:val="false"/>
                <w:i w:val="false"/>
                <w:color w:val="000000"/>
                <w:sz w:val="20"/>
              </w:rPr>
              <w:t>
(ipcdo:‌Officer‌Details)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құжатқа қол қоюға уәкілетті қызметкері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ортаңғы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қоюға уәкілетті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ортаңғы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2.17. Жалпы ресурсты жазудың технологиялық сипаттамалары</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ТШЖА-ға өтінім туралы мәліметтерді қамтитын жазба туралы технологиялық мәліметтер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2.17.1. Қолданылу кезеңі</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деректер базасы) жазбасының қолданылу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 және уақыт</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 және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 және уақыт</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және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2.17.2. Жаңарту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(тізілімнің, тізбенің, дерекқордың) жазбасын 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03" w:id="697"/>
    <w:p>
      <w:pPr>
        <w:spacing w:after="0"/>
        <w:ind w:left="0"/>
        <w:jc w:val="both"/>
      </w:pPr>
      <w:r>
        <w:rPr>
          <w:rFonts w:ascii="Times New Roman"/>
          <w:b w:val="false"/>
          <w:i w:val="false"/>
          <w:color w:val="000000"/>
          <w:sz w:val="28"/>
        </w:rPr>
        <w:t>
      16. "Одақтың ТШЖА бірыңғай тізілімінен Одақтың ТШЖА туралы мәліметтер" (R.IP.SP.03.002) электрондық құжаты (мәліметтері) құрылымының сипаттамасы 8-кестеде келтірілген</w:t>
      </w:r>
    </w:p>
    <w:bookmarkEnd w:id="697"/>
    <w:bookmarkStart w:name="z704" w:id="698"/>
    <w:p>
      <w:pPr>
        <w:spacing w:after="0"/>
        <w:ind w:left="0"/>
        <w:jc w:val="both"/>
      </w:pPr>
      <w:r>
        <w:rPr>
          <w:rFonts w:ascii="Times New Roman"/>
          <w:b w:val="false"/>
          <w:i w:val="false"/>
          <w:color w:val="000000"/>
          <w:sz w:val="28"/>
        </w:rPr>
        <w:t>
      8-кесте</w:t>
      </w:r>
    </w:p>
    <w:bookmarkEnd w:id="698"/>
    <w:bookmarkStart w:name="z705" w:id="699"/>
    <w:p>
      <w:pPr>
        <w:spacing w:after="0"/>
        <w:ind w:left="0"/>
        <w:jc w:val="left"/>
      </w:pPr>
      <w:r>
        <w:rPr>
          <w:rFonts w:ascii="Times New Roman"/>
          <w:b/>
          <w:i w:val="false"/>
          <w:color w:val="000000"/>
        </w:rPr>
        <w:t xml:space="preserve"> "Одақтың ТШЖА бірыңғай тізілімінен Одақтың ТШЖА туралы мәліметтер" (R.IP.SP.03.002) электрондық құжаты (мәліметтері) құрылымының сипаттамасы </w:t>
      </w:r>
    </w:p>
    <w:bookmarkEnd w:id="69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тізіліміндегі Одақ ТШЖА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тауарлары шығарылған жер атауларының бірыңғай тізіліміндегі Одақ тауарлары шығарылған жерлердің атауы және оны пайдалану құқықтары туралы мәліметтердің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шарттың және 2021 жылғы 18 мамырдағы №53 шешімімен бекітілген Еуразиялық экономикалық комиссия Кеңесінің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шартқа Нұсқаулықтың талаптарына сәйкес Одақтың ТШЖА Бірыңғай тізілімінің ұлттық бөлімдеріне енгізілген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urn:EEC:R:IP:SP:03:ApellationOfOriginRegisterDetails:v1.0.0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ApellationOfOriginRegisterDetails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EEC_R_IP_SP_03_ApellationOfOriginRegisterDetails_v1.0.0.xsd</w:t>
            </w:r>
          </w:p>
        </w:tc>
      </w:tr>
    </w:tbl>
    <w:bookmarkStart w:name="z706" w:id="700"/>
    <w:p>
      <w:pPr>
        <w:spacing w:after="0"/>
        <w:ind w:left="0"/>
        <w:jc w:val="both"/>
      </w:pPr>
      <w:r>
        <w:rPr>
          <w:rFonts w:ascii="Times New Roman"/>
          <w:b w:val="false"/>
          <w:i w:val="false"/>
          <w:color w:val="000000"/>
          <w:sz w:val="28"/>
        </w:rPr>
        <w:t>
      Аттардың импортталатын кеңістіктері 9-кестеде келтірілген.</w:t>
      </w:r>
    </w:p>
    <w:bookmarkEnd w:id="700"/>
    <w:bookmarkStart w:name="z707" w:id="701"/>
    <w:p>
      <w:pPr>
        <w:spacing w:after="0"/>
        <w:ind w:left="0"/>
        <w:jc w:val="both"/>
      </w:pPr>
      <w:r>
        <w:rPr>
          <w:rFonts w:ascii="Times New Roman"/>
          <w:b w:val="false"/>
          <w:i w:val="false"/>
          <w:color w:val="000000"/>
          <w:sz w:val="28"/>
        </w:rPr>
        <w:t>
      9-кесте</w:t>
      </w:r>
    </w:p>
    <w:bookmarkEnd w:id="701"/>
    <w:bookmarkStart w:name="z708" w:id="702"/>
    <w:p>
      <w:pPr>
        <w:spacing w:after="0"/>
        <w:ind w:left="0"/>
        <w:jc w:val="left"/>
      </w:pPr>
      <w:r>
        <w:rPr>
          <w:rFonts w:ascii="Times New Roman"/>
          <w:b/>
          <w:i w:val="false"/>
          <w:color w:val="000000"/>
        </w:rPr>
        <w:t xml:space="preserve"> Аттардың импортталатын кеңістіктері</w:t>
      </w:r>
    </w:p>
    <w:bookmarkEnd w:id="70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кеңістіктеріндегі "X.X.X" және "Z.Z.Z" таңбалары осы Сипаттамаға сәйкес электрондық құжаттар мен мәліметтер құрылымдарының тізіліміне енгізілуге жататын электрондық құжаттың (мәліметтердің) техникалық схемасын әзірлеу кезінде пайдаланылған базистік деректер моделі және нысаналы сала деректері моделі нұсқасының нөміріне сәйкес келеді.</w:t>
      </w:r>
    </w:p>
    <w:p>
      <w:pPr>
        <w:spacing w:after="0"/>
        <w:ind w:left="0"/>
        <w:jc w:val="both"/>
      </w:pPr>
      <w:r>
        <w:rPr>
          <w:rFonts w:ascii="Times New Roman"/>
          <w:b w:val="false"/>
          <w:i w:val="false"/>
          <w:color w:val="000000"/>
          <w:sz w:val="28"/>
        </w:rPr>
        <w:t>
      "Одақтың ТШЖА бірыңғай тізілімінен Одақтың ТШЖА туралы мәліметтер" (R.IP.SP.03.002) электрондық құжаты (мәліметтері) құрылымының деректемелік құрамы 10-кестеде келтірілген.</w:t>
      </w:r>
    </w:p>
    <w:bookmarkStart w:name="z709" w:id="703"/>
    <w:p>
      <w:pPr>
        <w:spacing w:after="0"/>
        <w:ind w:left="0"/>
        <w:jc w:val="both"/>
      </w:pPr>
      <w:r>
        <w:rPr>
          <w:rFonts w:ascii="Times New Roman"/>
          <w:b w:val="false"/>
          <w:i w:val="false"/>
          <w:color w:val="000000"/>
          <w:sz w:val="28"/>
        </w:rPr>
        <w:t>
      10-кесте</w:t>
      </w:r>
    </w:p>
    <w:bookmarkEnd w:id="703"/>
    <w:bookmarkStart w:name="z710" w:id="704"/>
    <w:p>
      <w:pPr>
        <w:spacing w:after="0"/>
        <w:ind w:left="0"/>
        <w:jc w:val="left"/>
      </w:pPr>
      <w:r>
        <w:rPr>
          <w:rFonts w:ascii="Times New Roman"/>
          <w:b/>
          <w:i w:val="false"/>
          <w:color w:val="000000"/>
        </w:rPr>
        <w:t xml:space="preserve"> "Одақтың ТШЖА бірыңғай тізілімінен Одақтың ТШЖА туралы мәліметтер" (R.IP.SP.03.002) электрондық құжаты (мәліметтері) құрылымының деректемелік құрамы</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оған жауап ретінде осы электрондық құжат (мәліметтер)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жасау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2. Одақтың ТШЖА Бірыңғай тізілімі жазбасының мәліметтері</w:t>
            </w:r>
          </w:p>
          <w:p>
            <w:pPr>
              <w:spacing w:after="20"/>
              <w:ind w:left="20"/>
              <w:jc w:val="both"/>
            </w:pPr>
            <w:r>
              <w:rPr>
                <w:rFonts w:ascii="Times New Roman"/>
                <w:b w:val="false"/>
                <w:i w:val="false"/>
                <w:color w:val="000000"/>
                <w:sz w:val="20"/>
              </w:rPr>
              <w:t>
(ipcdo:‌Apellation‌Of‌Origin‌Register‌Item‌Details)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ТШЖА немесе Одақ ТШЖА пайдалану құқығы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ipcdo:‌Apellation‌Of‌Origin‌Register‌Item‌Details‌Type (M.IP.CDT.00121)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2.1. Жалпы ақпараттық ресурстың жазба түрінің коды</w:t>
            </w:r>
          </w:p>
          <w:p>
            <w:pPr>
              <w:spacing w:after="20"/>
              <w:ind w:left="20"/>
              <w:jc w:val="both"/>
            </w:pPr>
            <w:r>
              <w:rPr>
                <w:rFonts w:ascii="Times New Roman"/>
                <w:b w:val="false"/>
                <w:i w:val="false"/>
                <w:color w:val="000000"/>
                <w:sz w:val="20"/>
              </w:rPr>
              <w:t>
(ipsdo:‌Resource‌Item‌Kind‌Code)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жазба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2.2. Зияткерлік меншік саласында пайдаланылатын құжат түрінің коды</w:t>
            </w:r>
          </w:p>
          <w:p>
            <w:pPr>
              <w:spacing w:after="20"/>
              <w:ind w:left="20"/>
              <w:jc w:val="both"/>
            </w:pPr>
            <w:r>
              <w:rPr>
                <w:rFonts w:ascii="Times New Roman"/>
                <w:b w:val="false"/>
                <w:i w:val="false"/>
                <w:color w:val="000000"/>
                <w:sz w:val="20"/>
              </w:rPr>
              <w:t>
(ipsdo:‌IPDoc‌Kind‌Code)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жазбасы соған сәйкес жасалған зияткерлік меншік саласында пайдаланылатын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ipsdo:‌IPDoc‌Kind‌Code‌Type (M.IP.SDT.00009)</w:t>
            </w:r>
          </w:p>
          <w:p>
            <w:pPr>
              <w:spacing w:after="20"/>
              <w:ind w:left="20"/>
              <w:jc w:val="both"/>
            </w:pPr>
            <w:r>
              <w:rPr>
                <w:rFonts w:ascii="Times New Roman"/>
                <w:b w:val="false"/>
                <w:i w:val="false"/>
                <w:color w:val="000000"/>
                <w:sz w:val="20"/>
              </w:rPr>
              <w:t>
Зияткерлік меншік саласында пайдаланылатын құжаттар, мәліметтер мен материалдар түрлерінің сыныптауышына сәйкес кодтың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2.3. Зияткерлік меншік саласында пайдаланылатын құжат түрінің атауы</w:t>
            </w:r>
          </w:p>
          <w:p>
            <w:pPr>
              <w:spacing w:after="20"/>
              <w:ind w:left="20"/>
              <w:jc w:val="both"/>
            </w:pPr>
            <w:r>
              <w:rPr>
                <w:rFonts w:ascii="Times New Roman"/>
                <w:b w:val="false"/>
                <w:i w:val="false"/>
                <w:color w:val="000000"/>
                <w:sz w:val="20"/>
              </w:rPr>
              <w:t>
(ipsdo:‌IPDoc‌Kind‌Name)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жазбасы соған сәйкес жасалған зияткерлік меншік саласында пайдаланылатын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2.4. Одақтың ТШЖА-ға өтінімнің тіркеу нөмірі</w:t>
            </w:r>
          </w:p>
          <w:p>
            <w:pPr>
              <w:spacing w:after="20"/>
              <w:ind w:left="20"/>
              <w:jc w:val="both"/>
            </w:pPr>
            <w:r>
              <w:rPr>
                <w:rFonts w:ascii="Times New Roman"/>
                <w:b w:val="false"/>
                <w:i w:val="false"/>
                <w:color w:val="000000"/>
                <w:sz w:val="20"/>
              </w:rPr>
              <w:t>
(ipsdo:‌Apellation‌Of‌Origin‌Application‌Id)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бірыңғай тізілімінің жазбасы соған сәйкес жасалған Одақтың ТШЖА-ға өтінімнің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ipsdo:‌Application‌Id‌Type (M.IP.SDT.00016)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Шаблон: \d{4}/(AM|BY|KG|KZ|RU)-\d{6}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2.5. Өтінім (өтінішхат) берілген күн</w:t>
            </w:r>
          </w:p>
          <w:p>
            <w:pPr>
              <w:spacing w:after="20"/>
              <w:ind w:left="20"/>
              <w:jc w:val="both"/>
            </w:pPr>
            <w:r>
              <w:rPr>
                <w:rFonts w:ascii="Times New Roman"/>
                <w:b w:val="false"/>
                <w:i w:val="false"/>
                <w:color w:val="000000"/>
                <w:sz w:val="20"/>
              </w:rPr>
              <w:t>
(ipsdo:‌Application‌Receipt‌Date)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жазбасы соған сәйкес жасалған Одақтың ТШЖА-ға өтінім беру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ТШЖА Бірыңғай тізілімінің жазбасы соған сәйкес жасалған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 күшіне енгенге дейін тіркелген ТШЖА қатысты Одақтың ТШЖА пайдалану құқығы туралы куәлік беру туралы өтінішхаттың кіріс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2.7. Құжаттың келіп түскен күні</w:t>
            </w:r>
          </w:p>
          <w:p>
            <w:pPr>
              <w:spacing w:after="20"/>
              <w:ind w:left="20"/>
              <w:jc w:val="both"/>
            </w:pPr>
            <w:r>
              <w:rPr>
                <w:rFonts w:ascii="Times New Roman"/>
                <w:b w:val="false"/>
                <w:i w:val="false"/>
                <w:color w:val="000000"/>
                <w:sz w:val="20"/>
              </w:rPr>
              <w:t>
(ipsdo:‌IPDoc‌Receipt‌Date)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ТШЖА Бірыңғай тізілімінің жазбасы соған сәйкес жасалған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 күшіне енгенге дейін тіркелген ТШЖА қатысты Одақтың ТШЖА пайдалану құқығы туралы куәлік беру туралы өтінішхаттың кіріс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2.8. Одақ ТШЖА </w:t>
            </w:r>
          </w:p>
          <w:p>
            <w:pPr>
              <w:spacing w:after="20"/>
              <w:ind w:left="20"/>
              <w:jc w:val="both"/>
            </w:pPr>
            <w:r>
              <w:rPr>
                <w:rFonts w:ascii="Times New Roman"/>
                <w:b w:val="false"/>
                <w:i w:val="false"/>
                <w:color w:val="000000"/>
                <w:sz w:val="20"/>
              </w:rPr>
              <w:t>
(ipcdo:‌Apellation‌Of‌Origin‌Details)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ТШЖА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ipcdo:‌Apellation‌Of‌Origin‌Details‌Type (M.IP.CDT.00021)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тіркеген беру ведомствосының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2.8.2. Одақ ТШЖА тіркеу нөмірі</w:t>
            </w:r>
          </w:p>
          <w:p>
            <w:pPr>
              <w:spacing w:after="20"/>
              <w:ind w:left="20"/>
              <w:jc w:val="both"/>
            </w:pPr>
            <w:r>
              <w:rPr>
                <w:rFonts w:ascii="Times New Roman"/>
                <w:b w:val="false"/>
                <w:i w:val="false"/>
                <w:color w:val="000000"/>
                <w:sz w:val="20"/>
              </w:rPr>
              <w:t>
(ipsdo:‌Apellation‌Of‌Origin‌EAEUId)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 берген ТШЖА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ipsdo:‌Apellation‌Of‌Origin‌EAEUId‌Type (M.IP.SDT.00500)</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Шаблон: \d{4}/(AM|BY|KG|KZ|RU)-\d{6}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2.8.3. Зияткерлік меншік объектісін тіркеу күні</w:t>
            </w:r>
          </w:p>
          <w:p>
            <w:pPr>
              <w:spacing w:after="20"/>
              <w:ind w:left="20"/>
              <w:jc w:val="both"/>
            </w:pPr>
            <w:r>
              <w:rPr>
                <w:rFonts w:ascii="Times New Roman"/>
                <w:b w:val="false"/>
                <w:i w:val="false"/>
                <w:color w:val="000000"/>
                <w:sz w:val="20"/>
              </w:rPr>
              <w:t>
(ipsdo:‌Registration‌Date)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ведомствосының Одақ ТШЖА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2.8.4. Зияткерлік меншік объектісі туралы мәліметтер жарияланған күні</w:t>
            </w:r>
          </w:p>
          <w:p>
            <w:pPr>
              <w:spacing w:after="20"/>
              <w:ind w:left="20"/>
              <w:jc w:val="both"/>
            </w:pPr>
            <w:r>
              <w:rPr>
                <w:rFonts w:ascii="Times New Roman"/>
                <w:b w:val="false"/>
                <w:i w:val="false"/>
                <w:color w:val="000000"/>
                <w:sz w:val="20"/>
              </w:rPr>
              <w:t>
(ipsdo:‌Publication‌Date)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ведомствосының Одақ ТШЖА туралы мәліметтерді жариялау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2.8.5. ТШЖА таңбасының атауы</w:t>
            </w:r>
          </w:p>
          <w:p>
            <w:pPr>
              <w:spacing w:after="20"/>
              <w:ind w:left="20"/>
              <w:jc w:val="both"/>
            </w:pPr>
            <w:r>
              <w:rPr>
                <w:rFonts w:ascii="Times New Roman"/>
                <w:b w:val="false"/>
                <w:i w:val="false"/>
                <w:color w:val="000000"/>
                <w:sz w:val="20"/>
              </w:rPr>
              <w:t>
(ipsdo:‌Apellation‌Of‌Origin‌Name)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қалалық немесе ауылдық мекеннің, елді мекеннің немесе басқа географиялық объектінің қазіргі немесе тарихи, ресми немесе бейресми, толық немесе қысқартылған атауын, сондай-ақ ерекше қасиеттері тек қана немесе негізінен осы географиялық объектіге тән табиғи жағдайлармен және (немесе) адам факторларымен айқындалатын тауарға қатысты осындай атаудан туындайтын және оны пайдалану нәтижесінде белгілі болған таңба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ipsdo:‌Qualified500‌Name‌Type (M.IP.SDT.00501)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а) атауды ұсыну түрінің коды</w:t>
            </w:r>
          </w:p>
          <w:p>
            <w:pPr>
              <w:spacing w:after="20"/>
              <w:ind w:left="20"/>
              <w:jc w:val="both"/>
            </w:pPr>
            <w:r>
              <w:rPr>
                <w:rFonts w:ascii="Times New Roman"/>
                <w:b w:val="false"/>
                <w:i w:val="false"/>
                <w:color w:val="000000"/>
                <w:sz w:val="20"/>
              </w:rPr>
              <w:t>
(nameRepresentationKindCode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 тәсілінің әріптік (тілдік)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б) тілдің коды</w:t>
            </w:r>
          </w:p>
          <w:p>
            <w:pPr>
              <w:spacing w:after="20"/>
              <w:ind w:left="20"/>
              <w:jc w:val="both"/>
            </w:pPr>
            <w:r>
              <w:rPr>
                <w:rFonts w:ascii="Times New Roman"/>
                <w:b w:val="false"/>
                <w:i w:val="false"/>
                <w:color w:val="000000"/>
                <w:sz w:val="20"/>
              </w:rPr>
              <w:t>
(languageCode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бастапқы (түпнұсқа) көрінісіндегі тілдің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Өзіне қатысты ТШЖА тіркеу және (немесе) пайдалану құқығын беру жүзеге асырылатын тауарды көрсету</w:t>
            </w:r>
          </w:p>
          <w:p>
            <w:pPr>
              <w:spacing w:after="20"/>
              <w:ind w:left="20"/>
              <w:jc w:val="both"/>
            </w:pPr>
            <w:r>
              <w:rPr>
                <w:rFonts w:ascii="Times New Roman"/>
                <w:b w:val="false"/>
                <w:i w:val="false"/>
                <w:color w:val="000000"/>
                <w:sz w:val="20"/>
              </w:rPr>
              <w:t>
(ipsdo:‌Apellation‌Of‌Origin‌Goods‌Text)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қасиеттері тек қана немесе негізінен осы географиялық объектіге тән табиғи жағдайлармен және (немесе) адами факторлармен айқындалатын тауар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2.8.7. Тауардың ерекше қасиетінің сипаттамасы</w:t>
            </w:r>
          </w:p>
          <w:p>
            <w:pPr>
              <w:spacing w:after="20"/>
              <w:ind w:left="20"/>
              <w:jc w:val="both"/>
            </w:pPr>
            <w:r>
              <w:rPr>
                <w:rFonts w:ascii="Times New Roman"/>
                <w:b w:val="false"/>
                <w:i w:val="false"/>
                <w:color w:val="000000"/>
                <w:sz w:val="20"/>
              </w:rPr>
              <w:t>
(ipsdo:‌Goods‌Properties‌Description‌Text)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географиялық объектіге тән табиғи жағдайлармен және (немесе) адами факторлармен айқындалған тауардың ерекше қасиетінің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ipsdo:‌Property‌Description‌Text‌Type (M.IP.SDT.00400)</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а) қасиет түрінің коды</w:t>
            </w:r>
          </w:p>
          <w:p>
            <w:pPr>
              <w:spacing w:after="20"/>
              <w:ind w:left="20"/>
              <w:jc w:val="both"/>
            </w:pPr>
            <w:r>
              <w:rPr>
                <w:rFonts w:ascii="Times New Roman"/>
                <w:b w:val="false"/>
                <w:i w:val="false"/>
                <w:color w:val="000000"/>
                <w:sz w:val="20"/>
              </w:rPr>
              <w:t>
(featureKindCode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сипатталатын қасиет түрінің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б) сипатталатын қасиеттің атауы</w:t>
            </w:r>
          </w:p>
          <w:p>
            <w:pPr>
              <w:spacing w:after="20"/>
              <w:ind w:left="20"/>
              <w:jc w:val="both"/>
            </w:pPr>
            <w:r>
              <w:rPr>
                <w:rFonts w:ascii="Times New Roman"/>
                <w:b w:val="false"/>
                <w:i w:val="false"/>
                <w:color w:val="000000"/>
                <w:sz w:val="20"/>
              </w:rPr>
              <w:t>
(featureName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сипатталатын қасиеттің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2.8.8. Географиялық объектінің немесе оның шекараларының сипаттамасы</w:t>
            </w:r>
          </w:p>
          <w:p>
            <w:pPr>
              <w:spacing w:after="20"/>
              <w:ind w:left="20"/>
              <w:jc w:val="both"/>
            </w:pPr>
            <w:r>
              <w:rPr>
                <w:rFonts w:ascii="Times New Roman"/>
                <w:b w:val="false"/>
                <w:i w:val="false"/>
                <w:color w:val="000000"/>
                <w:sz w:val="20"/>
              </w:rPr>
              <w:t>
(ipcdo:‌Geographic‌Region‌Description‌Text‌Details)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(өндірілген) жерінің  (белгілі бір табиғи жағдайлармен және (немесе) адам факторларымен сипатталатын географиялық объектінің шекараларының)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ipcdo:‌Geographic‌Region‌Description‌Text‌Details‌Type (M.IP.CDT.00508)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тіркеген беру ведомствосының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*.2. Географиялық объектінің немесе оның шекараларының сипаттамасы</w:t>
            </w:r>
          </w:p>
          <w:p>
            <w:pPr>
              <w:spacing w:after="20"/>
              <w:ind w:left="20"/>
              <w:jc w:val="both"/>
            </w:pPr>
            <w:r>
              <w:rPr>
                <w:rFonts w:ascii="Times New Roman"/>
                <w:b w:val="false"/>
                <w:i w:val="false"/>
                <w:color w:val="000000"/>
                <w:sz w:val="20"/>
              </w:rPr>
              <w:t>
(ipsdo:‌Geographic‌Region‌Description‌Text)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(өндірілген) жерінің  (белгілі бір табиғи жағдайлармен және (немесе) адам факторларымен сипатталатын географиялық объектінің шекараларының)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ipsdo:‌Geographic‌Region‌Description‌Text‌Type (M.IP.SDT.00503)</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а) географиялық объектінің сипаттамасы түрінің коды</w:t>
            </w:r>
          </w:p>
          <w:p>
            <w:pPr>
              <w:spacing w:after="20"/>
              <w:ind w:left="20"/>
              <w:jc w:val="both"/>
            </w:pPr>
            <w:r>
              <w:rPr>
                <w:rFonts w:ascii="Times New Roman"/>
                <w:b w:val="false"/>
                <w:i w:val="false"/>
                <w:color w:val="000000"/>
                <w:sz w:val="20"/>
              </w:rPr>
              <w:t>
(атрибут geographic‌Region‌Description‌Kind‌Code)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объектінің сипаттамасы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Одақтың ТШЖА пайдалану құқығы туралы мәліметтер</w:t>
            </w:r>
          </w:p>
          <w:p>
            <w:pPr>
              <w:spacing w:after="20"/>
              <w:ind w:left="20"/>
              <w:jc w:val="both"/>
            </w:pPr>
            <w:r>
              <w:rPr>
                <w:rFonts w:ascii="Times New Roman"/>
                <w:b w:val="false"/>
                <w:i w:val="false"/>
                <w:color w:val="000000"/>
                <w:sz w:val="20"/>
              </w:rPr>
              <w:t>
(ipcdo:‌Apellation‌Of‌Origin‌EAEURight‌Details)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куәлікке сәйкес ұсынылатын Одақтың ТШЖА пайдалану құқығы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ipcdo:‌Apellation‌Of‌Origin‌EAEURight‌Details‌Type (M.IP.CDT.00502)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2.9.1. Одақтың ТШЖА пайдалану құқығы туралы куәліктің тіркеу нөмірі</w:t>
            </w:r>
          </w:p>
          <w:p>
            <w:pPr>
              <w:spacing w:after="20"/>
              <w:ind w:left="20"/>
              <w:jc w:val="both"/>
            </w:pPr>
            <w:r>
              <w:rPr>
                <w:rFonts w:ascii="Times New Roman"/>
                <w:b w:val="false"/>
                <w:i w:val="false"/>
                <w:color w:val="000000"/>
                <w:sz w:val="20"/>
              </w:rPr>
              <w:t>
(ipsdo:‌Apellation‌Of‌Origin‌EAEUCertificate‌Id)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 берген Одақтың ТШЖА пайдалану құқығы туралы куәліктің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ipsdo:‌Apellation‌Of‌Origin‌EAEUCertificate‌Id‌Type (M.IP.SDT.00505)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Шаблон: \d{4}/(AM|BY|KG|KZ|RU)-\d{6}/\d{2}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2.9.2. Құжаттың қолданылу мерзімінің өткен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пайдалану құқығы туралы куәліктің қолданылу мерзімінің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2.9.3. Зияткерлік меншік объектілеріне құқықтарды тіркеу және пайдалану саласындағы қатынастарға қатысушы</w:t>
            </w:r>
          </w:p>
          <w:p>
            <w:pPr>
              <w:spacing w:after="20"/>
              <w:ind w:left="20"/>
              <w:jc w:val="both"/>
            </w:pPr>
            <w:r>
              <w:rPr>
                <w:rFonts w:ascii="Times New Roman"/>
                <w:b w:val="false"/>
                <w:i w:val="false"/>
                <w:color w:val="000000"/>
                <w:sz w:val="20"/>
              </w:rPr>
              <w:t>
(ipcdo:‌IPParty‌Details)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ipcdo:‌IPParty‌Details‌Type (M.IP.CDT.00500)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*.1. Зияткерлік меншік объектілеріне құқықтарды тіркеу және пайдалану саласындағы қатынастарға қатысушы түрінің коды</w:t>
            </w:r>
          </w:p>
          <w:p>
            <w:pPr>
              <w:spacing w:after="20"/>
              <w:ind w:left="20"/>
              <w:jc w:val="both"/>
            </w:pPr>
            <w:r>
              <w:rPr>
                <w:rFonts w:ascii="Times New Roman"/>
                <w:b w:val="false"/>
                <w:i w:val="false"/>
                <w:color w:val="000000"/>
                <w:sz w:val="20"/>
              </w:rPr>
              <w:t>
(ipsdo:‌IPParty‌Kind‌Code)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құқықтарды тіркеу және пайдалану саласындағы қатынастарға қатысушы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немесе құқық иеленушінің орналасқан елінің (тұрғылықты жерінің) кодтық белгіленуі немесе патенттік сенім білдірілген өкілдің тіркелген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*.3. Мәліметтерді ұсыну түрі және тіл коды көрсетілген субъектінің толық атауы </w:t>
            </w:r>
          </w:p>
          <w:p>
            <w:pPr>
              <w:spacing w:after="20"/>
              <w:ind w:left="20"/>
              <w:jc w:val="both"/>
            </w:pPr>
            <w:r>
              <w:rPr>
                <w:rFonts w:ascii="Times New Roman"/>
                <w:b w:val="false"/>
                <w:i w:val="false"/>
                <w:color w:val="000000"/>
                <w:sz w:val="20"/>
              </w:rPr>
              <w:t>
(ipsdo:‌IPSubject‌Name)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 түрі және тіл коды көрсетілген заңды тұлғаның толық атауы немесе жеке тұлғаның тегі, аты және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ipsdo:‌Qualified500‌Name‌Type (M.IP.SDT.00501)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а) атауды ұсыну түрінің коды</w:t>
            </w:r>
          </w:p>
          <w:p>
            <w:pPr>
              <w:spacing w:after="20"/>
              <w:ind w:left="20"/>
              <w:jc w:val="both"/>
            </w:pPr>
            <w:r>
              <w:rPr>
                <w:rFonts w:ascii="Times New Roman"/>
                <w:b w:val="false"/>
                <w:i w:val="false"/>
                <w:color w:val="000000"/>
                <w:sz w:val="20"/>
              </w:rPr>
              <w:t>
(nameRepresentationKindCode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 тәсілінің әріптік (тілдік)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б) тілдің коды</w:t>
            </w:r>
          </w:p>
          <w:p>
            <w:pPr>
              <w:spacing w:after="20"/>
              <w:ind w:left="20"/>
              <w:jc w:val="both"/>
            </w:pPr>
            <w:r>
              <w:rPr>
                <w:rFonts w:ascii="Times New Roman"/>
                <w:b w:val="false"/>
                <w:i w:val="false"/>
                <w:color w:val="000000"/>
                <w:sz w:val="20"/>
              </w:rPr>
              <w:t>
(languageCode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бастапқы (түпнұсқа) көрінісіндегі тілдің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субъектінің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ережелерге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анықтайтын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сериясын цифрлық немесе әріптік-цифрлық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*.11.7. Құжаттың қолданылу мерзімінің өткен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 не ол өкілеттік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*.14. Патенттік сенім білдірілген өкілдің тіркеу нөмірі</w:t>
            </w:r>
          </w:p>
          <w:p>
            <w:pPr>
              <w:spacing w:after="20"/>
              <w:ind w:left="20"/>
              <w:jc w:val="both"/>
            </w:pPr>
            <w:r>
              <w:rPr>
                <w:rFonts w:ascii="Times New Roman"/>
                <w:b w:val="false"/>
                <w:i w:val="false"/>
                <w:color w:val="000000"/>
                <w:sz w:val="20"/>
              </w:rPr>
              <w:t>
(ipsdo:‌Patent‌Attorney‌Id)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елінің ұлттық патенттік ведомствосындағы патенттік сенім білдірілген өкілдің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*.15. Сенімхат</w:t>
            </w:r>
          </w:p>
          <w:p>
            <w:pPr>
              <w:spacing w:after="20"/>
              <w:ind w:left="20"/>
              <w:jc w:val="both"/>
            </w:pPr>
            <w:r>
              <w:rPr>
                <w:rFonts w:ascii="Times New Roman"/>
                <w:b w:val="false"/>
                <w:i w:val="false"/>
                <w:color w:val="000000"/>
                <w:sz w:val="20"/>
              </w:rPr>
              <w:t>
(ipcdo:‌Letter‌Of‌Attorney‌Details)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сенімхаты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ccdo:‌Doc‌Details‌V3‌Type (M.CDT.00063)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сериясын цифрлық немесе әріптік-цифрлық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*.15.8. Құжаттың қолданылу мерзімінің өткен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*.15.9. Құжаттың жарамдылық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ISO 8601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*.15.12. Сипаттамасы </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*.15.13. Парақтардың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2.10. ТШЖА ұлттық тіркеу туралы мәліметтер</w:t>
            </w:r>
          </w:p>
          <w:p>
            <w:pPr>
              <w:spacing w:after="20"/>
              <w:ind w:left="20"/>
              <w:jc w:val="both"/>
            </w:pPr>
            <w:r>
              <w:rPr>
                <w:rFonts w:ascii="Times New Roman"/>
                <w:b w:val="false"/>
                <w:i w:val="false"/>
                <w:color w:val="000000"/>
                <w:sz w:val="20"/>
              </w:rPr>
              <w:t>
(ipcdo:‌Apellation‌Of‌Origin‌National‌Registration‌Details)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 күшіне енгенге дейін тіркелген ТШЖА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ipcdo:‌Apellation‌Of‌Origin‌National‌Registration‌Details‌Type (M.IP.CDT.00223)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ТШЖА тіркеген ұлттық патенттік ведомствоның (беру ведомствосының)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2.10.2. ТШЖА ұлттық тізіліміндегі ТШЖА тіркеу нөмірі</w:t>
            </w:r>
          </w:p>
          <w:p>
            <w:pPr>
              <w:spacing w:after="20"/>
              <w:ind w:left="20"/>
              <w:jc w:val="both"/>
            </w:pPr>
            <w:r>
              <w:rPr>
                <w:rFonts w:ascii="Times New Roman"/>
                <w:b w:val="false"/>
                <w:i w:val="false"/>
                <w:color w:val="000000"/>
                <w:sz w:val="20"/>
              </w:rPr>
              <w:t>
(ipsdo:‌Apellation‌Of‌Origin‌National‌Id)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 күшіне енгенге дейін тіркелген ТШЖА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2.10.3. Зияткерлік меншік объектісін тіркеу күні</w:t>
            </w:r>
          </w:p>
          <w:p>
            <w:pPr>
              <w:spacing w:after="20"/>
              <w:ind w:left="20"/>
              <w:jc w:val="both"/>
            </w:pPr>
            <w:r>
              <w:rPr>
                <w:rFonts w:ascii="Times New Roman"/>
                <w:b w:val="false"/>
                <w:i w:val="false"/>
                <w:color w:val="000000"/>
                <w:sz w:val="20"/>
              </w:rPr>
              <w:t>
(ipsdo:‌Registration‌Date)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(беру ведомствосының) ТШЖА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2.10.4. Зияткерлік меншік объектісі туралы мәліметтер жарияланған күні</w:t>
            </w:r>
          </w:p>
          <w:p>
            <w:pPr>
              <w:spacing w:after="20"/>
              <w:ind w:left="20"/>
              <w:jc w:val="both"/>
            </w:pPr>
            <w:r>
              <w:rPr>
                <w:rFonts w:ascii="Times New Roman"/>
                <w:b w:val="false"/>
                <w:i w:val="false"/>
                <w:color w:val="000000"/>
                <w:sz w:val="20"/>
              </w:rPr>
              <w:t>
(ipsdo:‌Publication‌Date)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(беру ведомствосының)ТШЖА туралы мәліметтерді жариялау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2.10.5. ТШЖА таңбасының атауы</w:t>
            </w:r>
          </w:p>
          <w:p>
            <w:pPr>
              <w:spacing w:after="20"/>
              <w:ind w:left="20"/>
              <w:jc w:val="both"/>
            </w:pPr>
            <w:r>
              <w:rPr>
                <w:rFonts w:ascii="Times New Roman"/>
                <w:b w:val="false"/>
                <w:i w:val="false"/>
                <w:color w:val="000000"/>
                <w:sz w:val="20"/>
              </w:rPr>
              <w:t>
(ipsdo:‌Apellation‌Of‌Origin‌Name)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қалалық немесе ауылдық мекеннің, елді мекеннің немесе басқа географиялық объектінің қазіргі немесе тарихи, ресми немесе бейресми, толық немесе қысқартылған атауын, сондай-ақ ерекше қасиеттері тек қана немесе негізінен осы географиялық объектіге тән табиғи жағдайлармен және (немесе) адам факторларымен айқындалатын тауарға қатысты осындай атаудан туындайтын және оны пайдалану нәтижесінде белгілі болған таңба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ipsdo:‌Qualified500‌Name‌Type (M.IP.SDT.00501)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а) атауды ұсыну түрінің коды</w:t>
            </w:r>
          </w:p>
          <w:p>
            <w:pPr>
              <w:spacing w:after="20"/>
              <w:ind w:left="20"/>
              <w:jc w:val="both"/>
            </w:pPr>
            <w:r>
              <w:rPr>
                <w:rFonts w:ascii="Times New Roman"/>
                <w:b w:val="false"/>
                <w:i w:val="false"/>
                <w:color w:val="000000"/>
                <w:sz w:val="20"/>
              </w:rPr>
              <w:t>
(nameRepresentationKindCode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 тәсілінің әріптік (тілдік)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б) тілдің коды</w:t>
            </w:r>
          </w:p>
          <w:p>
            <w:pPr>
              <w:spacing w:after="20"/>
              <w:ind w:left="20"/>
              <w:jc w:val="both"/>
            </w:pPr>
            <w:r>
              <w:rPr>
                <w:rFonts w:ascii="Times New Roman"/>
                <w:b w:val="false"/>
                <w:i w:val="false"/>
                <w:color w:val="000000"/>
                <w:sz w:val="20"/>
              </w:rPr>
              <w:t>
(languageCode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бастапқы (түпнұсқа) көрінісіндегі тілдің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Өзіне қатысты ТШЖА тіркеу және (немесе) пайдалану құқығын беру жүзеге асырылатын тауарды көрсету</w:t>
            </w:r>
          </w:p>
          <w:p>
            <w:pPr>
              <w:spacing w:after="20"/>
              <w:ind w:left="20"/>
              <w:jc w:val="both"/>
            </w:pPr>
            <w:r>
              <w:rPr>
                <w:rFonts w:ascii="Times New Roman"/>
                <w:b w:val="false"/>
                <w:i w:val="false"/>
                <w:color w:val="000000"/>
                <w:sz w:val="20"/>
              </w:rPr>
              <w:t>
(ipsdo:‌Apellation‌Of‌Origin‌Goods‌Text)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қасиеттері тек қана немесе негізінен осы географиялық объектіге тән табиғи жағдайлармен және (немесе) адами факторлармен айқындалатын тауар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2.10.7. Тауардың ерекше қасиетінің сипаттамасы</w:t>
            </w:r>
          </w:p>
          <w:p>
            <w:pPr>
              <w:spacing w:after="20"/>
              <w:ind w:left="20"/>
              <w:jc w:val="both"/>
            </w:pPr>
            <w:r>
              <w:rPr>
                <w:rFonts w:ascii="Times New Roman"/>
                <w:b w:val="false"/>
                <w:i w:val="false"/>
                <w:color w:val="000000"/>
                <w:sz w:val="20"/>
              </w:rPr>
              <w:t>
(ipsdo:‌Goods‌Properties‌Description‌Text)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ерекше қасиетінің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ipsdo:‌Property‌Description‌Text‌Type (M.IP.SDT.00400)</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а) қасиет түрінің коды</w:t>
            </w:r>
          </w:p>
          <w:p>
            <w:pPr>
              <w:spacing w:after="20"/>
              <w:ind w:left="20"/>
              <w:jc w:val="both"/>
            </w:pPr>
            <w:r>
              <w:rPr>
                <w:rFonts w:ascii="Times New Roman"/>
                <w:b w:val="false"/>
                <w:i w:val="false"/>
                <w:color w:val="000000"/>
                <w:sz w:val="20"/>
              </w:rPr>
              <w:t>
(featureKindCode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сипатталатын қасиет түрінің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б) сипатталатын қасиеттің атауы</w:t>
            </w:r>
          </w:p>
          <w:p>
            <w:pPr>
              <w:spacing w:after="20"/>
              <w:ind w:left="20"/>
              <w:jc w:val="both"/>
            </w:pPr>
            <w:r>
              <w:rPr>
                <w:rFonts w:ascii="Times New Roman"/>
                <w:b w:val="false"/>
                <w:i w:val="false"/>
                <w:color w:val="000000"/>
                <w:sz w:val="20"/>
              </w:rPr>
              <w:t>
(featureName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сипатталатын қасиеттің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2.10.8. Географиялық объектінің немесе оның шекараларының сипаттамасы</w:t>
            </w:r>
          </w:p>
          <w:p>
            <w:pPr>
              <w:spacing w:after="20"/>
              <w:ind w:left="20"/>
              <w:jc w:val="both"/>
            </w:pPr>
            <w:r>
              <w:rPr>
                <w:rFonts w:ascii="Times New Roman"/>
                <w:b w:val="false"/>
                <w:i w:val="false"/>
                <w:color w:val="000000"/>
                <w:sz w:val="20"/>
              </w:rPr>
              <w:t>
(ipcdo:‌Geographic‌Region‌Description‌Text‌Details)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(өндірілген) жерінің  (белгілі бір табиғи жағдайлармен және (немесе) адам факторларымен сипатталатын географиялық объектінің шекараларының)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ipcdo:‌Geographic‌Region‌Description‌Text‌Details‌Type (M.IP.CDT.00508)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тіркеген беру ведомствосының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*.2. Географиялық объектінің немесе оның шекараларының сипаттамасы</w:t>
            </w:r>
          </w:p>
          <w:p>
            <w:pPr>
              <w:spacing w:after="20"/>
              <w:ind w:left="20"/>
              <w:jc w:val="both"/>
            </w:pPr>
            <w:r>
              <w:rPr>
                <w:rFonts w:ascii="Times New Roman"/>
                <w:b w:val="false"/>
                <w:i w:val="false"/>
                <w:color w:val="000000"/>
                <w:sz w:val="20"/>
              </w:rPr>
              <w:t>
(ipsdo:‌Geographic‌Region‌Description‌Text)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(өндірілген) жерінің  (белгілі бір табиғи жағдайлармен және (немесе) адам факторларымен сипатталатын географиялық объектінің шекараларының)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ipsdo:‌Geographic‌Region‌Description‌Text‌Type (M.IP.SDT.00503)</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а) географиялық объектінің сипаттамасы түрінің коды</w:t>
            </w:r>
          </w:p>
          <w:p>
            <w:pPr>
              <w:spacing w:after="20"/>
              <w:ind w:left="20"/>
              <w:jc w:val="both"/>
            </w:pPr>
            <w:r>
              <w:rPr>
                <w:rFonts w:ascii="Times New Roman"/>
                <w:b w:val="false"/>
                <w:i w:val="false"/>
                <w:color w:val="000000"/>
                <w:sz w:val="20"/>
              </w:rPr>
              <w:t>
(атрибут geographic‌Region‌Description‌Kind‌Code)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объектінің сипаттамасы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2.10.9. Пайдалану құқығы (айрықша құқық) туралы мәліметтер</w:t>
            </w:r>
          </w:p>
          <w:p>
            <w:pPr>
              <w:spacing w:after="20"/>
              <w:ind w:left="20"/>
              <w:jc w:val="both"/>
            </w:pPr>
            <w:r>
              <w:rPr>
                <w:rFonts w:ascii="Times New Roman"/>
                <w:b w:val="false"/>
                <w:i w:val="false"/>
                <w:color w:val="000000"/>
                <w:sz w:val="20"/>
              </w:rPr>
              <w:t>
(ipcdo:‌IPRight‌Details)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куәлікке сәйкес ұсынылатын ұлттық ТШЖА пайдалану құқығы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ipcdo:‌IPRight‌Details‌Type (M.IP.CDT.00503)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*.1. Куәліктің тіркеу нөмірі</w:t>
            </w:r>
          </w:p>
          <w:p>
            <w:pPr>
              <w:spacing w:after="20"/>
              <w:ind w:left="20"/>
              <w:jc w:val="both"/>
            </w:pPr>
            <w:r>
              <w:rPr>
                <w:rFonts w:ascii="Times New Roman"/>
                <w:b w:val="false"/>
                <w:i w:val="false"/>
                <w:color w:val="000000"/>
                <w:sz w:val="20"/>
              </w:rPr>
              <w:t>
(ipsdo:‌Certificate‌Id)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(беру ведомствосы) берген зияткерлік меншік объектісін пайдаланудың айрықша құқығы немесе құқығы туралы куәліктің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қолданылу мерзімінің өткен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пайдаланудың айрықша құқығы немесе құқығы туралы куәліктің қолданылу мерзімі өткен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*.3. Зияткерлік меншік объектілеріне құқықтарды тіркеу және пайдалану саласындағы қатынастарға қатысушы</w:t>
            </w:r>
          </w:p>
          <w:p>
            <w:pPr>
              <w:spacing w:after="20"/>
              <w:ind w:left="20"/>
              <w:jc w:val="both"/>
            </w:pPr>
            <w:r>
              <w:rPr>
                <w:rFonts w:ascii="Times New Roman"/>
                <w:b w:val="false"/>
                <w:i w:val="false"/>
                <w:color w:val="000000"/>
                <w:sz w:val="20"/>
              </w:rPr>
              <w:t>
(ipcdo:‌IPParty‌Details)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ipcdo:‌IPParty‌Details‌Type (M.IP.CDT.00500)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*.3.1. Зияткерлік меншік объектілеріне құқықтарды тіркеу және пайдалану саласындағы қатынастарға қатысушы түрінің коды</w:t>
            </w:r>
          </w:p>
          <w:p>
            <w:pPr>
              <w:spacing w:after="20"/>
              <w:ind w:left="20"/>
              <w:jc w:val="both"/>
            </w:pPr>
            <w:r>
              <w:rPr>
                <w:rFonts w:ascii="Times New Roman"/>
                <w:b w:val="false"/>
                <w:i w:val="false"/>
                <w:color w:val="000000"/>
                <w:sz w:val="20"/>
              </w:rPr>
              <w:t>
(ipsdo:‌IPParty‌Kind‌Code)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құқықтарды тіркеу және пайдалану саласындағы қатынастарға қатысушы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немесе құқық иеленушінің орналасқан елінің (тұрғылықты жерінің) кодтық белгіленуі немесе патенттік сенім білдірілген өкілдің тіркелген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Мәліметтерді ұсыну түрі және тіл коды көрсетілген субъектінің толық атауы</w:t>
            </w:r>
          </w:p>
          <w:p>
            <w:pPr>
              <w:spacing w:after="20"/>
              <w:ind w:left="20"/>
              <w:jc w:val="both"/>
            </w:pPr>
            <w:r>
              <w:rPr>
                <w:rFonts w:ascii="Times New Roman"/>
                <w:b w:val="false"/>
                <w:i w:val="false"/>
                <w:color w:val="000000"/>
                <w:sz w:val="20"/>
              </w:rPr>
              <w:t>
(ipsdo:‌IPSubject‌Name)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 түрі және тіл коды көрсетілген заңды тұлғаның толық атауы немесе жеке тұлғаның тегі, аты және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ipsdo:‌Qualified500‌Name‌Type (M.IP.SDT.00501)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а) атауды ұсыну түрінің коды</w:t>
            </w:r>
          </w:p>
          <w:p>
            <w:pPr>
              <w:spacing w:after="20"/>
              <w:ind w:left="20"/>
              <w:jc w:val="both"/>
            </w:pPr>
            <w:r>
              <w:rPr>
                <w:rFonts w:ascii="Times New Roman"/>
                <w:b w:val="false"/>
                <w:i w:val="false"/>
                <w:color w:val="000000"/>
                <w:sz w:val="20"/>
              </w:rPr>
              <w:t>
(nameRepresentationKindCode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 тәсілінің әріптік (тілдік)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б) тілдің коды</w:t>
            </w:r>
          </w:p>
          <w:p>
            <w:pPr>
              <w:spacing w:after="20"/>
              <w:ind w:left="20"/>
              <w:jc w:val="both"/>
            </w:pPr>
            <w:r>
              <w:rPr>
                <w:rFonts w:ascii="Times New Roman"/>
                <w:b w:val="false"/>
                <w:i w:val="false"/>
                <w:color w:val="000000"/>
                <w:sz w:val="20"/>
              </w:rPr>
              <w:t>
(languageCode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бастапқы (түпнұсқа) көрінісіндегі тілдің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Cәйкестендіргіші "Анықтамалықтың (сыныптауыштың) сәйкестендіргіші" атрибутында </w:t>
            </w:r>
          </w:p>
          <w:p>
            <w:pPr>
              <w:spacing w:after="20"/>
              <w:ind w:left="20"/>
              <w:jc w:val="both"/>
            </w:pPr>
            <w:r>
              <w:rPr>
                <w:rFonts w:ascii="Times New Roman"/>
                <w:b w:val="false"/>
                <w:i w:val="false"/>
                <w:color w:val="000000"/>
                <w:sz w:val="20"/>
              </w:rPr>
              <w:t>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субъектінің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ережелерге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анықтайтын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сериясын цифрлық немесе әріптік-цифрлық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*.3.11.7. Құжаттың қолданылу мерзімінің өткен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*.3.11.8. Уәкілетті органның сәйкестендіргіші</w:t>
            </w:r>
          </w:p>
          <w:p>
            <w:pPr>
              <w:spacing w:after="20"/>
              <w:ind w:left="20"/>
              <w:jc w:val="both"/>
            </w:pPr>
            <w:r>
              <w:rPr>
                <w:rFonts w:ascii="Times New Roman"/>
                <w:b w:val="false"/>
                <w:i w:val="false"/>
                <w:color w:val="000000"/>
                <w:sz w:val="20"/>
              </w:rPr>
              <w:t>
(csdo:‌Authority‌Id)</w:t>
            </w:r>
          </w:p>
          <w:p>
            <w:pPr>
              <w:spacing w:after="20"/>
              <w:ind w:left="20"/>
              <w:jc w:val="both"/>
            </w:pPr>
            <w:r>
              <w:rPr>
                <w:rFonts w:ascii="Times New Roman"/>
                <w:b w:val="false"/>
                <w:i w:val="false"/>
                <w:color w:val="000000"/>
                <w:sz w:val="20"/>
              </w:rPr>
              <w:t>
*.3.11.9. Уәкілетті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 не ол өкілеттік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*.3.14. Патенттік сенім білдірілген өкілдің тіркеу нөмірі</w:t>
            </w:r>
          </w:p>
          <w:p>
            <w:pPr>
              <w:spacing w:after="20"/>
              <w:ind w:left="20"/>
              <w:jc w:val="both"/>
            </w:pPr>
            <w:r>
              <w:rPr>
                <w:rFonts w:ascii="Times New Roman"/>
                <w:b w:val="false"/>
                <w:i w:val="false"/>
                <w:color w:val="000000"/>
                <w:sz w:val="20"/>
              </w:rPr>
              <w:t>
(ipsdo:‌Patent‌Attorney‌Id)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елінің ұлттық патенттік ведомствосындағы патенттік сенім білдірілген өкілдің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*.3.15. Сенімхат</w:t>
            </w:r>
          </w:p>
          <w:p>
            <w:pPr>
              <w:spacing w:after="20"/>
              <w:ind w:left="20"/>
              <w:jc w:val="both"/>
            </w:pPr>
            <w:r>
              <w:rPr>
                <w:rFonts w:ascii="Times New Roman"/>
                <w:b w:val="false"/>
                <w:i w:val="false"/>
                <w:color w:val="000000"/>
                <w:sz w:val="20"/>
              </w:rPr>
              <w:t>
(ipcdo:‌Letter‌Of‌Attorney‌Details)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сенімхаты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ccdo:‌Doc‌Details‌V3‌Type (M.CDT.00063)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Cәйкестендіргіші "Анықтамалықтың (сыныптауыштың) сәйкестендіргіші" атрибутында </w:t>
            </w:r>
          </w:p>
          <w:p>
            <w:pPr>
              <w:spacing w:after="20"/>
              <w:ind w:left="20"/>
              <w:jc w:val="both"/>
            </w:pPr>
            <w:r>
              <w:rPr>
                <w:rFonts w:ascii="Times New Roman"/>
                <w:b w:val="false"/>
                <w:i w:val="false"/>
                <w:color w:val="000000"/>
                <w:sz w:val="20"/>
              </w:rPr>
              <w:t>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сериясын цифрлық немесе әріптік-цифрлық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*.3.15.8. Құжаттың қолданылу мерзімінің өткен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*.3.15.9. Құжаттың жарамдылық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ISO 8601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*.3.15.10. Уәкілетті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*.3.15.11. Уәкілетті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*.3.15.12. Сипаттамасы </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*.3.15.13. Парақтардың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2.11. Ұлттық патенттік ведомство</w:t>
            </w:r>
          </w:p>
          <w:p>
            <w:pPr>
              <w:spacing w:after="20"/>
              <w:ind w:left="20"/>
              <w:jc w:val="both"/>
            </w:pPr>
            <w:r>
              <w:rPr>
                <w:rFonts w:ascii="Times New Roman"/>
                <w:b w:val="false"/>
                <w:i w:val="false"/>
                <w:color w:val="000000"/>
                <w:sz w:val="20"/>
              </w:rPr>
              <w:t>
(ipcdo:‌Patent‌Authority‌Details)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ipcdo:‌Patent‌Authority‌Details‌Type (M.IP.CDT.00119)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2.11.4. Уәкілетті органның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2.11.6. Беру ведомствосының белгісі</w:t>
            </w:r>
          </w:p>
          <w:p>
            <w:pPr>
              <w:spacing w:after="20"/>
              <w:ind w:left="20"/>
              <w:jc w:val="both"/>
            </w:pPr>
            <w:r>
              <w:rPr>
                <w:rFonts w:ascii="Times New Roman"/>
                <w:b w:val="false"/>
                <w:i w:val="false"/>
                <w:color w:val="000000"/>
                <w:sz w:val="20"/>
              </w:rPr>
              <w:t>
(ipsdo:‌Origin‌Office‌Indicator)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беру ведомствосы болып табылатынын айқындайтын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мәндердің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2.12. Хат алмасу мекенжайы</w:t>
            </w:r>
          </w:p>
          <w:p>
            <w:pPr>
              <w:spacing w:after="20"/>
              <w:ind w:left="20"/>
              <w:jc w:val="both"/>
            </w:pPr>
            <w:r>
              <w:rPr>
                <w:rFonts w:ascii="Times New Roman"/>
                <w:b w:val="false"/>
                <w:i w:val="false"/>
                <w:color w:val="000000"/>
                <w:sz w:val="20"/>
              </w:rPr>
              <w:t>
(ipcdo:‌Correspondence‌Address‌Details)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алмасу мекенжайы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ipcdo:‌Correspondence‌Address‌Details‌Type (M.IP.CDT.00005)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адресаттың атауы немесе тегі, аты, әкесінің аты (бар болса)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алмасуға арналған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адресаттың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түсіндірме мәтін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2.14. Мәртебелік жай-күйі туралы мәліметтер</w:t>
            </w:r>
          </w:p>
          <w:p>
            <w:pPr>
              <w:spacing w:after="20"/>
              <w:ind w:left="20"/>
              <w:jc w:val="both"/>
            </w:pPr>
            <w:r>
              <w:rPr>
                <w:rFonts w:ascii="Times New Roman"/>
                <w:b w:val="false"/>
                <w:i w:val="false"/>
                <w:color w:val="000000"/>
                <w:sz w:val="20"/>
              </w:rPr>
              <w:t>
(ipcdo:‌IPEntity‌Status‌Details)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 жазбасының мәртебесі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ipcdo:‌IPEntity‌Status‌Details‌Type (M.IP.CDT.00505)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2.14.1. Мәртебенің коды</w:t>
            </w:r>
          </w:p>
          <w:p>
            <w:pPr>
              <w:spacing w:after="20"/>
              <w:ind w:left="20"/>
              <w:jc w:val="both"/>
            </w:pPr>
            <w:r>
              <w:rPr>
                <w:rFonts w:ascii="Times New Roman"/>
                <w:b w:val="false"/>
                <w:i w:val="false"/>
                <w:color w:val="000000"/>
                <w:sz w:val="20"/>
              </w:rPr>
              <w:t>
(csdo:‌Status‌Code)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саласындағы объектінің (құжаттың, процестің) мәртебесінің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csdo:‌Status‌Code‌Type (M.SDT.00040)</w:t>
            </w:r>
          </w:p>
          <w:p>
            <w:pPr>
              <w:spacing w:after="20"/>
              <w:ind w:left="20"/>
              <w:jc w:val="both"/>
            </w:pPr>
            <w:r>
              <w:rPr>
                <w:rFonts w:ascii="Times New Roman"/>
                <w:b w:val="false"/>
                <w:i w:val="false"/>
                <w:color w:val="000000"/>
                <w:sz w:val="20"/>
              </w:rPr>
              <w:t>
Мәртебе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(құжаттың, процестің) мәртебесін белгілеу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2.14.3. Зияткерлік меншік саласында пайдаланылатын құжат түрінің коды</w:t>
            </w:r>
          </w:p>
          <w:p>
            <w:pPr>
              <w:spacing w:after="20"/>
              <w:ind w:left="20"/>
              <w:jc w:val="both"/>
            </w:pPr>
            <w:r>
              <w:rPr>
                <w:rFonts w:ascii="Times New Roman"/>
                <w:b w:val="false"/>
                <w:i w:val="false"/>
                <w:color w:val="000000"/>
                <w:sz w:val="20"/>
              </w:rPr>
              <w:t>
(ipsdo:‌IPDoc‌Kind‌Code)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пайдаланылатын құжат түрінің кодтық белгіленуі, оның негізінде объектінің (құжаттың, процестің) мәртебесі белгіленеді (өзгертіледі)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ipsdo:‌IPDoc‌Kind‌Code‌Type (M.IP.SDT.00009)</w:t>
            </w:r>
          </w:p>
          <w:p>
            <w:pPr>
              <w:spacing w:after="20"/>
              <w:ind w:left="20"/>
              <w:jc w:val="both"/>
            </w:pPr>
            <w:r>
              <w:rPr>
                <w:rFonts w:ascii="Times New Roman"/>
                <w:b w:val="false"/>
                <w:i w:val="false"/>
                <w:color w:val="000000"/>
                <w:sz w:val="20"/>
              </w:rPr>
              <w:t>
Зияткерлік меншік саласында пайдаланылатын құжаттар, мәліметтер мен материалдар түрлерінің сыныптауышына сәйкес кодтың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2.14.4. Зияткерлік меншік саласында пайдаланылатын құжат түрінің атауы</w:t>
            </w:r>
          </w:p>
          <w:p>
            <w:pPr>
              <w:spacing w:after="20"/>
              <w:ind w:left="20"/>
              <w:jc w:val="both"/>
            </w:pPr>
            <w:r>
              <w:rPr>
                <w:rFonts w:ascii="Times New Roman"/>
                <w:b w:val="false"/>
                <w:i w:val="false"/>
                <w:color w:val="000000"/>
                <w:sz w:val="20"/>
              </w:rPr>
              <w:t>
(ipsdo:‌IPDoc‌Kind‌Name)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негізінде объектінің (құжаттың, процестің)мәртебесі белгіленетін (өзгертілетін) зияткерлік меншік саласында пайдаланылатын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негізінде объектінің (құжаттың, процестің)мәртебесі белгіленетін (өзгертілетін) зияткерлік меншік саласында пайдаланылатын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негізінде объектінің (құжаттың, процестің) мәртебесі белгіленетін (өзгертілетін) зияткерлік меншік саласында пайдаланылатын құжатты беру, оған қол қою,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2.14.7. Құжаттың келіп түскен күні</w:t>
            </w:r>
          </w:p>
          <w:p>
            <w:pPr>
              <w:spacing w:after="20"/>
              <w:ind w:left="20"/>
              <w:jc w:val="both"/>
            </w:pPr>
            <w:r>
              <w:rPr>
                <w:rFonts w:ascii="Times New Roman"/>
                <w:b w:val="false"/>
                <w:i w:val="false"/>
                <w:color w:val="000000"/>
                <w:sz w:val="20"/>
              </w:rPr>
              <w:t>
(ipsdo:‌IPDoc‌Receipt‌Date)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саласындағы объектінің (құжаттың, процестің) мәртебесі белгіленетін (өзгертілетін) құжатты беру ведомствосына (ұлттық патенттік ведомствоға) келіп түскен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2.14.8. Сипаттамасы </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саласындағы объектінің (құжаттың, процестің) мәртебесін белгілеу (өзгерту) үшін негіздердің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2.15. Қоса берілетін құжат</w:t>
            </w:r>
          </w:p>
          <w:p>
            <w:pPr>
              <w:spacing w:after="20"/>
              <w:ind w:left="20"/>
              <w:jc w:val="both"/>
            </w:pPr>
            <w:r>
              <w:rPr>
                <w:rFonts w:ascii="Times New Roman"/>
                <w:b w:val="false"/>
                <w:i w:val="false"/>
                <w:color w:val="000000"/>
                <w:sz w:val="20"/>
              </w:rPr>
              <w:t>
(ipcdo:‌Accompanying‌Documents‌Details)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ipcdo:‌IPDoc‌Details‌Type (M.IP.CDT.00003)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2.15.1. Зияткерлік меншік саласында пайдаланылатын құжат түрінің коды</w:t>
            </w:r>
          </w:p>
          <w:p>
            <w:pPr>
              <w:spacing w:after="20"/>
              <w:ind w:left="20"/>
              <w:jc w:val="both"/>
            </w:pPr>
            <w:r>
              <w:rPr>
                <w:rFonts w:ascii="Times New Roman"/>
                <w:b w:val="false"/>
                <w:i w:val="false"/>
                <w:color w:val="000000"/>
                <w:sz w:val="20"/>
              </w:rPr>
              <w:t>
(ipsdo:‌IPDoc‌Kind‌Code)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оның ішінде Еуразиялық экономикалық одақтың зияткерлік меншік объектілерін тіркеуге байланысты рәсімдерді жүргізу кезінде пайдаланылатын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ipsdo:‌IPDoc‌Kind‌Code‌Type (M.IP.SDT.00009)</w:t>
            </w:r>
          </w:p>
          <w:p>
            <w:pPr>
              <w:spacing w:after="20"/>
              <w:ind w:left="20"/>
              <w:jc w:val="both"/>
            </w:pPr>
            <w:r>
              <w:rPr>
                <w:rFonts w:ascii="Times New Roman"/>
                <w:b w:val="false"/>
                <w:i w:val="false"/>
                <w:color w:val="000000"/>
                <w:sz w:val="20"/>
              </w:rPr>
              <w:t>
Зияткерлік меншік саласында пайдаланылатын құжаттар, мәліметтер мен материалдар түрлерінің сыныптауышына сәйкес кодтың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2.15.2. Зияткерлік меншік саласында пайдаланылатын құжат түрінің атауы</w:t>
            </w:r>
          </w:p>
          <w:p>
            <w:pPr>
              <w:spacing w:after="20"/>
              <w:ind w:left="20"/>
              <w:jc w:val="both"/>
            </w:pPr>
            <w:r>
              <w:rPr>
                <w:rFonts w:ascii="Times New Roman"/>
                <w:b w:val="false"/>
                <w:i w:val="false"/>
                <w:color w:val="000000"/>
                <w:sz w:val="20"/>
              </w:rPr>
              <w:t>
(ipsdo:‌IPDoc‌Kind‌Name)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оның ішінде Еуразиялық экономикалық одақтың зияткерлік меншік объектілерін тіркеуге байланысты рәсімдерді жүргізу кезінде пайдаланылатын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2.15.6. Құжаттың қолданылу мерзімінің өткен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2.15.7. Сипаттамасы </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2.15.8. Парақтардың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2.15.9. Бинарлық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мәтіндік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Екілік октеттердің (байттардың) ақырғы тізбегі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2.16. Жалпы ресурсты жазудың технологиялық сипаттамалары</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 жазу туралы технологиялық мәліметтер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2.16.1. Қолданылу кезеңі</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деректер базасы) жазбасының қолданылу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 және уақыт</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 және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 және уақыт</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және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2.16.2. Жаңарту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(тізілімнің, тізбенің, дерекқордың) жазбасын 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11" w:id="705"/>
    <w:p>
      <w:pPr>
        <w:spacing w:after="0"/>
        <w:ind w:left="0"/>
        <w:jc w:val="both"/>
      </w:pPr>
      <w:r>
        <w:rPr>
          <w:rFonts w:ascii="Times New Roman"/>
          <w:b w:val="false"/>
          <w:i w:val="false"/>
          <w:color w:val="000000"/>
          <w:sz w:val="28"/>
        </w:rPr>
        <w:t>
      19. "Заңды маңызы бар іс-әрекеттерді жүзеге асырғаны үшін төленетін баж туралы мәліметтер" (R.IP.SP.03.003) электрондық құжаты (мәліметтері) құрылымының сипаттамасы 11-кестеде келтірілген.</w:t>
      </w:r>
    </w:p>
    <w:bookmarkEnd w:id="705"/>
    <w:bookmarkStart w:name="z712" w:id="706"/>
    <w:p>
      <w:pPr>
        <w:spacing w:after="0"/>
        <w:ind w:left="0"/>
        <w:jc w:val="both"/>
      </w:pPr>
      <w:r>
        <w:rPr>
          <w:rFonts w:ascii="Times New Roman"/>
          <w:b w:val="false"/>
          <w:i w:val="false"/>
          <w:color w:val="000000"/>
          <w:sz w:val="28"/>
        </w:rPr>
        <w:t>
      11-кесте</w:t>
      </w:r>
    </w:p>
    <w:bookmarkEnd w:id="706"/>
    <w:bookmarkStart w:name="z713" w:id="707"/>
    <w:p>
      <w:pPr>
        <w:spacing w:after="0"/>
        <w:ind w:left="0"/>
        <w:jc w:val="left"/>
      </w:pPr>
      <w:r>
        <w:rPr>
          <w:rFonts w:ascii="Times New Roman"/>
          <w:b/>
          <w:i w:val="false"/>
          <w:color w:val="000000"/>
        </w:rPr>
        <w:t xml:space="preserve"> "Заңды маңызы бар іс-әрекеттерді жүзеге асырғаны үшін төленетін баж туралы мәліметтер" (R.IP.SP.03.003) электрондық құжаты (мәліметтері) құрылымының сипаттамасы </w:t>
      </w:r>
    </w:p>
    <w:bookmarkEnd w:id="70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іс-әрекеттерді жүзеге асырғаны үшін төленетін баж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іс-әрекеттерді жүзеге асырғаны үшін баж мөлшері, оны төлеу үшін деректемелер туралы мәліметтер, сондай-ақ өтініш берушінің осындай бажды төлегені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ТШЖА пайдалану құқығы туралы куәлікті тіркегені және бергені үшін баж сомасы туралы мәліметтерді және көрсетілген бажды төлеу үшін төлем деректемелерін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urn:EEC:R:IP:SP:03:IPDutyDetails:v1.0.0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IPDutyDetails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EEC_R_IP_SP_03_IPDutyDetails_v1.0.0.xsd</w:t>
            </w:r>
          </w:p>
        </w:tc>
      </w:tr>
    </w:tbl>
    <w:bookmarkStart w:name="z714" w:id="708"/>
    <w:p>
      <w:pPr>
        <w:spacing w:after="0"/>
        <w:ind w:left="0"/>
        <w:jc w:val="both"/>
      </w:pPr>
      <w:r>
        <w:rPr>
          <w:rFonts w:ascii="Times New Roman"/>
          <w:b w:val="false"/>
          <w:i w:val="false"/>
          <w:color w:val="000000"/>
          <w:sz w:val="28"/>
        </w:rPr>
        <w:t>
      Аттардың импортталатын кеңістіктері 12-кестеде келтірілген.</w:t>
      </w:r>
    </w:p>
    <w:bookmarkEnd w:id="708"/>
    <w:bookmarkStart w:name="z715" w:id="709"/>
    <w:p>
      <w:pPr>
        <w:spacing w:after="0"/>
        <w:ind w:left="0"/>
        <w:jc w:val="both"/>
      </w:pPr>
      <w:r>
        <w:rPr>
          <w:rFonts w:ascii="Times New Roman"/>
          <w:b w:val="false"/>
          <w:i w:val="false"/>
          <w:color w:val="000000"/>
          <w:sz w:val="28"/>
        </w:rPr>
        <w:t>
      12-кесте</w:t>
      </w:r>
    </w:p>
    <w:bookmarkEnd w:id="709"/>
    <w:bookmarkStart w:name="z716" w:id="710"/>
    <w:p>
      <w:pPr>
        <w:spacing w:after="0"/>
        <w:ind w:left="0"/>
        <w:jc w:val="left"/>
      </w:pPr>
      <w:r>
        <w:rPr>
          <w:rFonts w:ascii="Times New Roman"/>
          <w:b/>
          <w:i w:val="false"/>
          <w:color w:val="000000"/>
        </w:rPr>
        <w:t xml:space="preserve"> Аттардың импортталатын кеңістіктері</w:t>
      </w:r>
    </w:p>
    <w:bookmarkEnd w:id="7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кеңістіктеріндегі "X.X.X" және "Z.Z.Z" таңбалары осы Сипаттамаға сәйкес электрондық құжаттар мен мәліметтер құрылымдарының тізіліміне енгізілуге жататын электрондық құжаттың (мәліметтердің) техникалық схемасын әзірлеу кезінде пайдаланылған базистік деректер моделі және нысаналы сала деректері моделі нұсқасының нөміріне сәйкес келеді.</w:t>
      </w:r>
    </w:p>
    <w:p>
      <w:pPr>
        <w:spacing w:after="0"/>
        <w:ind w:left="0"/>
        <w:jc w:val="both"/>
      </w:pPr>
      <w:r>
        <w:rPr>
          <w:rFonts w:ascii="Times New Roman"/>
          <w:b w:val="false"/>
          <w:i w:val="false"/>
          <w:color w:val="000000"/>
          <w:sz w:val="28"/>
        </w:rPr>
        <w:t>
      "Заңды маңызы бар іс-әрекеттерді жүзеге асырғаны үшін төленетін баж туралы мәліметтер" (R.IP.SP.03.003) электрондық құжаты (мәліметтері) құрылымының деректемелік құрамы 13-кестеде келтірілген.</w:t>
      </w:r>
    </w:p>
    <w:bookmarkStart w:name="z717" w:id="711"/>
    <w:p>
      <w:pPr>
        <w:spacing w:after="0"/>
        <w:ind w:left="0"/>
        <w:jc w:val="both"/>
      </w:pPr>
      <w:r>
        <w:rPr>
          <w:rFonts w:ascii="Times New Roman"/>
          <w:b w:val="false"/>
          <w:i w:val="false"/>
          <w:color w:val="000000"/>
          <w:sz w:val="28"/>
        </w:rPr>
        <w:t>
      13-кесте</w:t>
      </w:r>
    </w:p>
    <w:bookmarkEnd w:id="711"/>
    <w:bookmarkStart w:name="z718" w:id="712"/>
    <w:p>
      <w:pPr>
        <w:spacing w:after="0"/>
        <w:ind w:left="0"/>
        <w:jc w:val="left"/>
      </w:pPr>
      <w:r>
        <w:rPr>
          <w:rFonts w:ascii="Times New Roman"/>
          <w:b/>
          <w:i w:val="false"/>
          <w:color w:val="000000"/>
        </w:rPr>
        <w:t xml:space="preserve"> "Заңды маңызы бар іс-әрекеттерді жүзеге асырғаны үшін төленетін баж туралы мәліметтер" (R.IP.SP.03.003) электрондық құжаты (мәліметтері) құрылымының деректемелік құрамы</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оған жауап ретінде осы электрондық құжат (мәліметтер)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жасау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2. Ұлттық патенттік ведомство</w:t>
            </w:r>
          </w:p>
          <w:p>
            <w:pPr>
              <w:spacing w:after="20"/>
              <w:ind w:left="20"/>
              <w:jc w:val="both"/>
            </w:pPr>
            <w:r>
              <w:rPr>
                <w:rFonts w:ascii="Times New Roman"/>
                <w:b w:val="false"/>
                <w:i w:val="false"/>
                <w:color w:val="000000"/>
                <w:sz w:val="20"/>
              </w:rPr>
              <w:t>
(ipcdo:‌Patent‌Authority‌Details)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іс-әрекеттерді жүзеге асырғаны үшін баждың мөлшері және оны төлеу үшін деректемелер туралы мәліметтерді сұрататын ұлттық патенттік ведомство (беру ведомствосы) туралы мәліметтер немесе өтініш берушінің осындай бажды төлегені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ipcdo:‌Patent‌Authority‌Details‌Type (M.IP.CDT.00119)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2.4. Уәкілетті органның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2.6. Беру ведомствосының белгісі</w:t>
            </w:r>
          </w:p>
          <w:p>
            <w:pPr>
              <w:spacing w:after="20"/>
              <w:ind w:left="20"/>
              <w:jc w:val="both"/>
            </w:pPr>
            <w:r>
              <w:rPr>
                <w:rFonts w:ascii="Times New Roman"/>
                <w:b w:val="false"/>
                <w:i w:val="false"/>
                <w:color w:val="000000"/>
                <w:sz w:val="20"/>
              </w:rPr>
              <w:t>
(ipsdo:‌Origin‌Office‌Indicator)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беру ведомствосы болып табылатынын айқындайтын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мәндердің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маңызы бар іс-әрекет түрінің коды</w:t>
            </w:r>
          </w:p>
          <w:p>
            <w:pPr>
              <w:spacing w:after="20"/>
              <w:ind w:left="20"/>
              <w:jc w:val="both"/>
            </w:pPr>
            <w:r>
              <w:rPr>
                <w:rFonts w:ascii="Times New Roman"/>
                <w:b w:val="false"/>
                <w:i w:val="false"/>
                <w:color w:val="000000"/>
                <w:sz w:val="20"/>
              </w:rPr>
              <w:t>
(ipsdo:‌IPLegal‌Action‌Kind‌Code)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ipsdo:‌IPLegal‌Action‌Kind‌Code‌Type (M.IP.SDT.00506)</w:t>
            </w:r>
          </w:p>
          <w:p>
            <w:pPr>
              <w:spacing w:after="20"/>
              <w:ind w:left="20"/>
              <w:jc w:val="both"/>
            </w:pPr>
            <w:r>
              <w:rPr>
                <w:rFonts w:ascii="Times New Roman"/>
                <w:b w:val="false"/>
                <w:i w:val="false"/>
                <w:color w:val="000000"/>
                <w:sz w:val="20"/>
              </w:rPr>
              <w:t>
Еуразиялық экономикалық одақтың тауар белгілерін, Еуразиялық экономикалық одақтың қызмет көрсету белгілерін және Еуразиялық экономикалық одақ тауарларының шығарылған жерлерінің атауларын тіркеу, құқықтық қорғау және пайдалану кезіндегі заңдық маңызы бар іс-әрекеттер түрлерінің тізбесіне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4. Заңды маңызы бар іс-әрекет түрінің атауы</w:t>
            </w:r>
          </w:p>
          <w:p>
            <w:pPr>
              <w:spacing w:after="20"/>
              <w:ind w:left="20"/>
              <w:jc w:val="both"/>
            </w:pPr>
            <w:r>
              <w:rPr>
                <w:rFonts w:ascii="Times New Roman"/>
                <w:b w:val="false"/>
                <w:i w:val="false"/>
                <w:color w:val="000000"/>
                <w:sz w:val="20"/>
              </w:rPr>
              <w:t>
(ipsdo:‌IPLegal‌Action‌Kind‌Name)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5. Одақтың тауар белгісіне өтінімнің тіркеу нөмірі</w:t>
            </w:r>
          </w:p>
          <w:p>
            <w:pPr>
              <w:spacing w:after="20"/>
              <w:ind w:left="20"/>
              <w:jc w:val="both"/>
            </w:pPr>
            <w:r>
              <w:rPr>
                <w:rFonts w:ascii="Times New Roman"/>
                <w:b w:val="false"/>
                <w:i w:val="false"/>
                <w:color w:val="000000"/>
                <w:sz w:val="20"/>
              </w:rPr>
              <w:t>
(ipsdo:‌Trademark‌Application‌Id)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белгілерінің бірыңғай тізіліміндегі тауар таңбасын тіркеуге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ipsdo:‌Application‌Id‌Type (M.IP.SDT.00016)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Шаблон: \d{4}/(AM|BY|KG|KZ|RU)-\d{6}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6. Одақтың ТШЖА-ға өтінімнің тіркеу нөмірі</w:t>
            </w:r>
          </w:p>
          <w:p>
            <w:pPr>
              <w:spacing w:after="20"/>
              <w:ind w:left="20"/>
              <w:jc w:val="both"/>
            </w:pPr>
            <w:r>
              <w:rPr>
                <w:rFonts w:ascii="Times New Roman"/>
                <w:b w:val="false"/>
                <w:i w:val="false"/>
                <w:color w:val="000000"/>
                <w:sz w:val="20"/>
              </w:rPr>
              <w:t>
(ipsdo:‌Apellation‌Of‌Origin‌Application‌Id)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тіркеуге және (немесе) пайдалану құқығын беруге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ipsdo:‌Application‌Id‌Type (M.IP.SDT.00016)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Шаблон: \d{4}/(AM|BY|KG|KZ|RU)-\d{6}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немесе қолдаухаттың кіріс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8. Заңды маңызы бар іс-әрекеттерді жүзеге асырғаны үшін төленетін баж туралы мәліметтер</w:t>
            </w:r>
          </w:p>
          <w:p>
            <w:pPr>
              <w:spacing w:after="20"/>
              <w:ind w:left="20"/>
              <w:jc w:val="both"/>
            </w:pPr>
            <w:r>
              <w:rPr>
                <w:rFonts w:ascii="Times New Roman"/>
                <w:b w:val="false"/>
                <w:i w:val="false"/>
                <w:color w:val="000000"/>
                <w:sz w:val="20"/>
              </w:rPr>
              <w:t>
(ipcdo:‌IPPayment‌Details)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төлемін алу үшін банктік деректемелердің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ipcdo:‌IPPayment‌Details‌Type (M.IP.CDT.00504)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8.1. Төлем түрінің атауы</w:t>
            </w:r>
          </w:p>
          <w:p>
            <w:pPr>
              <w:spacing w:after="20"/>
              <w:ind w:left="20"/>
              <w:jc w:val="both"/>
            </w:pPr>
            <w:r>
              <w:rPr>
                <w:rFonts w:ascii="Times New Roman"/>
                <w:b w:val="false"/>
                <w:i w:val="false"/>
                <w:color w:val="000000"/>
                <w:sz w:val="20"/>
              </w:rPr>
              <w:t>
(csdo:‌Payment‌Kind‌Name)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8.2. Төлемнің бюджеттік сыныптауышының коды</w:t>
            </w:r>
          </w:p>
          <w:p>
            <w:pPr>
              <w:spacing w:after="20"/>
              <w:ind w:left="20"/>
              <w:jc w:val="both"/>
            </w:pPr>
            <w:r>
              <w:rPr>
                <w:rFonts w:ascii="Times New Roman"/>
                <w:b w:val="false"/>
                <w:i w:val="false"/>
                <w:color w:val="000000"/>
                <w:sz w:val="20"/>
              </w:rPr>
              <w:t>
(csdo:‌Payment‌Budget‌Code)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біртекті белгілері бойынша кірістер мен шығыстар топтамасына сәйкес көрсетілетін төлемнің бюджеттік сыныптауышының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csdo:‌Payment‌Budget‌Code‌Type (M.SDT.00029)</w:t>
            </w:r>
          </w:p>
          <w:p>
            <w:pPr>
              <w:spacing w:after="20"/>
              <w:ind w:left="20"/>
              <w:jc w:val="both"/>
            </w:pPr>
            <w:r>
              <w:rPr>
                <w:rFonts w:ascii="Times New Roman"/>
                <w:b w:val="false"/>
                <w:i w:val="false"/>
                <w:color w:val="000000"/>
                <w:sz w:val="20"/>
              </w:rPr>
              <w:t>
Елде қабылданған төлемді жүзеге асыратын бюджеттік сыныптама кодтарын қалыптастыру қағидаларына сәйкес кодтың мәні.</w:t>
            </w:r>
          </w:p>
          <w:p>
            <w:pPr>
              <w:spacing w:after="20"/>
              <w:ind w:left="20"/>
              <w:jc w:val="both"/>
            </w:pPr>
            <w:r>
              <w:rPr>
                <w:rFonts w:ascii="Times New Roman"/>
                <w:b w:val="false"/>
                <w:i w:val="false"/>
                <w:color w:val="000000"/>
                <w:sz w:val="20"/>
              </w:rPr>
              <w:t>
Шаблон: \d{1,20}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8.3. Төлемнің тағайындалуы</w:t>
            </w:r>
          </w:p>
          <w:p>
            <w:pPr>
              <w:spacing w:after="20"/>
              <w:ind w:left="20"/>
              <w:jc w:val="both"/>
            </w:pPr>
            <w:r>
              <w:rPr>
                <w:rFonts w:ascii="Times New Roman"/>
                <w:b w:val="false"/>
                <w:i w:val="false"/>
                <w:color w:val="000000"/>
                <w:sz w:val="20"/>
              </w:rPr>
              <w:t>
(csdo:‌Payment‌Purpose‌Text)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мақсатын анықтау үшін қажет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Төлем сомасы</w:t>
            </w:r>
          </w:p>
          <w:p>
            <w:pPr>
              <w:spacing w:after="20"/>
              <w:ind w:left="20"/>
              <w:jc w:val="both"/>
            </w:pPr>
            <w:r>
              <w:rPr>
                <w:rFonts w:ascii="Times New Roman"/>
                <w:b w:val="false"/>
                <w:i w:val="false"/>
                <w:color w:val="000000"/>
                <w:sz w:val="20"/>
              </w:rPr>
              <w:t>
(csdo:‌Payment‌Amount)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төлеуге қажетті жалпы ақшалай соманың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csdo:‌Accounting‌Amount‌Type (M.SDT.00094)</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19.</w:t>
            </w:r>
          </w:p>
          <w:p>
            <w:pPr>
              <w:spacing w:after="20"/>
              <w:ind w:left="20"/>
              <w:jc w:val="both"/>
            </w:pPr>
            <w:r>
              <w:rPr>
                <w:rFonts w:ascii="Times New Roman"/>
                <w:b w:val="false"/>
                <w:i w:val="false"/>
                <w:color w:val="000000"/>
                <w:sz w:val="20"/>
              </w:rPr>
              <w:t>
Бөлшек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csdo:‌Currency‌Code‌Type (M.SDT.00060)</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валюта сыныптауышына сәйкес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ондық есептеу жүйесіндегі ақша сомасының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Әдепкілік бойынша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8.5. Ұлттық патенттік ведомство</w:t>
            </w:r>
          </w:p>
          <w:p>
            <w:pPr>
              <w:spacing w:after="20"/>
              <w:ind w:left="20"/>
              <w:jc w:val="both"/>
            </w:pPr>
            <w:r>
              <w:rPr>
                <w:rFonts w:ascii="Times New Roman"/>
                <w:b w:val="false"/>
                <w:i w:val="false"/>
                <w:color w:val="000000"/>
                <w:sz w:val="20"/>
              </w:rPr>
              <w:t>
(ipcdo:‌Patent‌Authority‌Details)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алушы болып табылатын ұлттық патенттік ведомствоның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ipcdo:‌Patent‌Authority‌Details‌Type (M.IP.CDT.00119)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8.5.4. Уәкілетті органның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8.5.6. Беру ведомствосының белгісі</w:t>
            </w:r>
          </w:p>
          <w:p>
            <w:pPr>
              <w:spacing w:after="20"/>
              <w:ind w:left="20"/>
              <w:jc w:val="both"/>
            </w:pPr>
            <w:r>
              <w:rPr>
                <w:rFonts w:ascii="Times New Roman"/>
                <w:b w:val="false"/>
                <w:i w:val="false"/>
                <w:color w:val="000000"/>
                <w:sz w:val="20"/>
              </w:rPr>
              <w:t>
(ipsdo:‌Origin‌Office‌Indicator)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беру ведомствосы болып табылатынын айқындайтын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мәндердің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8.6. Банк шоты</w:t>
            </w:r>
          </w:p>
          <w:p>
            <w:pPr>
              <w:spacing w:after="20"/>
              <w:ind w:left="20"/>
              <w:jc w:val="both"/>
            </w:pPr>
            <w:r>
              <w:rPr>
                <w:rFonts w:ascii="Times New Roman"/>
                <w:b w:val="false"/>
                <w:i w:val="false"/>
                <w:color w:val="000000"/>
                <w:sz w:val="20"/>
              </w:rPr>
              <w:t>
(ccdo:‌Bank‌Account‌Details)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ccdo:‌Bank‌Account‌Details‌Type (M.CDT.00066)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8.6.1. Банк шотының нөмірі</w:t>
            </w:r>
          </w:p>
          <w:p>
            <w:pPr>
              <w:spacing w:after="20"/>
              <w:ind w:left="20"/>
              <w:jc w:val="both"/>
            </w:pPr>
            <w:r>
              <w:rPr>
                <w:rFonts w:ascii="Times New Roman"/>
                <w:b w:val="false"/>
                <w:i w:val="false"/>
                <w:color w:val="000000"/>
                <w:sz w:val="20"/>
              </w:rPr>
              <w:t>
(csdo:‌Bank‌Account‌Id)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сомасын есепке жатқызу жүргізілетін шоттың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csdo:‌Bank‌Account‌Id‌Type (M.SDT.00027)</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8.6.2. Банк</w:t>
            </w:r>
          </w:p>
          <w:p>
            <w:pPr>
              <w:spacing w:after="20"/>
              <w:ind w:left="20"/>
              <w:jc w:val="both"/>
            </w:pPr>
            <w:r>
              <w:rPr>
                <w:rFonts w:ascii="Times New Roman"/>
                <w:b w:val="false"/>
                <w:i w:val="false"/>
                <w:color w:val="000000"/>
                <w:sz w:val="20"/>
              </w:rPr>
              <w:t>
(ccdo:‌Bank‌Details)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ccdo:‌Bank‌Details‌Type (M.CDT.00067)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*.2. Банктің сәйкестендіргіші</w:t>
            </w:r>
          </w:p>
          <w:p>
            <w:pPr>
              <w:spacing w:after="20"/>
              <w:ind w:left="20"/>
              <w:jc w:val="both"/>
            </w:pPr>
            <w:r>
              <w:rPr>
                <w:rFonts w:ascii="Times New Roman"/>
                <w:b w:val="false"/>
                <w:i w:val="false"/>
                <w:color w:val="000000"/>
                <w:sz w:val="20"/>
              </w:rPr>
              <w:t>
(csdo:‌Unified‌Bank‌Id)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құжаттарында пайдаланылатын банктің бірегей сәйкестендіргіші (төлем тапсырмасы, аккредитив)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csdo:‌Unified‌Bank‌Id‌Type (M.SDT.00128)</w:t>
            </w:r>
          </w:p>
          <w:p>
            <w:pPr>
              <w:spacing w:after="20"/>
              <w:ind w:left="20"/>
              <w:jc w:val="both"/>
            </w:pPr>
            <w:r>
              <w:rPr>
                <w:rFonts w:ascii="Times New Roman"/>
                <w:b w:val="false"/>
                <w:i w:val="false"/>
                <w:color w:val="000000"/>
                <w:sz w:val="20"/>
              </w:rPr>
              <w:t>
"Сәйкестендіру әдісі" атрибутымен анықталған сәйкестендіру әдісіне сәйкес банк сәйкестендіргішінің мәні.</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scheme‌Id)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соған сәйкес көрсетілген объектілерді сәйкестендіру әдісін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*.3. Корреспонденттік шот</w:t>
            </w:r>
          </w:p>
          <w:p>
            <w:pPr>
              <w:spacing w:after="20"/>
              <w:ind w:left="20"/>
              <w:jc w:val="both"/>
            </w:pPr>
            <w:r>
              <w:rPr>
                <w:rFonts w:ascii="Times New Roman"/>
                <w:b w:val="false"/>
                <w:i w:val="false"/>
                <w:color w:val="000000"/>
                <w:sz w:val="20"/>
              </w:rPr>
              <w:t>
(csdo:‌Bank‌Corr‌Account‌Id)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банктің бөлімшесінде немесе өзге де кредиттік ұйымда кредиттік ұйымда (банкте) ашылатын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csdo:‌Bank‌Account‌Id‌Type (M.SDT.00027)</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Төлем жүйесіндегі шот</w:t>
            </w:r>
          </w:p>
          <w:p>
            <w:pPr>
              <w:spacing w:after="20"/>
              <w:ind w:left="20"/>
              <w:jc w:val="both"/>
            </w:pPr>
            <w:r>
              <w:rPr>
                <w:rFonts w:ascii="Times New Roman"/>
                <w:b w:val="false"/>
                <w:i w:val="false"/>
                <w:color w:val="000000"/>
                <w:sz w:val="20"/>
              </w:rPr>
              <w:t>
(ccdo:‌Payment‌System‌Account‌Details)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жүйесіндегі шот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ccdo:‌Payment‌System‌Account‌Details‌Type (M.CDT.00070)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Төлем жүйесін пайдаланушының шоты</w:t>
            </w:r>
          </w:p>
          <w:p>
            <w:pPr>
              <w:spacing w:after="20"/>
              <w:ind w:left="20"/>
              <w:jc w:val="both"/>
            </w:pPr>
            <w:r>
              <w:rPr>
                <w:rFonts w:ascii="Times New Roman"/>
                <w:b w:val="false"/>
                <w:i w:val="false"/>
                <w:color w:val="000000"/>
                <w:sz w:val="20"/>
              </w:rPr>
              <w:t>
(csdo:‌Payment‌System‌Account‌Id)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алушының белгілі бір төлем жүйесі шеңберіндегі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Төлем жүйесінің атауы</w:t>
            </w:r>
          </w:p>
          <w:p>
            <w:pPr>
              <w:spacing w:after="20"/>
              <w:ind w:left="20"/>
              <w:jc w:val="both"/>
            </w:pPr>
            <w:r>
              <w:rPr>
                <w:rFonts w:ascii="Times New Roman"/>
                <w:b w:val="false"/>
                <w:i w:val="false"/>
                <w:color w:val="000000"/>
                <w:sz w:val="20"/>
              </w:rPr>
              <w:t>
(csdo:‌Payment‌System‌Name)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жасауға болатын төлем жүйесінің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төлемді алушыға ақша сомасын аударған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8.9. Зияткерлік меншік объектілеріне құқықтарды тіркеу және пайдалану саласындағы қатынастарға қатысушы</w:t>
            </w:r>
          </w:p>
          <w:p>
            <w:pPr>
              <w:spacing w:after="20"/>
              <w:ind w:left="20"/>
              <w:jc w:val="both"/>
            </w:pPr>
            <w:r>
              <w:rPr>
                <w:rFonts w:ascii="Times New Roman"/>
                <w:b w:val="false"/>
                <w:i w:val="false"/>
                <w:color w:val="000000"/>
                <w:sz w:val="20"/>
              </w:rPr>
              <w:t>
(ipcdo:‌IPParty‌Details)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оның өкілі немесе құқық иесі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ipcdo:‌IPParty‌Details‌Type (M.IP.CDT.00500)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8.9.1. Зияткерлік меншік объектілеріне құқықтарды тіркеу және пайдалану саласындағы қатынастарға қатысушы түрінің коды</w:t>
            </w:r>
          </w:p>
          <w:p>
            <w:pPr>
              <w:spacing w:after="20"/>
              <w:ind w:left="20"/>
              <w:jc w:val="both"/>
            </w:pPr>
            <w:r>
              <w:rPr>
                <w:rFonts w:ascii="Times New Roman"/>
                <w:b w:val="false"/>
                <w:i w:val="false"/>
                <w:color w:val="000000"/>
                <w:sz w:val="20"/>
              </w:rPr>
              <w:t>
(ipsdo:‌IPParty‌Kind‌Code)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құқықтарды тіркеу және пайдалану саласындағы қатынастарға қатысушы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немесе құқық иеленушінің орналасқан елінің (тұрғылықты жерінің) кодтық белгіленуі немесе патенттік сенім білдірілген өкілдің тіркелген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8.9.3. Мәліметтерді ұсыну түрі және тіл коды көрсетілген субъектінің толық атауы </w:t>
            </w:r>
          </w:p>
          <w:p>
            <w:pPr>
              <w:spacing w:after="20"/>
              <w:ind w:left="20"/>
              <w:jc w:val="both"/>
            </w:pPr>
            <w:r>
              <w:rPr>
                <w:rFonts w:ascii="Times New Roman"/>
                <w:b w:val="false"/>
                <w:i w:val="false"/>
                <w:color w:val="000000"/>
                <w:sz w:val="20"/>
              </w:rPr>
              <w:t>
(ipsdo:‌IPSubject‌Name)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 түрі және тіл коды көрсетілген заңды тұлғаның толық атауы немесе жеке тұлғаның тегі, аты және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ipsdo:‌Qualified500‌Name‌Type (M.IP.SDT.00501)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а) атауды ұсыну түрінің коды</w:t>
            </w:r>
          </w:p>
          <w:p>
            <w:pPr>
              <w:spacing w:after="20"/>
              <w:ind w:left="20"/>
              <w:jc w:val="both"/>
            </w:pPr>
            <w:r>
              <w:rPr>
                <w:rFonts w:ascii="Times New Roman"/>
                <w:b w:val="false"/>
                <w:i w:val="false"/>
                <w:color w:val="000000"/>
                <w:sz w:val="20"/>
              </w:rPr>
              <w:t>
(nameRepresentationKindCode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 тәсілінің әріптік (тілдік)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б) тілдің коды</w:t>
            </w:r>
          </w:p>
          <w:p>
            <w:pPr>
              <w:spacing w:after="20"/>
              <w:ind w:left="20"/>
              <w:jc w:val="both"/>
            </w:pPr>
            <w:r>
              <w:rPr>
                <w:rFonts w:ascii="Times New Roman"/>
                <w:b w:val="false"/>
                <w:i w:val="false"/>
                <w:color w:val="000000"/>
                <w:sz w:val="20"/>
              </w:rPr>
              <w:t>
(languageCode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бастапқы (түпнұсқа) көрінісіндегі тілдің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субъектінің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ережелерге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анықтайтын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сериясын цифрлық немесе әріптік-цифрлық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өткен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 не ол өкілеттік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8.9.14. Патенттік сенім білдірілген өкілдің тіркеу нөмірі</w:t>
            </w:r>
          </w:p>
          <w:p>
            <w:pPr>
              <w:spacing w:after="20"/>
              <w:ind w:left="20"/>
              <w:jc w:val="both"/>
            </w:pPr>
            <w:r>
              <w:rPr>
                <w:rFonts w:ascii="Times New Roman"/>
                <w:b w:val="false"/>
                <w:i w:val="false"/>
                <w:color w:val="000000"/>
                <w:sz w:val="20"/>
              </w:rPr>
              <w:t>
(ipsdo:‌Patent‌Attorney‌Id)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елінің ұлттық патенттік ведомствосындағы патенттік сенім білдірілген өкілдің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8.9.15. Сенімхат</w:t>
            </w:r>
          </w:p>
          <w:p>
            <w:pPr>
              <w:spacing w:after="20"/>
              <w:ind w:left="20"/>
              <w:jc w:val="both"/>
            </w:pPr>
            <w:r>
              <w:rPr>
                <w:rFonts w:ascii="Times New Roman"/>
                <w:b w:val="false"/>
                <w:i w:val="false"/>
                <w:color w:val="000000"/>
                <w:sz w:val="20"/>
              </w:rPr>
              <w:t>
(ipcdo:‌Letter‌Of‌Attorney‌Details)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сенімхаты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ccdo:‌Doc‌Details‌V3‌Type (M.CDT.00063)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Cәйкестендіргіші "Анықтамалықтың (сыныптауыштың) сәйкестендіргіші" атрибутында </w:t>
            </w:r>
          </w:p>
          <w:p>
            <w:pPr>
              <w:spacing w:after="20"/>
              <w:ind w:left="20"/>
              <w:jc w:val="both"/>
            </w:pPr>
            <w:r>
              <w:rPr>
                <w:rFonts w:ascii="Times New Roman"/>
                <w:b w:val="false"/>
                <w:i w:val="false"/>
                <w:color w:val="000000"/>
                <w:sz w:val="20"/>
              </w:rPr>
              <w:t>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сериясын цифрлық немесе әріптік-цифрлық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қолданылу мерзімінің өткен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жарамдылық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ISO 8601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*.12. Сипаттамасы </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*.13. Парақтардың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8.10. Қоса берілетін құжат</w:t>
            </w:r>
          </w:p>
          <w:p>
            <w:pPr>
              <w:spacing w:after="20"/>
              <w:ind w:left="20"/>
              <w:jc w:val="both"/>
            </w:pPr>
            <w:r>
              <w:rPr>
                <w:rFonts w:ascii="Times New Roman"/>
                <w:b w:val="false"/>
                <w:i w:val="false"/>
                <w:color w:val="000000"/>
                <w:sz w:val="20"/>
              </w:rPr>
              <w:t>
(ipcdo:‌Accompanying‌Documents‌Details)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баж төлегенін растайтын қоса берілген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ipcdo:‌IPDoc‌Details‌Type (M.IP.CDT.00003)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8.10.1. Зияткерлік меншік саласында пайдаланылатын құжат түрінің коды</w:t>
            </w:r>
          </w:p>
          <w:p>
            <w:pPr>
              <w:spacing w:after="20"/>
              <w:ind w:left="20"/>
              <w:jc w:val="both"/>
            </w:pPr>
            <w:r>
              <w:rPr>
                <w:rFonts w:ascii="Times New Roman"/>
                <w:b w:val="false"/>
                <w:i w:val="false"/>
                <w:color w:val="000000"/>
                <w:sz w:val="20"/>
              </w:rPr>
              <w:t>
(ipsdo:‌IPDoc‌Kind‌Code)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оның ішінде Еуразиялық экономикалық одақтың зияткерлік меншік объектілерін тіркеуге байланысты рәсімдерді жүргізу кезінде пайдаланылатын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ipsdo:‌IPDoc‌Kind‌Code‌Type (M.IP.SDT.00009)</w:t>
            </w:r>
          </w:p>
          <w:p>
            <w:pPr>
              <w:spacing w:after="20"/>
              <w:ind w:left="20"/>
              <w:jc w:val="both"/>
            </w:pPr>
            <w:r>
              <w:rPr>
                <w:rFonts w:ascii="Times New Roman"/>
                <w:b w:val="false"/>
                <w:i w:val="false"/>
                <w:color w:val="000000"/>
                <w:sz w:val="20"/>
              </w:rPr>
              <w:t>
Зияткерлік меншік саласында пайдаланылатын құжаттар, мәліметтер мен материалдар түрлерінің сыныптауышына сәйкес кодтың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8.10.2. Зияткерлік меншік саласында пайдаланылатын құжат түрінің атауы</w:t>
            </w:r>
          </w:p>
          <w:p>
            <w:pPr>
              <w:spacing w:after="20"/>
              <w:ind w:left="20"/>
              <w:jc w:val="both"/>
            </w:pPr>
            <w:r>
              <w:rPr>
                <w:rFonts w:ascii="Times New Roman"/>
                <w:b w:val="false"/>
                <w:i w:val="false"/>
                <w:color w:val="000000"/>
                <w:sz w:val="20"/>
              </w:rPr>
              <w:t>
(ipsdo:‌IPDoc‌Kind‌Name)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оның ішінде Еуразиялық экономикалық одақтың зияткерлік меншік объектілерін тіркеуге байланысты рәсімдерді жүргізу кезінде пайдаланылатын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8.10.6. Құжаттың қолданылу мерзімінің өткен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8.10.7. Сипаттамасы </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8.10.8. Парақтардың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8.10.9. Бинарлық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мәтіндік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Екілік октеттердің (байттардың) ақырғы тізбегі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Баж төленгенін растау белгісі</w:t>
            </w:r>
          </w:p>
          <w:p>
            <w:pPr>
              <w:spacing w:after="20"/>
              <w:ind w:left="20"/>
              <w:jc w:val="both"/>
            </w:pPr>
            <w:r>
              <w:rPr>
                <w:rFonts w:ascii="Times New Roman"/>
                <w:b w:val="false"/>
                <w:i w:val="false"/>
                <w:color w:val="000000"/>
                <w:sz w:val="20"/>
              </w:rPr>
              <w:t>
(ipsdo:‌Duty‌Payment‌Indicator)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толық көлемде баж төлегенін растау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мәндердің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заңды маңызы бар іс-әрекеттерді жүзеге асырғаны үшін баж төлегені туралы (баждардың төленгенін растау туралы, мұндай мәліметтердің жоқтығы туралы немесе баждардың толық төленбегені туралы) ақпаратқа қатысты өзге де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11. Төлем сомасы</w:t>
            </w:r>
          </w:p>
          <w:p>
            <w:pPr>
              <w:spacing w:after="20"/>
              <w:ind w:left="20"/>
              <w:jc w:val="both"/>
            </w:pPr>
            <w:r>
              <w:rPr>
                <w:rFonts w:ascii="Times New Roman"/>
                <w:b w:val="false"/>
                <w:i w:val="false"/>
                <w:color w:val="000000"/>
                <w:sz w:val="20"/>
              </w:rPr>
              <w:t>
(csdo:‌Payment‌Amount)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ақша сомасының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csdo:‌Accounting‌Amount‌Type (M.SDT.00094)</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19.</w:t>
            </w:r>
          </w:p>
          <w:p>
            <w:pPr>
              <w:spacing w:after="20"/>
              <w:ind w:left="20"/>
              <w:jc w:val="both"/>
            </w:pPr>
            <w:r>
              <w:rPr>
                <w:rFonts w:ascii="Times New Roman"/>
                <w:b w:val="false"/>
                <w:i w:val="false"/>
                <w:color w:val="000000"/>
                <w:sz w:val="20"/>
              </w:rPr>
              <w:t>
Бөлшек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csdo:‌Currency‌Code‌Type (M.SDT.00060)</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валюта сыныптауышына сәйкес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ондық есептеу жүйесіндегі ақша сомасының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Әдепкілік бойынша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19" w:id="713"/>
    <w:p>
      <w:pPr>
        <w:spacing w:after="0"/>
        <w:ind w:left="0"/>
        <w:jc w:val="both"/>
      </w:pPr>
      <w:r>
        <w:rPr>
          <w:rFonts w:ascii="Times New Roman"/>
          <w:b w:val="false"/>
          <w:i w:val="false"/>
          <w:color w:val="000000"/>
          <w:sz w:val="28"/>
        </w:rPr>
        <w:t>
      22. "Одақтың ТШЖА Бірыңғай тізілімінің ұлттық бөлімдерінен мәліметтерді сұрату" (R.IP.SP.03.007) электрондық құжаты (мәліметтері) құрылымының сипаттамасы 14-кестеде келтірілген.</w:t>
      </w:r>
    </w:p>
    <w:bookmarkEnd w:id="713"/>
    <w:bookmarkStart w:name="z720" w:id="714"/>
    <w:p>
      <w:pPr>
        <w:spacing w:after="0"/>
        <w:ind w:left="0"/>
        <w:jc w:val="both"/>
      </w:pPr>
      <w:r>
        <w:rPr>
          <w:rFonts w:ascii="Times New Roman"/>
          <w:b w:val="false"/>
          <w:i w:val="false"/>
          <w:color w:val="000000"/>
          <w:sz w:val="28"/>
        </w:rPr>
        <w:t>
      14-кесте</w:t>
      </w:r>
    </w:p>
    <w:bookmarkEnd w:id="714"/>
    <w:bookmarkStart w:name="z721" w:id="715"/>
    <w:p>
      <w:pPr>
        <w:spacing w:after="0"/>
        <w:ind w:left="0"/>
        <w:jc w:val="left"/>
      </w:pPr>
      <w:r>
        <w:rPr>
          <w:rFonts w:ascii="Times New Roman"/>
          <w:b/>
          <w:i w:val="false"/>
          <w:color w:val="000000"/>
        </w:rPr>
        <w:t xml:space="preserve"> "Одақтың ТШЖА Бірыңғай тізілімінің ұлттық бөлімдерінен мәліметтерді сұрату" (R.IP.SP.03.007) электрондық құжаты (мәліметтері) құрылымының сипаттамасы</w:t>
      </w:r>
    </w:p>
    <w:bookmarkEnd w:id="71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ұлттық бөлімдерінен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R.IP.SP.03.007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ұлттық бөлімдерін өзектендіруге арналған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ұлттық бөлімдерінен мәліметтерді сұрату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urn:EEC:R:IP:SP:03:ApellationOfOriginRegisterRequestDetails:v1.0.0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ApellationOfOriginRegisterRequestDetails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EEC_R_IP_SP_03_ApellationOfOriginRegisterRequestDetails_v1.0.0.xsd</w:t>
            </w:r>
          </w:p>
        </w:tc>
      </w:tr>
    </w:tbl>
    <w:bookmarkStart w:name="z722" w:id="716"/>
    <w:p>
      <w:pPr>
        <w:spacing w:after="0"/>
        <w:ind w:left="0"/>
        <w:jc w:val="both"/>
      </w:pPr>
      <w:r>
        <w:rPr>
          <w:rFonts w:ascii="Times New Roman"/>
          <w:b w:val="false"/>
          <w:i w:val="false"/>
          <w:color w:val="000000"/>
          <w:sz w:val="28"/>
        </w:rPr>
        <w:t>
      Аттардың импортталатын кеңістіктері 15-кестеде келтірілген.</w:t>
      </w:r>
    </w:p>
    <w:bookmarkEnd w:id="716"/>
    <w:bookmarkStart w:name="z723" w:id="717"/>
    <w:p>
      <w:pPr>
        <w:spacing w:after="0"/>
        <w:ind w:left="0"/>
        <w:jc w:val="both"/>
      </w:pPr>
      <w:r>
        <w:rPr>
          <w:rFonts w:ascii="Times New Roman"/>
          <w:b w:val="false"/>
          <w:i w:val="false"/>
          <w:color w:val="000000"/>
          <w:sz w:val="28"/>
        </w:rPr>
        <w:t>
      5-кесте</w:t>
      </w:r>
    </w:p>
    <w:bookmarkEnd w:id="717"/>
    <w:bookmarkStart w:name="z724" w:id="718"/>
    <w:p>
      <w:pPr>
        <w:spacing w:after="0"/>
        <w:ind w:left="0"/>
        <w:jc w:val="left"/>
      </w:pPr>
      <w:r>
        <w:rPr>
          <w:rFonts w:ascii="Times New Roman"/>
          <w:b/>
          <w:i w:val="false"/>
          <w:color w:val="000000"/>
        </w:rPr>
        <w:t xml:space="preserve"> Аттардың импортталатын кеңістіктері</w:t>
      </w:r>
    </w:p>
    <w:bookmarkEnd w:id="71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кеңістіктеріндегі "X.X.X" және "Z.Z.Z" таңбалары осы Сипаттамаға сәйкес электрондық құжаттар мен мәліметтер құрылымдарының тізіліміне енгізілуге жататын электрондық құжаттың (мәліметтердің) техникалық схемасын әзірлеу кезінде пайдаланылған базистік деректер моделі және нысаналы сала деректері моделі нұсқасының нөміріне сәйкес келеді.</w:t>
      </w:r>
    </w:p>
    <w:p>
      <w:pPr>
        <w:spacing w:after="0"/>
        <w:ind w:left="0"/>
        <w:jc w:val="both"/>
      </w:pPr>
      <w:r>
        <w:rPr>
          <w:rFonts w:ascii="Times New Roman"/>
          <w:b w:val="false"/>
          <w:i w:val="false"/>
          <w:color w:val="000000"/>
          <w:sz w:val="28"/>
        </w:rPr>
        <w:t>
      "Одақтың ТШЖА Бірыңғай тізілімінің ұлттық бөлімдерінен мәліметтерді сұрату" (R.IP.SP.03.007) электрондық құжаты (мәліметтері) құрылымының деректемелік құрамы 16-кестеде келтірілген.</w:t>
      </w:r>
    </w:p>
    <w:bookmarkStart w:name="z725" w:id="719"/>
    <w:p>
      <w:pPr>
        <w:spacing w:after="0"/>
        <w:ind w:left="0"/>
        <w:jc w:val="both"/>
      </w:pPr>
      <w:r>
        <w:rPr>
          <w:rFonts w:ascii="Times New Roman"/>
          <w:b w:val="false"/>
          <w:i w:val="false"/>
          <w:color w:val="000000"/>
          <w:sz w:val="28"/>
        </w:rPr>
        <w:t>
      16-кесте</w:t>
      </w:r>
    </w:p>
    <w:bookmarkEnd w:id="719"/>
    <w:bookmarkStart w:name="z726" w:id="720"/>
    <w:p>
      <w:pPr>
        <w:spacing w:after="0"/>
        <w:ind w:left="0"/>
        <w:jc w:val="left"/>
      </w:pPr>
      <w:r>
        <w:rPr>
          <w:rFonts w:ascii="Times New Roman"/>
          <w:b/>
          <w:i w:val="false"/>
          <w:color w:val="000000"/>
        </w:rPr>
        <w:t xml:space="preserve"> "Одақтың ТШЖА Бірыңғай тізілімінің ұлттық бөлімдерінен мәліметтерді сұрату" (R.IP.SP.03.007) электрондық құжаты (мәліметтері) құрылымының деректемелік құрамы</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оған жауап ретінде осы электрондық құжат (мәліметтер)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жасау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ТШЖА Бірыңғай тізілімін жаңарту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ұлттық бөлімінің мәліметтерін ұсынған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Cәйкестендіргіші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4. Одақ ТШЖА тіркеу нөмірі</w:t>
            </w:r>
          </w:p>
          <w:p>
            <w:pPr>
              <w:spacing w:after="20"/>
              <w:ind w:left="20"/>
              <w:jc w:val="both"/>
            </w:pPr>
            <w:r>
              <w:rPr>
                <w:rFonts w:ascii="Times New Roman"/>
                <w:b w:val="false"/>
                <w:i w:val="false"/>
                <w:color w:val="000000"/>
                <w:sz w:val="20"/>
              </w:rPr>
              <w:t>
(ipsdo:‌Apellation‌Of‌Origin‌EAEUId)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(беру ведомствосы) берген ТШЖА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ipsdo:‌Apellation‌Of‌Origin‌EAEUId‌Type (M.IP.SDT.00500)</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Шаблон: \d{4}/(AM|BY|KG|KZ|RU)-\d{6}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5. Одақтың ТШЖА пайдалану құқығы туралы куәліктің тіркеу нөмірі</w:t>
            </w:r>
          </w:p>
          <w:p>
            <w:pPr>
              <w:spacing w:after="20"/>
              <w:ind w:left="20"/>
              <w:jc w:val="both"/>
            </w:pPr>
            <w:r>
              <w:rPr>
                <w:rFonts w:ascii="Times New Roman"/>
                <w:b w:val="false"/>
                <w:i w:val="false"/>
                <w:color w:val="000000"/>
                <w:sz w:val="20"/>
              </w:rPr>
              <w:t>
(ipsdo:‌Apellation‌Of‌Origin‌EAEUCertificate‌Id)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 берген Одақтың ТШЖА пайдалану құқығы туралы куәліктің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ipsdo:‌Apellation‌Of‌Origin‌EAEUCertificate‌Id‌Type (M.IP.SDT.00505)</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Шаблон: \d{4}/(AM|BY|KG|KZ|RU)-\d{6}/\d{2}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6. Одақтың ТШЖА-ға өтінімнің тіркеу нөмірі</w:t>
            </w:r>
          </w:p>
          <w:p>
            <w:pPr>
              <w:spacing w:after="20"/>
              <w:ind w:left="20"/>
              <w:jc w:val="both"/>
            </w:pPr>
            <w:r>
              <w:rPr>
                <w:rFonts w:ascii="Times New Roman"/>
                <w:b w:val="false"/>
                <w:i w:val="false"/>
                <w:color w:val="000000"/>
                <w:sz w:val="20"/>
              </w:rPr>
              <w:t>
(ipsdo:‌Apellation‌Of‌Origin‌Application‌Id)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тіркеуге және (немесе) пайдалану құқығын беруге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ipsdo:‌Application‌Id‌Type (M.IP.SDT.00016)</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Шаблон: \d{4}/(AM|BY|KG|KZ|RU)-\d{6}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7. Қоса берілетін құжат</w:t>
            </w:r>
          </w:p>
          <w:p>
            <w:pPr>
              <w:spacing w:after="20"/>
              <w:ind w:left="20"/>
              <w:jc w:val="both"/>
            </w:pPr>
            <w:r>
              <w:rPr>
                <w:rFonts w:ascii="Times New Roman"/>
                <w:b w:val="false"/>
                <w:i w:val="false"/>
                <w:color w:val="000000"/>
                <w:sz w:val="20"/>
              </w:rPr>
              <w:t>
(ipcdo:‌Accompanying‌Documents‌Details)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ipcdo:‌IPDoc‌Details‌Type (M.IP.CDT.00003)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7.1. Зияткерлік меншік саласында пайдаланылатын құжат түрінің коды</w:t>
            </w:r>
          </w:p>
          <w:p>
            <w:pPr>
              <w:spacing w:after="20"/>
              <w:ind w:left="20"/>
              <w:jc w:val="both"/>
            </w:pPr>
            <w:r>
              <w:rPr>
                <w:rFonts w:ascii="Times New Roman"/>
                <w:b w:val="false"/>
                <w:i w:val="false"/>
                <w:color w:val="000000"/>
                <w:sz w:val="20"/>
              </w:rPr>
              <w:t>
(ipsdo:‌IPDoc‌Kind‌Code)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оның ішінде Еуразиялық экономикалық одақтың зияткерлік меншік объектілерін тіркеуге байланысты рәсімдерді жүргізу кезінде пайдаланылатын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ipsdo:‌IPDoc‌Kind‌Code‌Type (M.IP.SDT.00009)</w:t>
            </w:r>
          </w:p>
          <w:p>
            <w:pPr>
              <w:spacing w:after="20"/>
              <w:ind w:left="20"/>
              <w:jc w:val="both"/>
            </w:pPr>
            <w:r>
              <w:rPr>
                <w:rFonts w:ascii="Times New Roman"/>
                <w:b w:val="false"/>
                <w:i w:val="false"/>
                <w:color w:val="000000"/>
                <w:sz w:val="20"/>
              </w:rPr>
              <w:t>
Зияткерлік меншік саласында пайдаланылатын құжаттар, мәліметтер мен материалдар түрлерінің сыныптауышына сәйкес кодтың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7.2. Зияткерлік меншік саласында пайдаланылатын құжат түрінің атауы</w:t>
            </w:r>
          </w:p>
          <w:p>
            <w:pPr>
              <w:spacing w:after="20"/>
              <w:ind w:left="20"/>
              <w:jc w:val="both"/>
            </w:pPr>
            <w:r>
              <w:rPr>
                <w:rFonts w:ascii="Times New Roman"/>
                <w:b w:val="false"/>
                <w:i w:val="false"/>
                <w:color w:val="000000"/>
                <w:sz w:val="20"/>
              </w:rPr>
              <w:t>
(ipsdo:‌IPDoc‌Kind‌Name)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оның ішінде Еуразиялық экономикалық одақтың зияткерлік меншік объектілерін тіркеуге байланысты рәсімдерді жүргізу кезінде пайдаланылатын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7.6. Құжаттың қолданылу мерзімінің өткен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7.7. Сипаттамасы </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7.8. Парақтардың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7.9. Бинарлық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мәтіндік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Екілік октеттердің (байттардың) ақырғы тізбегі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2024 жылғы 30 шілдедегі</w:t>
            </w:r>
            <w:r>
              <w:br/>
            </w:r>
            <w:r>
              <w:rPr>
                <w:rFonts w:ascii="Times New Roman"/>
                <w:b w:val="false"/>
                <w:i w:val="false"/>
                <w:color w:val="000000"/>
                <w:sz w:val="20"/>
              </w:rPr>
              <w:t>№ 87 шешімімен</w:t>
            </w:r>
            <w:r>
              <w:br/>
            </w:r>
            <w:r>
              <w:rPr>
                <w:rFonts w:ascii="Times New Roman"/>
                <w:b w:val="false"/>
                <w:i w:val="false"/>
                <w:color w:val="000000"/>
                <w:sz w:val="20"/>
              </w:rPr>
              <w:t>БЕКІТІЛГЕН</w:t>
            </w:r>
          </w:p>
        </w:tc>
      </w:tr>
    </w:tbl>
    <w:bookmarkStart w:name="z728" w:id="721"/>
    <w:p>
      <w:pPr>
        <w:spacing w:after="0"/>
        <w:ind w:left="0"/>
        <w:jc w:val="left"/>
      </w:pPr>
      <w:r>
        <w:rPr>
          <w:rFonts w:ascii="Times New Roman"/>
          <w:b/>
          <w:i w:val="false"/>
          <w:color w:val="000000"/>
        </w:rPr>
        <w:t xml:space="preserve"> "Еуразиялық экономикалық одақ тауарларының шығарылған жерлерінің атауларын тіркеу, оларды құқықтық қорғау және пайдалану" жалпы процесіне қосылу ТӘРТІБІ</w:t>
      </w:r>
    </w:p>
    <w:bookmarkEnd w:id="721"/>
    <w:bookmarkStart w:name="z729" w:id="722"/>
    <w:p>
      <w:pPr>
        <w:spacing w:after="0"/>
        <w:ind w:left="0"/>
        <w:jc w:val="left"/>
      </w:pPr>
      <w:r>
        <w:rPr>
          <w:rFonts w:ascii="Times New Roman"/>
          <w:b/>
          <w:i w:val="false"/>
          <w:color w:val="000000"/>
        </w:rPr>
        <w:t xml:space="preserve"> I. Жалпы ережелер</w:t>
      </w:r>
    </w:p>
    <w:bookmarkEnd w:id="722"/>
    <w:bookmarkStart w:name="z730" w:id="723"/>
    <w:p>
      <w:pPr>
        <w:spacing w:after="0"/>
        <w:ind w:left="0"/>
        <w:jc w:val="both"/>
      </w:pPr>
      <w:r>
        <w:rPr>
          <w:rFonts w:ascii="Times New Roman"/>
          <w:b w:val="false"/>
          <w:i w:val="false"/>
          <w:color w:val="000000"/>
          <w:sz w:val="28"/>
        </w:rPr>
        <w:t>
      1. Осы тәртіп Еуразиялық экономикалық одақтың (бұдан әрі – Одақ)құқығын құрайтын мынадай халықаралық шарттар мен актілерге сәйкес әзірленді:</w:t>
      </w:r>
    </w:p>
    <w:bookmarkEnd w:id="723"/>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2020 жылғы 3 ақпандағы Еуразиялық экономикалық одақ тауарларының тауар белгілері, қызмет көрсету белгілері және шығарылған орындарының атаулары туралы шарт (бұдан әрі-Шарт);</w:t>
      </w:r>
    </w:p>
    <w:p>
      <w:pPr>
        <w:spacing w:after="0"/>
        <w:ind w:left="0"/>
        <w:jc w:val="both"/>
      </w:pPr>
      <w:r>
        <w:rPr>
          <w:rFonts w:ascii="Times New Roman"/>
          <w:b w:val="false"/>
          <w:i w:val="false"/>
          <w:color w:val="000000"/>
          <w:sz w:val="28"/>
        </w:rPr>
        <w:t>
      Еуразиялық экономикалық комиссия Кеңесінің 2021 жылғы 18 мамырдағы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шартты іске асырудың кейбір мәселелері туралы"  № 53 Шешімі;</w:t>
      </w:r>
    </w:p>
    <w:p>
      <w:pPr>
        <w:spacing w:after="0"/>
        <w:ind w:left="0"/>
        <w:jc w:val="both"/>
      </w:pPr>
      <w:r>
        <w:rPr>
          <w:rFonts w:ascii="Times New Roman"/>
          <w:b w:val="false"/>
          <w:i w:val="false"/>
          <w:color w:val="000000"/>
          <w:sz w:val="28"/>
        </w:rPr>
        <w:t>
      Еуразиялық экономикалық комиссия Алқасының 2014 жылғы 6 қарашадағы "Жалпы процестерді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 туралы"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27 қаңтардағы  "Сыртқы және өзара сауданың интеграцияланған ақпараттық жүйесінде деректермен электрондық алмасу қағидаларын бекіту туралы"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14 сәуірдегі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9 маусымдағы "Еуразиялық экономикалық одақ шеңберіндегі жалпы процестерді талдау, оңтайландыру, үйлестіру және сипаттау әдістемесі туралы"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2016 жылғы 19 желтоқсандағы "Еуразиялық экономикалық одақ шеңберінде жалпы процестерді іске асыру тәртібін бекіту туралы" № 169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2023 жылғы 20 маусымдағы "Еуразиялық экономикалық одақ тауарлары шығарылған жерлердің атауларын тіркеу, құқықтық қорғау және пайдалану "жалпы процесін іске асыру қағидаларын бекіту туралы" № 81  Шешімі.</w:t>
      </w:r>
    </w:p>
    <w:bookmarkStart w:name="z731" w:id="724"/>
    <w:p>
      <w:pPr>
        <w:spacing w:after="0"/>
        <w:ind w:left="0"/>
        <w:jc w:val="left"/>
      </w:pPr>
      <w:r>
        <w:rPr>
          <w:rFonts w:ascii="Times New Roman"/>
          <w:b/>
          <w:i w:val="false"/>
          <w:color w:val="000000"/>
        </w:rPr>
        <w:t xml:space="preserve"> II. Қолдану саласы</w:t>
      </w:r>
    </w:p>
    <w:bookmarkEnd w:id="724"/>
    <w:bookmarkStart w:name="z732" w:id="725"/>
    <w:p>
      <w:pPr>
        <w:spacing w:after="0"/>
        <w:ind w:left="0"/>
        <w:jc w:val="both"/>
      </w:pPr>
      <w:r>
        <w:rPr>
          <w:rFonts w:ascii="Times New Roman"/>
          <w:b w:val="false"/>
          <w:i w:val="false"/>
          <w:color w:val="000000"/>
          <w:sz w:val="28"/>
        </w:rPr>
        <w:t>
      2. Осы тәртіп Жаңа қатысушының "Еуразиялық экономикалық одақ тауарлары шығарылған жерлердің атауларын тіркеу, құқықтық қорғау және пайдалану" жалпы процесіне қосылуы кезіндегі ақпараттық өзара іс-қимылға қойылатын талаптарды айқындайды (P. SP.03) (бұдан әрі – жалпы процесс).</w:t>
      </w:r>
    </w:p>
    <w:bookmarkEnd w:id="725"/>
    <w:bookmarkStart w:name="z733" w:id="726"/>
    <w:p>
      <w:pPr>
        <w:spacing w:after="0"/>
        <w:ind w:left="0"/>
        <w:jc w:val="both"/>
      </w:pPr>
      <w:r>
        <w:rPr>
          <w:rFonts w:ascii="Times New Roman"/>
          <w:b w:val="false"/>
          <w:i w:val="false"/>
          <w:color w:val="000000"/>
          <w:sz w:val="28"/>
        </w:rPr>
        <w:t>
      3. Осы тәртіппен айқындалған рәсімдер бір мезгілде немесе жаңа қатысушы жалпы процеске қосылған кезде белгілі бір уақыт кезеңі ішінде орындалады.</w:t>
      </w:r>
    </w:p>
    <w:bookmarkEnd w:id="726"/>
    <w:bookmarkStart w:name="z734" w:id="727"/>
    <w:p>
      <w:pPr>
        <w:spacing w:after="0"/>
        <w:ind w:left="0"/>
        <w:jc w:val="left"/>
      </w:pPr>
      <w:r>
        <w:rPr>
          <w:rFonts w:ascii="Times New Roman"/>
          <w:b/>
          <w:i w:val="false"/>
          <w:color w:val="000000"/>
        </w:rPr>
        <w:t xml:space="preserve"> III. Негізгі ұғымдар</w:t>
      </w:r>
    </w:p>
    <w:bookmarkEnd w:id="727"/>
    <w:bookmarkStart w:name="z735" w:id="728"/>
    <w:p>
      <w:pPr>
        <w:spacing w:after="0"/>
        <w:ind w:left="0"/>
        <w:jc w:val="both"/>
      </w:pPr>
      <w:r>
        <w:rPr>
          <w:rFonts w:ascii="Times New Roman"/>
          <w:b w:val="false"/>
          <w:i w:val="false"/>
          <w:color w:val="000000"/>
          <w:sz w:val="28"/>
        </w:rPr>
        <w:t>
      4. Осы Тәртіптің мақсаттары үшін мыналарды білдіретін ұғымдар пайдаланылады:</w:t>
      </w:r>
    </w:p>
    <w:bookmarkEnd w:id="728"/>
    <w:p>
      <w:pPr>
        <w:spacing w:after="0"/>
        <w:ind w:left="0"/>
        <w:jc w:val="both"/>
      </w:pPr>
      <w:r>
        <w:rPr>
          <w:rFonts w:ascii="Times New Roman"/>
          <w:b w:val="false"/>
          <w:i w:val="false"/>
          <w:color w:val="000000"/>
          <w:sz w:val="28"/>
        </w:rPr>
        <w:t xml:space="preserve">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әзірлейтін және бекітетін техникалық, технологиялық, әдістемелік және ұйымдастырушылық құжаттар (2014 жылғы 29 мамырдағы Еуразиялық экономикалық одақ туралы шартқа № 3 қосымша); </w:t>
      </w:r>
    </w:p>
    <w:p>
      <w:pPr>
        <w:spacing w:after="0"/>
        <w:ind w:left="0"/>
        <w:jc w:val="both"/>
      </w:pPr>
      <w:r>
        <w:rPr>
          <w:rFonts w:ascii="Times New Roman"/>
          <w:b w:val="false"/>
          <w:i w:val="false"/>
          <w:color w:val="000000"/>
          <w:sz w:val="28"/>
        </w:rPr>
        <w:t xml:space="preserve">
      "тауарлардың шығарылған жерлері атауларының ұлттық тізбесі" - шарт күшіне енгенге дейін тіркелген тауарлардың шығарылған жерлерінің атаулары туралы мәліметтерді қамтитын ұлттық патенттік ведомствоның ақпараттық ресурсы; </w:t>
      </w:r>
    </w:p>
    <w:p>
      <w:pPr>
        <w:spacing w:after="0"/>
        <w:ind w:left="0"/>
        <w:jc w:val="both"/>
      </w:pPr>
      <w:r>
        <w:rPr>
          <w:rFonts w:ascii="Times New Roman"/>
          <w:b w:val="false"/>
          <w:i w:val="false"/>
          <w:color w:val="000000"/>
          <w:sz w:val="28"/>
        </w:rPr>
        <w:t xml:space="preserve">
      "технологиялық құжаттар" - Еуразиялық экономикалық комиссия Алқасының 2014 жылғы 6 қарашадағы № 200 Шешімінің 1-тармағында көрсетілген технологиялық құжаттардың үлгілік тізбесіне енгізілген жалпы процесті іске асыру кезіндегі ақпараттық өзара іс-қимылды регламенттейтін құжаттар. </w:t>
      </w:r>
    </w:p>
    <w:p>
      <w:pPr>
        <w:spacing w:after="0"/>
        <w:ind w:left="0"/>
        <w:jc w:val="both"/>
      </w:pPr>
      <w:r>
        <w:rPr>
          <w:rFonts w:ascii="Times New Roman"/>
          <w:b w:val="false"/>
          <w:i w:val="false"/>
          <w:color w:val="000000"/>
          <w:sz w:val="28"/>
        </w:rPr>
        <w:t>
      Осы тәртіппен пайдаланылатын өзге де ұғымдар Еуразиялық экономикалық комиссия Алқасының 20 ж. № шешімімен бекітілген "Еуразиялық экономикалық одақ тауарлары шығарылған жерлердің атауларын тіркеу, құқықтық қорғау және пайдалану"  жалпы процесін Еуразиялық экономикалық одақтың интеграцияланған ақпараттық жүйесі құралдарымен іске асыру кезінде ақпараттық өзара іс – қимыл қағидаларының 4-тармағында айқындалған мәндерде қолданылады (бұдан әрі- ақпараттық өзара іс-қимыл қағидалары).</w:t>
      </w:r>
    </w:p>
    <w:bookmarkStart w:name="z736" w:id="729"/>
    <w:p>
      <w:pPr>
        <w:spacing w:after="0"/>
        <w:ind w:left="0"/>
        <w:jc w:val="left"/>
      </w:pPr>
      <w:r>
        <w:rPr>
          <w:rFonts w:ascii="Times New Roman"/>
          <w:b/>
          <w:i w:val="false"/>
          <w:color w:val="000000"/>
        </w:rPr>
        <w:t xml:space="preserve"> IV. Өзара әрекеттесуге қатысушылар</w:t>
      </w:r>
    </w:p>
    <w:bookmarkEnd w:id="729"/>
    <w:bookmarkStart w:name="z737" w:id="730"/>
    <w:p>
      <w:pPr>
        <w:spacing w:after="0"/>
        <w:ind w:left="0"/>
        <w:jc w:val="left"/>
      </w:pPr>
      <w:r>
        <w:rPr>
          <w:rFonts w:ascii="Times New Roman"/>
          <w:b/>
          <w:i w:val="false"/>
          <w:color w:val="000000"/>
        </w:rPr>
        <w:t xml:space="preserve"> 5. Өзара әрекеттесуге қатысушылардың жалпы процеске қосылу рәсімдерін орындау кезіндегі рөлдері 1-кестеде келтірілген.</w:t>
      </w:r>
    </w:p>
    <w:bookmarkEnd w:id="730"/>
    <w:bookmarkStart w:name="z738" w:id="731"/>
    <w:p>
      <w:pPr>
        <w:spacing w:after="0"/>
        <w:ind w:left="0"/>
        <w:jc w:val="both"/>
      </w:pPr>
      <w:r>
        <w:rPr>
          <w:rFonts w:ascii="Times New Roman"/>
          <w:b w:val="false"/>
          <w:i w:val="false"/>
          <w:color w:val="000000"/>
          <w:sz w:val="28"/>
        </w:rPr>
        <w:t>
      1-кесте</w:t>
      </w:r>
    </w:p>
    <w:bookmarkEnd w:id="731"/>
    <w:bookmarkStart w:name="z739" w:id="732"/>
    <w:p>
      <w:pPr>
        <w:spacing w:after="0"/>
        <w:ind w:left="0"/>
        <w:jc w:val="left"/>
      </w:pPr>
      <w:r>
        <w:rPr>
          <w:rFonts w:ascii="Times New Roman"/>
          <w:b/>
          <w:i w:val="false"/>
          <w:color w:val="000000"/>
        </w:rPr>
        <w:t xml:space="preserve"> Өзара әрекеттесуге қатысушылардың рөлдері</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 ОРЫНДАЙТЫН ҚАТЫСУШЫ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ТӘРТІППЕН КӨЗДЕЛГЕН РӘСІМДЕРДІ ОРЫНДАЙДЫ, ӘКІМШІГЕ ЖӘНЕ ТШЖА ҰЛТТЫҚ ТІЗБЕЛЕРІН АЛУШЫЛАРҒА ТАУАРЛАР ШЫҒАРЫЛҒАН ОРЫНДАР АТАУЛАРЫНЫҢ ҰЛТТЫҚ ТІЗБЕСІНДЕ (БҰДАН ӘРІ ТИІСІНШЕ – ТШЖА, ТШЖА ҰЛТТЫҚ ТІЗБЕСІ) ҚАМТЫЛҒАН МӘЛІМЕТТЕРДІ БАСТАПҚЫ ҰСЫНУҒА ЖАУАП БЕРЕДІ, СОНДАЙ – АҚ ТШЖА ҰЛТТЫҚ ТІЗБЕСІНЕН МӘЛІМЕТТЕРДІ ӨҢДЕУ ХАТТАМАСЫН (БҰДАН ӘРІ-МӘЛІМЕТТЕРДІ ӨҢДЕУ ХАТТАМАСЫ) ӘКІМШІДЕН ЖӘНЕ ӘКІМШІДЕН АЛУҒА ЖАУАП БЕРЕДІ. ТШЖА ҰЛТТЫҚ ТІЗБЕСІН АЛУШЫЛАр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ТШЖА ТІЗБЕСІН АЛУШЫ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ҚОСЫЛУ РӘСІМІН ОРЫНДАҒАН ҚАТЫСУШЫ НЕ ОСЫ ТӘРТІППЕН КӨЗДЕЛГЕН РӘСІМДЕРДІ ОРЫНДАЙТЫН ҚАТЫСУШЫ ЖАЛПЫ ПРОЦЕСКЕ ҚОСЫЛАТЫН ҚАТЫСУШЫДАН ТШЖА ҰЛТТЫҚ ТІЗБЕСІНДЕ ҚАМТЫЛҒАН МӘЛІМЕТТЕРДІ АЛАДЫ, ЖАЛПЫ ПРОЦЕСКЕ ҚОСЫЛАТЫН ҚАТЫСУШЫҒА МӘЛІМЕТТЕРДІ ӨҢДЕУ ХАТТАМАСЫН ҚАЛЫПТАСТЫРАДЫ ЖӘНЕ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ПАТЕНТТІК ВЕДОМСТВО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ТӘРТІППЕН КӨЗДЕЛГЕН РӘСІМДЕРДІҢ ОРЫНДАЛУЫН ҮЙЛЕСТІРЕТІН, СОНДАЙ-АҚ ОСЫ ТӘРТІППЕН КӨЗДЕЛГЕН РӘСІМДЕРДІ ОРЫНДАЙТЫН ҚАТЫСУШЫ, ЖАЛПЫ ПРОЦЕСКЕ ҚОСЫЛАТЫН ҚАТЫСУШЫДАН ТШЖА ҰЛТТЫҚ ТІЗБЕСІНДЕ ҚАМТЫЛҒАН МӘЛІМЕТТЕРДІ АЛАТЫН, ЖАЛПЫ ПРОЦЕСКЕ ҚОСЫЛАТЫН ҚАТЫСУШЫҒА МӘЛІМЕТТЕРДІ ӨҢДЕУ ХАТТАМАСЫН ҚАЛЫПТАСТЫРАДЫ ЖӘНЕ ЖІБЕРЕДІ ЖӘНЕ ТШЖА ҰЛТТЫҚ ТІЗБЕСІНДЕ ҚАМТЫЛҒАН АЛЫНҒАН МӘЛІМЕТТЕРДІ ОДАҚТЫҢ АҚПАРАТТЫҚ ПОРТАЛЫНДА ЖАРИЯЛАУДЫ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bl>
    <w:bookmarkStart w:name="z740" w:id="733"/>
    <w:p>
      <w:pPr>
        <w:spacing w:after="0"/>
        <w:ind w:left="0"/>
        <w:jc w:val="left"/>
      </w:pPr>
      <w:r>
        <w:rPr>
          <w:rFonts w:ascii="Times New Roman"/>
          <w:b/>
          <w:i w:val="false"/>
          <w:color w:val="000000"/>
        </w:rPr>
        <w:t xml:space="preserve"> V. Жалпы процесті іске қосу</w:t>
      </w:r>
    </w:p>
    <w:bookmarkEnd w:id="733"/>
    <w:bookmarkStart w:name="z741" w:id="734"/>
    <w:p>
      <w:pPr>
        <w:spacing w:after="0"/>
        <w:ind w:left="0"/>
        <w:jc w:val="both"/>
      </w:pPr>
      <w:r>
        <w:rPr>
          <w:rFonts w:ascii="Times New Roman"/>
          <w:b w:val="false"/>
          <w:i w:val="false"/>
          <w:color w:val="000000"/>
          <w:sz w:val="28"/>
        </w:rPr>
        <w:t>
      6. Еуразиялық экономикалық комиссия Алқасының 2024 жылғы 30 шілдедегі "Еуразиялық экономикалық одақтың интеграцияланған ақпараттық жүйесі құралдарымен "Еуразиялық экономикалық одақ тауарлары шығарылған жерлердің атауларын тіркеу, құқықтық қорғау және пайдалану" жалпы процесін іске асыру кезіндегі ақпараттық өзара іс-қимылды регламенттейтін технологиялық құжаттар туралы" № 87 Шешімі күшіне енген күннен бастап Еуразиялық экономикалық комиссияны үйлестіру кезінде Одаққа мүше мемлекеттер (бұдан әрі – тиісінше-мүше мемлекет, интеграцияланған жүйе) (бұдан әрі – Комиссия) жалпы процесті қолданысқа енгізу рәсімін орындауға кіріседі.</w:t>
      </w:r>
    </w:p>
    <w:bookmarkEnd w:id="734"/>
    <w:bookmarkStart w:name="z742" w:id="735"/>
    <w:p>
      <w:pPr>
        <w:spacing w:after="0"/>
        <w:ind w:left="0"/>
        <w:jc w:val="both"/>
      </w:pPr>
      <w:r>
        <w:rPr>
          <w:rFonts w:ascii="Times New Roman"/>
          <w:b w:val="false"/>
          <w:i w:val="false"/>
          <w:color w:val="000000"/>
          <w:sz w:val="28"/>
        </w:rPr>
        <w:t>
      7. Жалпы процесті қолданысқа енгізу үшін мүше мемлекеттер осы Тәртіптің VI бөліміне сәйкес жалпы процеске қосылу рәсімімен айқындалған қажетті іс-шараларды орындауы тиіс.</w:t>
      </w:r>
    </w:p>
    <w:bookmarkEnd w:id="735"/>
    <w:bookmarkStart w:name="z743" w:id="736"/>
    <w:p>
      <w:pPr>
        <w:spacing w:after="0"/>
        <w:ind w:left="0"/>
        <w:jc w:val="both"/>
      </w:pPr>
      <w:r>
        <w:rPr>
          <w:rFonts w:ascii="Times New Roman"/>
          <w:b w:val="false"/>
          <w:i w:val="false"/>
          <w:color w:val="000000"/>
          <w:sz w:val="28"/>
        </w:rPr>
        <w:t>
      8. Әкімші мүше мемлекеттердің ТШЖА ұлттық тізбелерінде қамтылған мәліметтерді, сондай-ақ ақпараттық өзара іс-қимыл қағидаларында көзделген мәліметтердің басқа да түрлерін оның құрамында орналастыру және жариялау мүмкіндігі үшін Одақтың ақпараттық порталының құрамында Тақырыптық бөлімді іске асыруды қамтамасыз етеді.</w:t>
      </w:r>
    </w:p>
    <w:bookmarkEnd w:id="736"/>
    <w:bookmarkStart w:name="z744" w:id="737"/>
    <w:p>
      <w:pPr>
        <w:spacing w:after="0"/>
        <w:ind w:left="0"/>
        <w:jc w:val="both"/>
      </w:pPr>
      <w:r>
        <w:rPr>
          <w:rFonts w:ascii="Times New Roman"/>
          <w:b w:val="false"/>
          <w:i w:val="false"/>
          <w:color w:val="000000"/>
          <w:sz w:val="28"/>
        </w:rPr>
        <w:t>
      9. Жалпы процесс қолданысқа енгізілгеннен кейін оған жалпы процеске қосылу рәсімін орындау арқылы жаңа қатысушылар қосыла алады.</w:t>
      </w:r>
    </w:p>
    <w:bookmarkEnd w:id="737"/>
    <w:bookmarkStart w:name="z745" w:id="738"/>
    <w:p>
      <w:pPr>
        <w:spacing w:after="0"/>
        <w:ind w:left="0"/>
        <w:jc w:val="left"/>
      </w:pPr>
      <w:r>
        <w:rPr>
          <w:rFonts w:ascii="Times New Roman"/>
          <w:b/>
          <w:i w:val="false"/>
          <w:color w:val="000000"/>
        </w:rPr>
        <w:t xml:space="preserve"> VI. Қосылу процедурасының сипаттамасы</w:t>
      </w:r>
    </w:p>
    <w:bookmarkEnd w:id="738"/>
    <w:bookmarkStart w:name="z746" w:id="739"/>
    <w:p>
      <w:pPr>
        <w:spacing w:after="0"/>
        <w:ind w:left="0"/>
        <w:jc w:val="left"/>
      </w:pPr>
      <w:r>
        <w:rPr>
          <w:rFonts w:ascii="Times New Roman"/>
          <w:b/>
          <w:i w:val="false"/>
          <w:color w:val="000000"/>
        </w:rPr>
        <w:t xml:space="preserve"> 1. Жалпы талаптар</w:t>
      </w:r>
    </w:p>
    <w:bookmarkEnd w:id="739"/>
    <w:bookmarkStart w:name="z747" w:id="740"/>
    <w:p>
      <w:pPr>
        <w:spacing w:after="0"/>
        <w:ind w:left="0"/>
        <w:jc w:val="both"/>
      </w:pPr>
      <w:r>
        <w:rPr>
          <w:rFonts w:ascii="Times New Roman"/>
          <w:b w:val="false"/>
          <w:i w:val="false"/>
          <w:color w:val="000000"/>
          <w:sz w:val="28"/>
        </w:rPr>
        <w:t>
      10. Жалпы процеске қосылу үшін жалпы процеске қосылатын қатысушы интеграцияланған жүйенің, технологиялық құжаттардың жұмыс істеуін қамтамасыз ету кезінде қолданылатын құжаттардың талаптарын, сондай-ақ ұлттық сегмент шеңберіндегі ақпараттық өзара іс-қимылды регламенттейтін мүше мемлекет заңнамасының талаптарын орындауы тиіс.</w:t>
      </w:r>
    </w:p>
    <w:bookmarkEnd w:id="740"/>
    <w:bookmarkStart w:name="z748" w:id="741"/>
    <w:p>
      <w:pPr>
        <w:spacing w:after="0"/>
        <w:ind w:left="0"/>
        <w:jc w:val="both"/>
      </w:pPr>
      <w:r>
        <w:rPr>
          <w:rFonts w:ascii="Times New Roman"/>
          <w:b w:val="false"/>
          <w:i w:val="false"/>
          <w:color w:val="000000"/>
          <w:sz w:val="28"/>
        </w:rPr>
        <w:t>
      11. Жаңа қатысушыны жалпы процеске қосу процедурасын орындау мыналарды қамтиды:</w:t>
      </w:r>
    </w:p>
    <w:bookmarkEnd w:id="741"/>
    <w:bookmarkStart w:name="z749" w:id="742"/>
    <w:p>
      <w:pPr>
        <w:spacing w:after="0"/>
        <w:ind w:left="0"/>
        <w:jc w:val="both"/>
      </w:pPr>
      <w:r>
        <w:rPr>
          <w:rFonts w:ascii="Times New Roman"/>
          <w:b w:val="false"/>
          <w:i w:val="false"/>
          <w:color w:val="000000"/>
          <w:sz w:val="28"/>
        </w:rPr>
        <w:t>
      1) әкімшіге мүше мемлекеттің жаңа қатысушының (қатысушылардың) жалпы процеске қосылуы туралы хабардар етуі (ұлттық патенттік ведомство – мүше мемлекеттің заңнамасына сәйкес жалпы процесті іске асыру шеңберінде ақпараттық өзара іс-қимылды қамтамасыз етуге жауапты уәкілетті органы көрсетіле отырып);</w:t>
      </w:r>
    </w:p>
    <w:bookmarkEnd w:id="742"/>
    <w:bookmarkStart w:name="z750" w:id="743"/>
    <w:p>
      <w:pPr>
        <w:spacing w:after="0"/>
        <w:ind w:left="0"/>
        <w:jc w:val="both"/>
      </w:pPr>
      <w:r>
        <w:rPr>
          <w:rFonts w:ascii="Times New Roman"/>
          <w:b w:val="false"/>
          <w:i w:val="false"/>
          <w:color w:val="000000"/>
          <w:sz w:val="28"/>
        </w:rPr>
        <w:t>
      2) қажет болған жағдайда мүше мемлекеттің нормативтік құқықтық актілеріне технологиялық құжаттардың талаптарын орындау үшін қажетті өзгерістер енгізу (Еуразиялық экономикалық комиссия Алқасының 2024 жылғы 30 шілдедегі шешімі күшіне енген күннен бастап 2 ай ішінде. № 87 "Еуразиялық экономикалық одақтың интеграцияланған ақпараттық жүйесі құралдарымен "Еуразиялық экономикалық одақ тауарлары шығарылған жерлердің атауларын тіркеу, құқықтық қорғау және пайдалану" жалпы процесін іске асыру кезіндегі ақпараттық өзара іс – қимылды регламенттейтін технологиялық құжаттар туралы (бұдан әрі-Комиссия Алқасының актісі));</w:t>
      </w:r>
    </w:p>
    <w:bookmarkEnd w:id="743"/>
    <w:bookmarkStart w:name="z751" w:id="744"/>
    <w:p>
      <w:pPr>
        <w:spacing w:after="0"/>
        <w:ind w:left="0"/>
        <w:jc w:val="both"/>
      </w:pPr>
      <w:r>
        <w:rPr>
          <w:rFonts w:ascii="Times New Roman"/>
          <w:b w:val="false"/>
          <w:i w:val="false"/>
          <w:color w:val="000000"/>
          <w:sz w:val="28"/>
        </w:rPr>
        <w:t>
      3) жалпы процеске қосылатын қатысушының ақпараттық жүйесін әзірлеу (пысықтау) (комиссия алқасының актісі күшіне енген күннен бастап 5 ай ішінде);</w:t>
      </w:r>
    </w:p>
    <w:bookmarkEnd w:id="744"/>
    <w:bookmarkStart w:name="z752" w:id="745"/>
    <w:p>
      <w:pPr>
        <w:spacing w:after="0"/>
        <w:ind w:left="0"/>
        <w:jc w:val="both"/>
      </w:pPr>
      <w:r>
        <w:rPr>
          <w:rFonts w:ascii="Times New Roman"/>
          <w:b w:val="false"/>
          <w:i w:val="false"/>
          <w:color w:val="000000"/>
          <w:sz w:val="28"/>
        </w:rPr>
        <w:t>
      4) егер мұндай қосылу бұрын жүзеге асырылмаған болса (Комиссия Алқасының актісі күшіне енген күннен бастап 6 ай ішінде) жалпы процеске қосылатын қатысушының ақпараттық жүйесін ұлттық сегментке қосу;</w:t>
      </w:r>
    </w:p>
    <w:bookmarkEnd w:id="745"/>
    <w:bookmarkStart w:name="z753" w:id="746"/>
    <w:p>
      <w:pPr>
        <w:spacing w:after="0"/>
        <w:ind w:left="0"/>
        <w:jc w:val="both"/>
      </w:pPr>
      <w:r>
        <w:rPr>
          <w:rFonts w:ascii="Times New Roman"/>
          <w:b w:val="false"/>
          <w:i w:val="false"/>
          <w:color w:val="000000"/>
          <w:sz w:val="28"/>
        </w:rPr>
        <w:t>
      5) қосылатын қатысушының жалпы процеске ақпараттық өзара іс-қимыл қағидаларында көрсетілген әкімші тарататын анықтамалықтар мен жіктеуіштерді алуы (комиссия алқасының актісі күшіне енген күннен бастап 6 ай ішінде);</w:t>
      </w:r>
    </w:p>
    <w:bookmarkEnd w:id="746"/>
    <w:bookmarkStart w:name="z754" w:id="747"/>
    <w:p>
      <w:pPr>
        <w:spacing w:after="0"/>
        <w:ind w:left="0"/>
        <w:jc w:val="both"/>
      </w:pPr>
      <w:r>
        <w:rPr>
          <w:rFonts w:ascii="Times New Roman"/>
          <w:b w:val="false"/>
          <w:i w:val="false"/>
          <w:color w:val="000000"/>
          <w:sz w:val="28"/>
        </w:rPr>
        <w:t>
      6) жалпы процеске қосылатын қатысушының және мүше мемлекеттің интеграцияланған жүйесінің ұлттық сегменті операторының ақпараттық жүйелері арасындағы ақпараттық өзара іс-қимылды, оның ішінде технологиялық құжаттардың талаптарына сәйкестігін тестілеу (комиссия алқасының актісі күшіне енген күннен бастап 7 ай ішінде);</w:t>
      </w:r>
    </w:p>
    <w:bookmarkEnd w:id="747"/>
    <w:bookmarkStart w:name="z755" w:id="748"/>
    <w:p>
      <w:pPr>
        <w:spacing w:after="0"/>
        <w:ind w:left="0"/>
        <w:jc w:val="both"/>
      </w:pPr>
      <w:r>
        <w:rPr>
          <w:rFonts w:ascii="Times New Roman"/>
          <w:b w:val="false"/>
          <w:i w:val="false"/>
          <w:color w:val="000000"/>
          <w:sz w:val="28"/>
        </w:rPr>
        <w:t>
      7) қосылатын жалпы процеске қатысушы мен әкімшінің ақпараттық жүйелері арасындағы ақпараттық өзара іс-қимылдың технологиялық құжаттардың талаптарына сәйкестігін тестілеу (комиссия алқасының актісі күшіне енген күннен бастап 8 ай ішінде);</w:t>
      </w:r>
    </w:p>
    <w:bookmarkEnd w:id="748"/>
    <w:bookmarkStart w:name="z756" w:id="749"/>
    <w:p>
      <w:pPr>
        <w:spacing w:after="0"/>
        <w:ind w:left="0"/>
        <w:jc w:val="both"/>
      </w:pPr>
      <w:r>
        <w:rPr>
          <w:rFonts w:ascii="Times New Roman"/>
          <w:b w:val="false"/>
          <w:i w:val="false"/>
          <w:color w:val="000000"/>
          <w:sz w:val="28"/>
        </w:rPr>
        <w:t>
      8) осы Тәртіпке сәйкес ТШЖА ұлттық тізбесін алушының функцияларын іске асыратын жалпы процестің басқа да қосылатын қатысушыларына ТШЖА ұлттық тізбесінде қамтылған мәліметтерді қалыптастыру және беру (Комиссия Алқасының актісі күшіне енген күннен бастап 9 ай ішінде);</w:t>
      </w:r>
    </w:p>
    <w:bookmarkEnd w:id="749"/>
    <w:bookmarkStart w:name="z757" w:id="750"/>
    <w:p>
      <w:pPr>
        <w:spacing w:after="0"/>
        <w:ind w:left="0"/>
        <w:jc w:val="both"/>
      </w:pPr>
      <w:r>
        <w:rPr>
          <w:rFonts w:ascii="Times New Roman"/>
          <w:b w:val="false"/>
          <w:i w:val="false"/>
          <w:color w:val="000000"/>
          <w:sz w:val="28"/>
        </w:rPr>
        <w:t>
      9) барлық алушылардың осы бөлімнің 2-кіші бөлімінде көрсетілген талаптарға сәйкес (Комиссия Алқасының актісі күшіне енген күннен бастап 9 ай ішінде) ұлттық ТМК тізбесінде қамтылған мәліметтерді алғанын және табысты өңдегенін растауы;</w:t>
      </w:r>
    </w:p>
    <w:bookmarkEnd w:id="750"/>
    <w:bookmarkStart w:name="z758" w:id="751"/>
    <w:p>
      <w:pPr>
        <w:spacing w:after="0"/>
        <w:ind w:left="0"/>
        <w:jc w:val="both"/>
      </w:pPr>
      <w:r>
        <w:rPr>
          <w:rFonts w:ascii="Times New Roman"/>
          <w:b w:val="false"/>
          <w:i w:val="false"/>
          <w:color w:val="000000"/>
          <w:sz w:val="28"/>
        </w:rPr>
        <w:t>
      10) ТШЖА ұлттық тізбесінде қамтылған мәліметтерді қалыптастыру және Әкімшіге беру (Комиссия Алқасының актісі күшіне енген күннен бастап 9 ай ішінде);</w:t>
      </w:r>
    </w:p>
    <w:bookmarkEnd w:id="751"/>
    <w:bookmarkStart w:name="z759" w:id="752"/>
    <w:p>
      <w:pPr>
        <w:spacing w:after="0"/>
        <w:ind w:left="0"/>
        <w:jc w:val="both"/>
      </w:pPr>
      <w:r>
        <w:rPr>
          <w:rFonts w:ascii="Times New Roman"/>
          <w:b w:val="false"/>
          <w:i w:val="false"/>
          <w:color w:val="000000"/>
          <w:sz w:val="28"/>
        </w:rPr>
        <w:t>
      11) әкімшінің осы бөлімнің 2-кіші бөлімінде көрсетілген талаптарға сәйкес ТШЖА ұлттық тізбесінде қамтылған мәліметтерді алғанын және табысты өңдегенін растауы және ТШЖА ұлттық тізбесінде қамтылған алынған мәліметтерді әкімшінің Одақтың ақпараттық порталында жариялауы (комиссия алқасының актісі күшіне енген күннен бастап 9 ай ішінде).</w:t>
      </w:r>
    </w:p>
    <w:bookmarkEnd w:id="752"/>
    <w:bookmarkStart w:name="z760" w:id="753"/>
    <w:p>
      <w:pPr>
        <w:spacing w:after="0"/>
        <w:ind w:left="0"/>
        <w:jc w:val="both"/>
      </w:pPr>
      <w:r>
        <w:rPr>
          <w:rFonts w:ascii="Times New Roman"/>
          <w:b w:val="false"/>
          <w:i w:val="false"/>
          <w:color w:val="000000"/>
          <w:sz w:val="28"/>
        </w:rPr>
        <w:t>
      12. Осы Тәртіптің 11-тармағына сәйкес талаптар сақталған және іс-әрекеттер сәтті орындалған жағдайда, жалпы процеске қатысушылар арасында кейіннен мәліметтер алмасу жалпы процесті іске асыру кезінде ақпараттық өзара іс-қимылды регламенттейтін технологиялық құжаттарға сәйкес жүзеге асырылады.</w:t>
      </w:r>
    </w:p>
    <w:bookmarkEnd w:id="753"/>
    <w:bookmarkStart w:name="z761" w:id="754"/>
    <w:p>
      <w:pPr>
        <w:spacing w:after="0"/>
        <w:ind w:left="0"/>
        <w:jc w:val="left"/>
      </w:pPr>
      <w:r>
        <w:rPr>
          <w:rFonts w:ascii="Times New Roman"/>
          <w:b/>
          <w:i w:val="false"/>
          <w:color w:val="000000"/>
        </w:rPr>
        <w:t xml:space="preserve"> 2. ТШЖА ұлттық тізбелерінен мәліметтер алмасу</w:t>
      </w:r>
    </w:p>
    <w:bookmarkEnd w:id="754"/>
    <w:bookmarkStart w:name="z762" w:id="755"/>
    <w:p>
      <w:pPr>
        <w:spacing w:after="0"/>
        <w:ind w:left="0"/>
        <w:jc w:val="both"/>
      </w:pPr>
      <w:r>
        <w:rPr>
          <w:rFonts w:ascii="Times New Roman"/>
          <w:b w:val="false"/>
          <w:i w:val="false"/>
          <w:color w:val="000000"/>
          <w:sz w:val="28"/>
        </w:rPr>
        <w:t>
      13. Жалпы процеске қосылатын қатысушы ТШЖА ұлттық тізбесінде қамтылған өзекті мәліметтерді ТШЖА әкімшісіне және алушыларына қалыптастырады және береді.</w:t>
      </w:r>
    </w:p>
    <w:bookmarkEnd w:id="755"/>
    <w:bookmarkStart w:name="z763" w:id="756"/>
    <w:p>
      <w:pPr>
        <w:spacing w:after="0"/>
        <w:ind w:left="0"/>
        <w:jc w:val="both"/>
      </w:pPr>
      <w:r>
        <w:rPr>
          <w:rFonts w:ascii="Times New Roman"/>
          <w:b w:val="false"/>
          <w:i w:val="false"/>
          <w:color w:val="000000"/>
          <w:sz w:val="28"/>
        </w:rPr>
        <w:t>
      14. ТШЖА ұлттық тізбесінде қамтылған мәліметтер осы бөлімнің 3-кіші бөлімінде келтірілген талаптарға сәйкес XML-құжат түрінде қалыптастырылады және ұсынылады.</w:t>
      </w:r>
    </w:p>
    <w:bookmarkEnd w:id="756"/>
    <w:bookmarkStart w:name="z764" w:id="757"/>
    <w:p>
      <w:pPr>
        <w:spacing w:after="0"/>
        <w:ind w:left="0"/>
        <w:jc w:val="both"/>
      </w:pPr>
      <w:r>
        <w:rPr>
          <w:rFonts w:ascii="Times New Roman"/>
          <w:b w:val="false"/>
          <w:i w:val="false"/>
          <w:color w:val="000000"/>
          <w:sz w:val="28"/>
        </w:rPr>
        <w:t>
      15. ТШЖА ұлттық тізбесін алушылар мен әкімші ТШЖА ұлттық тізбесінде қамтылған мәліметтерді алуды және табысты өңдеуді жалпы процеске қосылатын қатысушыға мәліметтерді өңдеу хаттамасын жіберу арқылы растайды.</w:t>
      </w:r>
    </w:p>
    <w:bookmarkEnd w:id="757"/>
    <w:bookmarkStart w:name="z765" w:id="758"/>
    <w:p>
      <w:pPr>
        <w:spacing w:after="0"/>
        <w:ind w:left="0"/>
        <w:jc w:val="both"/>
      </w:pPr>
      <w:r>
        <w:rPr>
          <w:rFonts w:ascii="Times New Roman"/>
          <w:b w:val="false"/>
          <w:i w:val="false"/>
          <w:color w:val="000000"/>
          <w:sz w:val="28"/>
        </w:rPr>
        <w:t>
      16. Қателер сипаттамасы бар мәліметтерді өңдеу хаттамасын алған кезде қосылатын жалпы процеске қатысушы қателерді жояды және Ұлттық ТШЖА тізбесінде қамтылған мәліметтерді қамтитын XML-құжатты ТШЖА ұлттық тізбесінің әкімшісіне немесе алушысына беру процесін қайталайды.</w:t>
      </w:r>
    </w:p>
    <w:bookmarkEnd w:id="758"/>
    <w:bookmarkStart w:name="z766" w:id="759"/>
    <w:p>
      <w:pPr>
        <w:spacing w:after="0"/>
        <w:ind w:left="0"/>
        <w:jc w:val="both"/>
      </w:pPr>
      <w:r>
        <w:rPr>
          <w:rFonts w:ascii="Times New Roman"/>
          <w:b w:val="false"/>
          <w:i w:val="false"/>
          <w:color w:val="000000"/>
          <w:sz w:val="28"/>
        </w:rPr>
        <w:t>
      17. Мәліметтерді өңдеу хаттамасы осы бөлімнің 3-тармағында келтірілген талаптарға сәйкес қалыптастырылады.</w:t>
      </w:r>
    </w:p>
    <w:bookmarkEnd w:id="759"/>
    <w:bookmarkStart w:name="z767" w:id="760"/>
    <w:p>
      <w:pPr>
        <w:spacing w:after="0"/>
        <w:ind w:left="0"/>
        <w:jc w:val="both"/>
      </w:pPr>
      <w:r>
        <w:rPr>
          <w:rFonts w:ascii="Times New Roman"/>
          <w:b w:val="false"/>
          <w:i w:val="false"/>
          <w:color w:val="000000"/>
          <w:sz w:val="28"/>
        </w:rPr>
        <w:t>
      18. ТШЖА ұлттық тізбесінде қамтылған мәліметтерді ұсыну тәсілін және мәліметтерді өңдеу хаттамасын, сондай-ақ көрсетілген мәліметтерді ұсыну мақсаттары үшін пайдаланылатын байланыс арналарын әкімші жалпы процеске қосылатын қатысушылармен келісім бойынша айқындайды.</w:t>
      </w:r>
    </w:p>
    <w:bookmarkEnd w:id="760"/>
    <w:bookmarkStart w:name="z768" w:id="761"/>
    <w:p>
      <w:pPr>
        <w:spacing w:after="0"/>
        <w:ind w:left="0"/>
        <w:jc w:val="left"/>
      </w:pPr>
      <w:r>
        <w:rPr>
          <w:rFonts w:ascii="Times New Roman"/>
          <w:b/>
          <w:i w:val="false"/>
          <w:color w:val="000000"/>
        </w:rPr>
        <w:t xml:space="preserve"> 3. Жалпы процеске қосылу рәсімі шеңберінде берілетін файлдардың форматы мен құрылымына қойылатын талаптар</w:t>
      </w:r>
    </w:p>
    <w:bookmarkEnd w:id="761"/>
    <w:bookmarkStart w:name="z769" w:id="762"/>
    <w:p>
      <w:pPr>
        <w:spacing w:after="0"/>
        <w:ind w:left="0"/>
        <w:jc w:val="both"/>
      </w:pPr>
      <w:r>
        <w:rPr>
          <w:rFonts w:ascii="Times New Roman"/>
          <w:b w:val="false"/>
          <w:i w:val="false"/>
          <w:color w:val="000000"/>
          <w:sz w:val="28"/>
        </w:rPr>
        <w:t>
      19. ТШЖА ұлттық тізбесінде қамтылған мәліметтерді ұсыну мақсатында қалыптастырылатын XML-құжаттың құрылымы мен деректемелік құрамы (бұдан әрі – XML-ұлттық ТШЖА тізбесінен алынған мәліметтерді қамтитын құжат) "Одақтың ТШЖА бірыңғай тізілімінен Одақтың ТШЖА туралы мәліметтер" (R. IP.SP.03.002) комиссия Алқасының 2024 жылғы 30 шілдедегі шешімімен бекітілген "Еуразиялық экономикалық одақ тауарлары шығарылған жерлердің атауларын тіркеу, құқықтық қорғау және пайдалану" жалпы процесінің интеграцияланған жүйесінің құралдарымен іске асыру үшін пайдаланылатын электрондық құжаттар мен мәліметтердің форматтары мен құрылымдарының сипаттамасында келтірілген. № 87 (бұдан әрі – электрондық құжаттар мен мәліметтердің форматтары мен құрылымдарының сипаттамасы).</w:t>
      </w:r>
    </w:p>
    <w:bookmarkEnd w:id="762"/>
    <w:bookmarkStart w:name="z770" w:id="763"/>
    <w:p>
      <w:pPr>
        <w:spacing w:after="0"/>
        <w:ind w:left="0"/>
        <w:jc w:val="both"/>
      </w:pPr>
      <w:r>
        <w:rPr>
          <w:rFonts w:ascii="Times New Roman"/>
          <w:b w:val="false"/>
          <w:i w:val="false"/>
          <w:color w:val="000000"/>
          <w:sz w:val="28"/>
        </w:rPr>
        <w:t>
      20. ТШЖА ұлттық тізбесіндегі мәліметтерді қамтитын XML-құжаттың жекелеген деректемелерін толтыру кезінде 2-кестеде келтірілген талаптар сақталуы тиіс</w:t>
      </w:r>
    </w:p>
    <w:bookmarkEnd w:id="763"/>
    <w:bookmarkStart w:name="z771" w:id="764"/>
    <w:p>
      <w:pPr>
        <w:spacing w:after="0"/>
        <w:ind w:left="0"/>
        <w:jc w:val="both"/>
      </w:pPr>
      <w:r>
        <w:rPr>
          <w:rFonts w:ascii="Times New Roman"/>
          <w:b w:val="false"/>
          <w:i w:val="false"/>
          <w:color w:val="000000"/>
          <w:sz w:val="28"/>
        </w:rPr>
        <w:t>
      2-кесте</w:t>
      </w:r>
    </w:p>
    <w:bookmarkEnd w:id="764"/>
    <w:bookmarkStart w:name="z772" w:id="765"/>
    <w:p>
      <w:pPr>
        <w:spacing w:after="0"/>
        <w:ind w:left="0"/>
        <w:jc w:val="left"/>
      </w:pPr>
      <w:r>
        <w:rPr>
          <w:rFonts w:ascii="Times New Roman"/>
          <w:b/>
          <w:i w:val="false"/>
          <w:color w:val="000000"/>
        </w:rPr>
        <w:t xml:space="preserve"> ТШЖА ұлттық тізбесінен мәліметтерді қамтитын XML-құжаттың деректемелерін толтыруға қойылатын талаптар</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Талаптарды тұжырымдау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хабарлама коды" деректемесінің мәні (csdo: InfEnvelopeCode) "P. SP.03.MSG.000"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коды" (csdo:EDocCode) деректемесінің мәні "R. IP.SP.03.002"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жазба мәліметтері" (ipcdo:ApellationOfOriginRegisterItemDetails) деректемесінің даналарының құрамында "жалпы ақпараттық ресурстың жазба түрінің коды" ((ipsda:ResourceItemKindCode) деректемесінің мәні "AN"– "ұлттық ТШЖА туралы мәліметтер" немесе "RN" – "ұлттық ТШЖА пайдалану құқығы туралы мәліметтер"мәніне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 жазбасының мәліметтері" деректемесінің даналарының құрамында (ipcdo: ApellationOfOriginRegisterItemDetails) деректемелер толтырылмайды:</w:t>
            </w:r>
          </w:p>
          <w:p>
            <w:pPr>
              <w:spacing w:after="20"/>
              <w:ind w:left="20"/>
              <w:jc w:val="both"/>
            </w:pPr>
            <w:r>
              <w:rPr>
                <w:rFonts w:ascii="Times New Roman"/>
                <w:b w:val="false"/>
                <w:i w:val="false"/>
                <w:color w:val="000000"/>
                <w:sz w:val="20"/>
              </w:rPr>
              <w:t>
"Зияткерлік меншік саласында қолданылатын құжат түрінің коды "(ipsdo: IPDocKindCode);</w:t>
            </w:r>
          </w:p>
          <w:p>
            <w:pPr>
              <w:spacing w:after="20"/>
              <w:ind w:left="20"/>
              <w:jc w:val="both"/>
            </w:pPr>
            <w:r>
              <w:rPr>
                <w:rFonts w:ascii="Times New Roman"/>
                <w:b w:val="false"/>
                <w:i w:val="false"/>
                <w:color w:val="000000"/>
                <w:sz w:val="20"/>
              </w:rPr>
              <w:t>
"Зияткерлік меншік саласында қолданылатын құжат түрін теңшеу "(ipsdo: IPDocKindName);</w:t>
            </w:r>
          </w:p>
          <w:p>
            <w:pPr>
              <w:spacing w:after="20"/>
              <w:ind w:left="20"/>
              <w:jc w:val="both"/>
            </w:pPr>
            <w:r>
              <w:rPr>
                <w:rFonts w:ascii="Times New Roman"/>
                <w:b w:val="false"/>
                <w:i w:val="false"/>
                <w:color w:val="000000"/>
                <w:sz w:val="20"/>
              </w:rPr>
              <w:t>
Одақ ТШЖА өтінімінің тіркеу нөмірі (ipsdo: ApellationOfOriginApplicationId);</w:t>
            </w:r>
          </w:p>
          <w:p>
            <w:pPr>
              <w:spacing w:after="20"/>
              <w:ind w:left="20"/>
              <w:jc w:val="both"/>
            </w:pPr>
            <w:r>
              <w:rPr>
                <w:rFonts w:ascii="Times New Roman"/>
                <w:b w:val="false"/>
                <w:i w:val="false"/>
                <w:color w:val="000000"/>
                <w:sz w:val="20"/>
              </w:rPr>
              <w:t>
"Өтініш беру күні" (ipsdo: ApplicationReceiptDate);</w:t>
            </w:r>
          </w:p>
          <w:p>
            <w:pPr>
              <w:spacing w:after="20"/>
              <w:ind w:left="20"/>
              <w:jc w:val="both"/>
            </w:pPr>
            <w:r>
              <w:rPr>
                <w:rFonts w:ascii="Times New Roman"/>
                <w:b w:val="false"/>
                <w:i w:val="false"/>
                <w:color w:val="000000"/>
                <w:sz w:val="20"/>
              </w:rPr>
              <w:t>
"Құжат нөмірі" (csdo: DocId);</w:t>
            </w:r>
          </w:p>
          <w:p>
            <w:pPr>
              <w:spacing w:after="20"/>
              <w:ind w:left="20"/>
              <w:jc w:val="both"/>
            </w:pPr>
            <w:r>
              <w:rPr>
                <w:rFonts w:ascii="Times New Roman"/>
                <w:b w:val="false"/>
                <w:i w:val="false"/>
                <w:color w:val="000000"/>
                <w:sz w:val="20"/>
              </w:rPr>
              <w:t>
"Құжаттың жарияланған күні "(ipsdo: IPDocReceiptDate);</w:t>
            </w:r>
          </w:p>
          <w:p>
            <w:pPr>
              <w:spacing w:after="20"/>
              <w:ind w:left="20"/>
              <w:jc w:val="both"/>
            </w:pPr>
            <w:r>
              <w:rPr>
                <w:rFonts w:ascii="Times New Roman"/>
                <w:b w:val="false"/>
                <w:i w:val="false"/>
                <w:color w:val="000000"/>
                <w:sz w:val="20"/>
              </w:rPr>
              <w:t>
"NMPT Одағы" (ipcdo: ApellationOfOriginDetails);</w:t>
            </w:r>
          </w:p>
          <w:p>
            <w:pPr>
              <w:spacing w:after="20"/>
              <w:ind w:left="20"/>
              <w:jc w:val="both"/>
            </w:pPr>
            <w:r>
              <w:rPr>
                <w:rFonts w:ascii="Times New Roman"/>
                <w:b w:val="false"/>
                <w:i w:val="false"/>
                <w:color w:val="000000"/>
                <w:sz w:val="20"/>
              </w:rPr>
              <w:t>
"ұлттық ТШЖА пайдалану құқығы туралы мәліметтер" (ipcdo: ApellationOfOriginEAEURightDetails);</w:t>
            </w:r>
          </w:p>
          <w:p>
            <w:pPr>
              <w:spacing w:after="20"/>
              <w:ind w:left="20"/>
              <w:jc w:val="both"/>
            </w:pPr>
            <w:r>
              <w:rPr>
                <w:rFonts w:ascii="Times New Roman"/>
                <w:b w:val="false"/>
                <w:i w:val="false"/>
                <w:color w:val="000000"/>
                <w:sz w:val="20"/>
              </w:rPr>
              <w:t>
"Қолданбалы құжат" (ipcdo:AccompanyingDocumentsDetails)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"Одақтың ТШЖА бірыңғай тізілімінің жазба мәліметтері" деректемесінің данасының құрамында болса (ipcdo: ApellationOfOriginRegisterItemDetails "жалпы ақпараттық ресурстың жазба түрінің коды" деректемесінің мәні </w:t>
            </w:r>
          </w:p>
          <w:p>
            <w:pPr>
              <w:spacing w:after="20"/>
              <w:ind w:left="20"/>
              <w:jc w:val="both"/>
            </w:pPr>
            <w:r>
              <w:rPr>
                <w:rFonts w:ascii="Times New Roman"/>
                <w:b w:val="false"/>
                <w:i w:val="false"/>
                <w:color w:val="000000"/>
                <w:sz w:val="20"/>
              </w:rPr>
              <w:t>
(ipsdo:ResourceItemKindCode) "AN"– "ұлттық ТШЖА туралы мәліметтер" (бұдан әрі – ұлттық ТШЖА туралы мәліметтерді қамтитын жазба) мәніне сәйкес келеді, содан кейін "Одақтың ТШЖА бірыңғай тізілімінің жазба мәліметтері" (ipcdo:apellationoforiginregisteritemdetails) деректемесінің осындай данасының құрамында "хат алмасу үшін мекенжай" (ipcdo:correspondenceaddressdetails)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ТШЖА туралы мәліметтерді қамтитын жазбаның құрамында "ТШЖА ұлттық тіркеу туралы мәліметтер" деректемесінің құрамында ((ipcdo: Appellation Of Origin National Registration Details) деректемелер толтырылуы тиіс:</w:t>
            </w:r>
          </w:p>
          <w:p>
            <w:pPr>
              <w:spacing w:after="20"/>
              <w:ind w:left="20"/>
              <w:jc w:val="both"/>
            </w:pPr>
            <w:r>
              <w:rPr>
                <w:rFonts w:ascii="Times New Roman"/>
                <w:b w:val="false"/>
                <w:i w:val="false"/>
                <w:color w:val="000000"/>
                <w:sz w:val="20"/>
              </w:rPr>
              <w:t>
"Ел коды" (csdo: UnifiedCountryCode);</w:t>
            </w:r>
          </w:p>
          <w:p>
            <w:pPr>
              <w:spacing w:after="20"/>
              <w:ind w:left="20"/>
              <w:jc w:val="both"/>
            </w:pPr>
            <w:r>
              <w:rPr>
                <w:rFonts w:ascii="Times New Roman"/>
                <w:b w:val="false"/>
                <w:i w:val="false"/>
                <w:color w:val="000000"/>
                <w:sz w:val="20"/>
              </w:rPr>
              <w:t>
"NMPT ұлттық тізіліміндегі NMPT тіркеу нөмірі" (ipsdo: ApellationOfOriginNationalId);</w:t>
            </w:r>
          </w:p>
          <w:p>
            <w:pPr>
              <w:spacing w:after="20"/>
              <w:ind w:left="20"/>
              <w:jc w:val="both"/>
            </w:pPr>
            <w:r>
              <w:rPr>
                <w:rFonts w:ascii="Times New Roman"/>
                <w:b w:val="false"/>
                <w:i w:val="false"/>
                <w:color w:val="000000"/>
                <w:sz w:val="20"/>
              </w:rPr>
              <w:t>
"Зияткерлік меншік объектісін тіркеу күні" ((ipsda: Registration Date);</w:t>
            </w:r>
          </w:p>
          <w:p>
            <w:pPr>
              <w:spacing w:after="20"/>
              <w:ind w:left="20"/>
              <w:jc w:val="both"/>
            </w:pPr>
            <w:r>
              <w:rPr>
                <w:rFonts w:ascii="Times New Roman"/>
                <w:b w:val="false"/>
                <w:i w:val="false"/>
                <w:color w:val="000000"/>
                <w:sz w:val="20"/>
              </w:rPr>
              <w:t>
"NMPT белгілеу атауы" (ipsdo: ApellationOfOriginName);</w:t>
            </w:r>
          </w:p>
          <w:p>
            <w:pPr>
              <w:spacing w:after="20"/>
              <w:ind w:left="20"/>
              <w:jc w:val="both"/>
            </w:pPr>
            <w:r>
              <w:rPr>
                <w:rFonts w:ascii="Times New Roman"/>
                <w:b w:val="false"/>
                <w:i w:val="false"/>
                <w:color w:val="000000"/>
                <w:sz w:val="20"/>
              </w:rPr>
              <w:t>
"ТШЖА тіркеу және (немесе) пайдалану құқығын беру жүзеге асырылатын тауарды көрсету" (ipsdo: ApellationOfOriginGoodsText);</w:t>
            </w:r>
          </w:p>
          <w:p>
            <w:pPr>
              <w:spacing w:after="20"/>
              <w:ind w:left="20"/>
              <w:jc w:val="both"/>
            </w:pPr>
            <w:r>
              <w:rPr>
                <w:rFonts w:ascii="Times New Roman"/>
                <w:b w:val="false"/>
                <w:i w:val="false"/>
                <w:color w:val="000000"/>
                <w:sz w:val="20"/>
              </w:rPr>
              <w:t>
"Сипаттамасыөнімнің қасиеттері" ((ipsda: Goods Properties Description Text);</w:t>
            </w:r>
          </w:p>
          <w:p>
            <w:pPr>
              <w:spacing w:after="20"/>
              <w:ind w:left="20"/>
              <w:jc w:val="both"/>
            </w:pPr>
            <w:r>
              <w:rPr>
                <w:rFonts w:ascii="Times New Roman"/>
                <w:b w:val="false"/>
                <w:i w:val="false"/>
                <w:color w:val="000000"/>
                <w:sz w:val="20"/>
              </w:rPr>
              <w:t>
"Географиялық объектінің немесе оның шекараларының сипаттамасы" ((ipsda:GeographicRegion Description 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ТШЖА туралы мәліметтерді қамтитын жазбаның құрамында "ТШЖА ұлттық тіркеу туралы мәліметтер" (ipcdo:ApellationOfOriginNationalRegistrationdetails) деректемесінің құрамында "ТШЖА белгілеу атауы" (ipsdo:ApellationOfOriginName) деректемесінің 1 данасы толтырылуға тиіс, оның құрамында "атауды ұсыну түрінің коды" атрибутының мәні (namerepresentationkindcode атрибуты) мәнге сәйкес келуі керек "OR" - "бастапқы (түпнұсқа) тілде берілген мәліметтер" және "тіл коды" атрибуты (languagecode атрибуты) толтырылуы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ТШЖА туралы мәліметтерді қамтитын жазба құрамында, "ТШЖА ұлттық тіркелуі туралы мәліметтер" деректемесінің (ipcdo:ApellationOfOriginNationalRegistrationdetails) құрамында осы кестенің №7 талабында сипатталған қосымша "ТШЖА белгілеу атауы" деректемесінің даналарын (ipsdo:ApellationOfOriginName), "ТШЖА белгілеу атауы" деректемесінің осындай даналарының құрамында толтыру кезінде nmpt " (ipsdo:apellationoforiginname), мағынасы "атауды ұсыну түрінің коды" атрибуты (namerepresentationkindcode атрибуты) "CY"мәніне сәйкес келуі керек – "бастапқы (түпнұсқа) тілдегі мәліметтерді Кирилл алфавитінің әріптерімен транслитерациялау "немесе" TR " - "мәліметтерді бастапқы (түпнұсқа) тілден аудару" және "тіл коды" атрибуты (languagecode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тауардың ерекше қасиетінің сипаттамасы" деректемесі </w:t>
            </w:r>
          </w:p>
          <w:p>
            <w:pPr>
              <w:spacing w:after="20"/>
              <w:ind w:left="20"/>
              <w:jc w:val="both"/>
            </w:pPr>
            <w:r>
              <w:rPr>
                <w:rFonts w:ascii="Times New Roman"/>
                <w:b w:val="false"/>
                <w:i w:val="false"/>
                <w:color w:val="000000"/>
                <w:sz w:val="20"/>
              </w:rPr>
              <w:t>
(ipsdo: GoodsPropertiesDescriptionText) толтырылған, "сипат түрінің коды" атрибуты (featureKindCode атрибуты) және "сипатталған қасиеттің атауы" атрибуты (featureName атрибуты) оның құрамында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ТШЖА ұлттық тізілімі туралы мәліметтерді қамтитын жазбаның құрамында "ТШЖА ұлттық тізілімі туралы мәліметтер" (ipcdo:ApellationOfOriginNationalRegistrationdetails) деректемесінің, "пайдалану құқығы (айрықша құқық) туралы мәліметтер" (ipcdo:IPRightDetails) деректемесінің құрамында жоқ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"Одақтың ТШЖА бірыңғай тізілімінің жазба мәліметтері" деректемесінің данасының құрамында болса (ipcdo: ApellationOfOriginRegisterItemDetails "жалпы ақпараттық ресурстың жазба түрінің коды" деректемесінің мәні </w:t>
            </w:r>
          </w:p>
          <w:p>
            <w:pPr>
              <w:spacing w:after="20"/>
              <w:ind w:left="20"/>
              <w:jc w:val="both"/>
            </w:pPr>
            <w:r>
              <w:rPr>
                <w:rFonts w:ascii="Times New Roman"/>
                <w:b w:val="false"/>
                <w:i w:val="false"/>
                <w:color w:val="000000"/>
                <w:sz w:val="20"/>
              </w:rPr>
              <w:t>
(ipsdo:ResourceItemKindCode) "RN" – "ұлттық ТШЖА пайдалану құқығы туралы мәліметтер" (бұдан әрі – ұлттық ТШЖА пайдалану құқығы туралы мәліметтерді қамтитын жазба) мәніне сәйкес келеді, содан кейін "Одақтың ТШЖА бірыңғай тізілімінің жазбасы туралы мәліметтер" (ipcdo:Apellationoforiginregisteritemdetails) деректемесінің осындай данасының құрамында "ТШЖА пайдалану туралы мәліметтер" деректемесінің құрамында ұлттық NMPT тіркеу " (IPCDO:apellationoforiginnationalregistrationdetails) деректемелері толтырылмайды:</w:t>
            </w:r>
          </w:p>
          <w:p>
            <w:pPr>
              <w:spacing w:after="20"/>
              <w:ind w:left="20"/>
              <w:jc w:val="both"/>
            </w:pPr>
            <w:r>
              <w:rPr>
                <w:rFonts w:ascii="Times New Roman"/>
                <w:b w:val="false"/>
                <w:i w:val="false"/>
                <w:color w:val="000000"/>
                <w:sz w:val="20"/>
              </w:rPr>
              <w:t>
"Зияткерлік меншік объектісін тіркеу күні" ((ipsda: Registration Date);</w:t>
            </w:r>
          </w:p>
          <w:p>
            <w:pPr>
              <w:spacing w:after="20"/>
              <w:ind w:left="20"/>
              <w:jc w:val="both"/>
            </w:pPr>
            <w:r>
              <w:rPr>
                <w:rFonts w:ascii="Times New Roman"/>
                <w:b w:val="false"/>
                <w:i w:val="false"/>
                <w:color w:val="000000"/>
                <w:sz w:val="20"/>
              </w:rPr>
              <w:t>
"NMPT хабарландыруларын орнату" (ipsdo:ApellationOfOriginName)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ТШЖА пайдалану құқығы туралы мәліметтерді қамтитын жазбаның құрамында "ТШЖА ұлттық тізілімі туралы мәліметтер" деректемесінің құрамында (ipcdo: ApellationOfOriginNationalRegistrationdetails)</w:t>
            </w:r>
          </w:p>
          <w:p>
            <w:pPr>
              <w:spacing w:after="20"/>
              <w:ind w:left="20"/>
              <w:jc w:val="both"/>
            </w:pPr>
            <w:r>
              <w:rPr>
                <w:rFonts w:ascii="Times New Roman"/>
                <w:b w:val="false"/>
                <w:i w:val="false"/>
                <w:color w:val="000000"/>
                <w:sz w:val="20"/>
              </w:rPr>
              <w:t xml:space="preserve">
деректемелермен толтырылуы тиіс: </w:t>
            </w:r>
          </w:p>
          <w:p>
            <w:pPr>
              <w:spacing w:after="20"/>
              <w:ind w:left="20"/>
              <w:jc w:val="both"/>
            </w:pPr>
            <w:r>
              <w:rPr>
                <w:rFonts w:ascii="Times New Roman"/>
                <w:b w:val="false"/>
                <w:i w:val="false"/>
                <w:color w:val="000000"/>
                <w:sz w:val="20"/>
              </w:rPr>
              <w:t>
"Ел коды" (Csdo: UnifiedCountryCode);</w:t>
            </w:r>
          </w:p>
          <w:p>
            <w:pPr>
              <w:spacing w:after="20"/>
              <w:ind w:left="20"/>
              <w:jc w:val="both"/>
            </w:pPr>
            <w:r>
              <w:rPr>
                <w:rFonts w:ascii="Times New Roman"/>
                <w:b w:val="false"/>
                <w:i w:val="false"/>
                <w:color w:val="000000"/>
                <w:sz w:val="20"/>
              </w:rPr>
              <w:t>
"ТШЖА ұлттық тізіліміндегі ТШЖА тіркеу нөмірі (ipsdo: ApellationOfOriginNationalId);</w:t>
            </w:r>
          </w:p>
          <w:p>
            <w:pPr>
              <w:spacing w:after="20"/>
              <w:ind w:left="20"/>
              <w:jc w:val="both"/>
            </w:pPr>
            <w:r>
              <w:rPr>
                <w:rFonts w:ascii="Times New Roman"/>
                <w:b w:val="false"/>
                <w:i w:val="false"/>
                <w:color w:val="000000"/>
                <w:sz w:val="20"/>
              </w:rPr>
              <w:t>
"ТШЖА тіркеу және (немесе) пайдалану құқықтарын беру жүзеге асырылатын тауарды көрсету" (ipsdo: ApellationOfOriginGoodsText);</w:t>
            </w:r>
          </w:p>
          <w:p>
            <w:pPr>
              <w:spacing w:after="20"/>
              <w:ind w:left="20"/>
              <w:jc w:val="both"/>
            </w:pPr>
            <w:r>
              <w:rPr>
                <w:rFonts w:ascii="Times New Roman"/>
                <w:b w:val="false"/>
                <w:i w:val="false"/>
                <w:color w:val="000000"/>
                <w:sz w:val="20"/>
              </w:rPr>
              <w:t>
"Сипаттама" ((ipsda: Goods Properties Description Text);</w:t>
            </w:r>
          </w:p>
          <w:p>
            <w:pPr>
              <w:spacing w:after="20"/>
              <w:ind w:left="20"/>
              <w:jc w:val="both"/>
            </w:pPr>
            <w:r>
              <w:rPr>
                <w:rFonts w:ascii="Times New Roman"/>
                <w:b w:val="false"/>
                <w:i w:val="false"/>
                <w:color w:val="000000"/>
                <w:sz w:val="20"/>
              </w:rPr>
              <w:t>
"Географиялық объектінің немесе оның шекарасының сипаттамасы" ((ipsda: GeographicRegion Description Text);</w:t>
            </w:r>
          </w:p>
          <w:p>
            <w:pPr>
              <w:spacing w:after="20"/>
              <w:ind w:left="20"/>
              <w:jc w:val="both"/>
            </w:pPr>
            <w:r>
              <w:rPr>
                <w:rFonts w:ascii="Times New Roman"/>
                <w:b w:val="false"/>
                <w:i w:val="false"/>
                <w:color w:val="000000"/>
                <w:sz w:val="20"/>
              </w:rPr>
              <w:t>
"Пайдалану құқығы (айрықша құқық) туралы мәліметтер" (ipcdo:IPRightDetails)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ұлттық ТШЖА тізбесінен мәліметтерді қамтитын XML-құжаттың құрамына Ұлттық ТШЖА пайдалану құқығы туралы мәліметтерді қамтитын 1 немесе бірнеше жазбалар енгізілсе, онда осы XML-құжаттың құрамында ұлттық ТШЖА туралы мәліметтерді қамтитын жазба толтырылуы тиіс, оның құрамында "ел коды" деректемелері мәндерінің жиынтығы" (csdo:UnifiedCountryCode) және "NMPT Ұлттық тізіліміндегі NMPT тіркеу нөмірі" (ipsdo:ApellationOfOriginNationalId), "NMPT ұлттық тіркеу туралы мәліметтер" (ipcdo:ApellationOfOriginNationalRegistrationdetails) деректемесінің құрамында тиісті деректемелердің мәндерінің жиынтығына сәйкес келеді. ұлттық ТШЖА пайдалану құқығы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ТШЖА пайдалану құқығы туралы мәліметтерді қамтитын жазбаның құрамында "ТШЖА ұлттық тіркеу туралы мәліметтер" (ipcdo: ApellationOfOriginNationalRegistrationdetails) деректемесінің құрамында " пайдалану құқығы (айрықша құқық) туралы мәліметтер (ipcdo: IPRightDetails) деректемелері толтырылуға тиіс:</w:t>
            </w:r>
          </w:p>
          <w:p>
            <w:pPr>
              <w:spacing w:after="20"/>
              <w:ind w:left="20"/>
              <w:jc w:val="both"/>
            </w:pPr>
            <w:r>
              <w:rPr>
                <w:rFonts w:ascii="Times New Roman"/>
                <w:b w:val="false"/>
                <w:i w:val="false"/>
                <w:color w:val="000000"/>
                <w:sz w:val="20"/>
              </w:rPr>
              <w:t>
"Одақтың ТШЖА пайдалану құқығы туралы куәліктің тіркеу нөмірі" (ipsdo: ApellationOfOriginEAEUCertificateid);</w:t>
            </w:r>
          </w:p>
          <w:p>
            <w:pPr>
              <w:spacing w:after="20"/>
              <w:ind w:left="20"/>
              <w:jc w:val="both"/>
            </w:pPr>
            <w:r>
              <w:rPr>
                <w:rFonts w:ascii="Times New Roman"/>
                <w:b w:val="false"/>
                <w:i w:val="false"/>
                <w:color w:val="000000"/>
                <w:sz w:val="20"/>
              </w:rPr>
              <w:t>
"Құжаттың жарамдылық мерзімі" (csdo: DocValidityDate);</w:t>
            </w:r>
          </w:p>
          <w:p>
            <w:pPr>
              <w:spacing w:after="20"/>
              <w:ind w:left="20"/>
              <w:jc w:val="both"/>
            </w:pPr>
            <w:r>
              <w:rPr>
                <w:rFonts w:ascii="Times New Roman"/>
                <w:b w:val="false"/>
                <w:i w:val="false"/>
                <w:color w:val="000000"/>
                <w:sz w:val="20"/>
              </w:rPr>
              <w:t>
"Зияткерлік меншік объектілеріне құқықтарды тіркеу және пайдалану саласындағы қатынастардың қатысушысы" (ipcdo:IPPartyDetails)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ТШЖА пайдалану құқығы туралы мәліметтерді қамтитын жазбаның құрамында "ТШЖА ұлттық тіркеу туралы мәліметтер" деректемесінің құрамында (ipcdo:apellationoforiginnationalregistrationdetails), "пайдалану құқығы (айрықша құқық) туралы мәліметтер (ipcdo:IPRightDetails) "зияткерлік меншік объектілеріне құқықтарды тіркеу және пайдалану саласындағы қатынастарға қатысушы" (ipcdo:IPPartyDetails) реквизитінің құрамында "тіркеу саласындағы қатынастарға қатысушы түрінің коды және объектілерге құқықтарды пайдалану зияткерлік меншік" (ipsdo:IPPartyKindCode) "RN" – "авторлық құқық иесі" мәніне сәйкес келуі керек және деректемелер толтырылуы керек:</w:t>
            </w:r>
          </w:p>
          <w:p>
            <w:pPr>
              <w:spacing w:after="20"/>
              <w:ind w:left="20"/>
              <w:jc w:val="both"/>
            </w:pPr>
            <w:r>
              <w:rPr>
                <w:rFonts w:ascii="Times New Roman"/>
                <w:b w:val="false"/>
                <w:i w:val="false"/>
                <w:color w:val="000000"/>
                <w:sz w:val="20"/>
              </w:rPr>
              <w:t>
"Ел коды" (csdo: UnifiedCountryCode);</w:t>
            </w:r>
          </w:p>
          <w:p>
            <w:pPr>
              <w:spacing w:after="20"/>
              <w:ind w:left="20"/>
              <w:jc w:val="both"/>
            </w:pPr>
            <w:r>
              <w:rPr>
                <w:rFonts w:ascii="Times New Roman"/>
                <w:b w:val="false"/>
                <w:i w:val="false"/>
                <w:color w:val="000000"/>
                <w:sz w:val="20"/>
              </w:rPr>
              <w:t>
"Мәліметтерді ұсыну түрін және тіл кодын көрсете отырып, субъектінің толық атауы" (ipsdo: IPSubjectName);</w:t>
            </w:r>
          </w:p>
          <w:p>
            <w:pPr>
              <w:spacing w:after="20"/>
              <w:ind w:left="20"/>
              <w:jc w:val="both"/>
            </w:pPr>
            <w:r>
              <w:rPr>
                <w:rFonts w:ascii="Times New Roman"/>
                <w:b w:val="false"/>
                <w:i w:val="false"/>
                <w:color w:val="000000"/>
                <w:sz w:val="20"/>
              </w:rPr>
              <w:t>
"Мекен – жай "(ccdo: SubjectAddressDetails), оның құрамында" мекен-жай түрінің коды "(csdo:AddressKindCode) деректемесінің мәні" 2 " - "нақты мекенжай (орналасқан жерінің немесе тұрғылықты жерінің мекенжайы)" мәніне сәйкес келуі тиіс;</w:t>
            </w:r>
          </w:p>
          <w:p>
            <w:pPr>
              <w:spacing w:after="20"/>
              <w:ind w:left="20"/>
              <w:jc w:val="both"/>
            </w:pPr>
            <w:r>
              <w:rPr>
                <w:rFonts w:ascii="Times New Roman"/>
                <w:b w:val="false"/>
                <w:i w:val="false"/>
                <w:color w:val="000000"/>
                <w:sz w:val="20"/>
              </w:rPr>
              <w:t>
"Байланыс деректемелері" (ccdo: 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толық атауы мәліметтерді ұсыну түрі мен тіл кодын (ipsdo: IPSubjectName) көрсете отырып толтырылса, оның құрамындағы атрибуттар мынадай ережелердің біріне сәйкес толтырылуы тиіс:</w:t>
            </w:r>
          </w:p>
          <w:p>
            <w:pPr>
              <w:spacing w:after="20"/>
              <w:ind w:left="20"/>
              <w:jc w:val="both"/>
            </w:pPr>
            <w:r>
              <w:rPr>
                <w:rFonts w:ascii="Times New Roman"/>
                <w:b w:val="false"/>
                <w:i w:val="false"/>
                <w:color w:val="000000"/>
                <w:sz w:val="20"/>
              </w:rPr>
              <w:t>
"атауды ұсыну түрінің коды" атрибутының мәні (namerepresentationkindcode атрибуты) "OR" – "бастапқы (түпнұсқа) тілде берілген мәліметтер" мәніне сәйкес келуі тиіс, "тіл коды" атрибуты (languagecode атрибуты) "RU" мәнін қамтуы тиіс;</w:t>
            </w:r>
          </w:p>
          <w:p>
            <w:pPr>
              <w:spacing w:after="20"/>
              <w:ind w:left="20"/>
              <w:jc w:val="both"/>
            </w:pPr>
            <w:r>
              <w:rPr>
                <w:rFonts w:ascii="Times New Roman"/>
                <w:b w:val="false"/>
                <w:i w:val="false"/>
                <w:color w:val="000000"/>
                <w:sz w:val="20"/>
              </w:rPr>
              <w:t>
"атауды ұсыну түрінің коды" атрибутының мәні (namerepresentationkindcode атрибуты) "LA" – "бастапқы (түпнұсқа) тілдегі мәліметтерді латын әліпбиінің әріптерімен транслитерациялау" мәніне сәйкес келуі тиіс, "тіл коды" атрибуты ((language Code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ТШЖА пайдалану құқығы туралы мәліметтерді қамтитын жазбаның құрамында "хат алмасуға арналған мекенжай" деректемесінің (ipcdo: correspondenceaddressdetails) құрамында деректемелер толтырылуға тиіс:</w:t>
            </w:r>
          </w:p>
          <w:p>
            <w:pPr>
              <w:spacing w:after="20"/>
              <w:ind w:left="20"/>
              <w:jc w:val="both"/>
            </w:pPr>
            <w:r>
              <w:rPr>
                <w:rFonts w:ascii="Times New Roman"/>
                <w:b w:val="false"/>
                <w:i w:val="false"/>
                <w:color w:val="000000"/>
                <w:sz w:val="20"/>
              </w:rPr>
              <w:t>
"Субъектінің атауы" (csdo: SubjectName);</w:t>
            </w:r>
          </w:p>
          <w:p>
            <w:pPr>
              <w:spacing w:after="20"/>
              <w:ind w:left="20"/>
              <w:jc w:val="both"/>
            </w:pPr>
            <w:r>
              <w:rPr>
                <w:rFonts w:ascii="Times New Roman"/>
                <w:b w:val="false"/>
                <w:i w:val="false"/>
                <w:color w:val="000000"/>
                <w:sz w:val="20"/>
              </w:rPr>
              <w:t>
"Мекенжай "(ccdo: SubjectAddressDetails), оның құрамында" мекенжай түрінің коды "(csdo:AddressKindCode) деректемесінің мәні" 3 " – "пошталық мекенжай (хат алмасуға арналған мекенжай)" мәніне сәйкес келуі тиіс;</w:t>
            </w:r>
          </w:p>
          <w:p>
            <w:pPr>
              <w:spacing w:after="20"/>
              <w:ind w:left="20"/>
              <w:jc w:val="both"/>
            </w:pPr>
            <w:r>
              <w:rPr>
                <w:rFonts w:ascii="Times New Roman"/>
                <w:b w:val="false"/>
                <w:i w:val="false"/>
                <w:color w:val="000000"/>
                <w:sz w:val="20"/>
              </w:rPr>
              <w:t>
"Байланыс деректемелері" (ccdo: 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ТШЖА туралы мәліметтерді қамтитын жазба құрамында, "мәртебесі туралы мәліметтер" деректемесінің құрамында (ipcdo: IPEntityStatusDetails) "күй коды" деректемесінің мәні (csdo:StatusCode) мәнге сәйкес келуі керек "20" - "Одақтың ТШЖА тіркелмеген", ал деректеме құрамында " анықтамалықтың (жіктеуіштің) идентификаторы "(codeListId атрибуты) атрибуты "Күй коды" (csdo:StatusCode)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ТШЖА пайдалану құқығы туралы мәліметтерді қамтитын жазбаның құрамында "мәртебе жай-күйі туралы мәліметтер" (ipcdo:IPEntityStatusDetails) деректемесінің құрамында "мәртебе коды" (csdo:StatusCode) деректемесінің мәні "30" – "ТШЖА пайдаланудың ұлттық құқығы қолданылады" мәніне, ал "анықтамалықтың (жіктеуіштің)идентификаторы" атрибутына сәйкес келуі тиіс"(codelistid атрибуты)" күй коды " (csdo:StatusCode) деректемесінің құрамында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деректемесінің құрамында (ipcdo: patentauthoritydetails) деректемелермен толтырылуы керек:</w:t>
            </w:r>
          </w:p>
          <w:p>
            <w:pPr>
              <w:spacing w:after="20"/>
              <w:ind w:left="20"/>
              <w:jc w:val="both"/>
            </w:pPr>
            <w:r>
              <w:rPr>
                <w:rFonts w:ascii="Times New Roman"/>
                <w:b w:val="false"/>
                <w:i w:val="false"/>
                <w:color w:val="000000"/>
                <w:sz w:val="20"/>
              </w:rPr>
              <w:t>
"Ел коды" (csdo: UnifiedCountryCode);</w:t>
            </w:r>
          </w:p>
          <w:p>
            <w:pPr>
              <w:spacing w:after="20"/>
              <w:ind w:left="20"/>
              <w:jc w:val="both"/>
            </w:pPr>
            <w:r>
              <w:rPr>
                <w:rFonts w:ascii="Times New Roman"/>
                <w:b w:val="false"/>
                <w:i w:val="false"/>
                <w:color w:val="000000"/>
                <w:sz w:val="20"/>
              </w:rPr>
              <w:t>
"Уәкілетті органның атауы" (csdo: AuthorityName);</w:t>
            </w:r>
          </w:p>
          <w:p>
            <w:pPr>
              <w:spacing w:after="20"/>
              <w:ind w:left="20"/>
              <w:jc w:val="both"/>
            </w:pPr>
            <w:r>
              <w:rPr>
                <w:rFonts w:ascii="Times New Roman"/>
                <w:b w:val="false"/>
                <w:i w:val="false"/>
                <w:color w:val="000000"/>
                <w:sz w:val="20"/>
              </w:rPr>
              <w:t>
"Мекен – жай "(ccdo: SubjectAddressDetails), оның құрамында" мекен-жай түрінің коды "(csdo: AddressKindCode) деректемесінің мәні" 2 " - "нақты мекенжай (орналасқан жерінің немесе тұрғылықты жерінің мекенжайы)" мәніне сәйкес келуі тиіс. "Беру ведомствосының белгісі" деректемесінің мәні (ipsdo:OriginOfficeIndicator) "Ұлттық патенттік ведомство" (ipcdo: patentauthoritydetails) деректемесінің құрамында "1" мәніне сәйкес келуі тиіс – беру ведомствосы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деректемесі (ccdo:SubjectAddressDetails) кез келген деректемелердің құрамында толтырылса, оның құрамында "мекенжай түрінің коды" (csdo:AddressKindCode)", "ел коды" (csdo:UnifiedCountryCode), "қала" (csdo:CityName), "көше" деректемелері толтырылуы тиіс (csdo:Streetname) және "үй нөмірі"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деректемесі кез келген деректемелердің құрамында толтырылса,оның құрамында "байланыс түрінің коды" (csdo:CommunicationChannelCode) және "байланыс арнасының идентификаторы" (csdo:CommunicationChannelId) деректемелері, ал "байланыс түрінің атауы" ((csdo:communication channel name) емес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деректемесі (ccdo:CommunicationDetails) кез келген деректемелердің құрамында толтырылса,оның құрамында "байланыс түрінің коды" (csdo:CommunicationChannelCode) деректемесінің мәні мынадай мәндердің біріне сәйкес келуі тиіс: "te", "EM" немесе "FX", құралдар (арналар)түрлерінің тізбесіне сәйкес комиссия Алқасының 2022 жылғы 6 желтоқсандағы № 192 шешімімен бекітілген байланыстар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деректемесі (csdo:UnifiedCountryCode) кез келген деректемелердің құрамында толтырылса, оның құрамында "анықтамалықтың (жіктеуіштің) идентификаторы" (codeListId атрибуты) атрибутының мәні "ДЗМҰ ST.3"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жазба мәліметтері" (ipcdo:ApellationOfOriginRegisterItemDetails) деректемесінің сүйікті даналарының құрамында, "жалпы ресурсты жазудың технологиялық сипаттамалары" (ccdo:ResourceItemStatusDetails) деректемесінің "бастапқы күні мен уақыты" (csdo:startdatetime) деректемесінің құрамында әдетте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ТШЖА бірыңғай тізілімінің жазба мәліметтері" (ipcdo:ApellationOfOriginRegisterItemDetails) деректемесінің сүйікті даналарының құрамында, "жалпы ресурстың жазбасының технологиялық сипаттамалары" (ccdo:ResourceItemStatusDetails) деректемесінің құрамында "соңғы күн мен уақыт" деректемесі (csdo: enddatetime) толтырылмайды</w:t>
            </w:r>
          </w:p>
        </w:tc>
      </w:tr>
    </w:tbl>
    <w:bookmarkStart w:name="z773" w:id="766"/>
    <w:p>
      <w:pPr>
        <w:spacing w:after="0"/>
        <w:ind w:left="0"/>
        <w:jc w:val="both"/>
      </w:pPr>
      <w:r>
        <w:rPr>
          <w:rFonts w:ascii="Times New Roman"/>
          <w:b w:val="false"/>
          <w:i w:val="false"/>
          <w:color w:val="000000"/>
          <w:sz w:val="28"/>
        </w:rPr>
        <w:t>
      21. NMPT ұлттық тізіміндегі мәліметтерді қамтитын XML құжатының атау құрылымы rsp03_xxyyyyymmddhhmm түрінде болуы керек.XML, мұнда:</w:t>
      </w:r>
    </w:p>
    <w:bookmarkEnd w:id="766"/>
    <w:bookmarkStart w:name="z774" w:id="767"/>
    <w:p>
      <w:pPr>
        <w:spacing w:after="0"/>
        <w:ind w:left="0"/>
        <w:jc w:val="both"/>
      </w:pPr>
      <w:r>
        <w:rPr>
          <w:rFonts w:ascii="Times New Roman"/>
          <w:b w:val="false"/>
          <w:i w:val="false"/>
          <w:color w:val="000000"/>
          <w:sz w:val="28"/>
        </w:rPr>
        <w:t>
      1) R-ТШЖА ұлттық тізбесінен мәліметтерді ұсынуды білдіретін тіркелген мән;</w:t>
      </w:r>
    </w:p>
    <w:bookmarkEnd w:id="767"/>
    <w:bookmarkStart w:name="z775" w:id="768"/>
    <w:p>
      <w:pPr>
        <w:spacing w:after="0"/>
        <w:ind w:left="0"/>
        <w:jc w:val="both"/>
      </w:pPr>
      <w:r>
        <w:rPr>
          <w:rFonts w:ascii="Times New Roman"/>
          <w:b w:val="false"/>
          <w:i w:val="false"/>
          <w:color w:val="000000"/>
          <w:sz w:val="28"/>
        </w:rPr>
        <w:t>
      2) SP03 - жалпы процестің кодын білдіретін тіркелген мән;</w:t>
      </w:r>
    </w:p>
    <w:bookmarkEnd w:id="768"/>
    <w:bookmarkStart w:name="z776" w:id="769"/>
    <w:p>
      <w:pPr>
        <w:spacing w:after="0"/>
        <w:ind w:left="0"/>
        <w:jc w:val="both"/>
      </w:pPr>
      <w:r>
        <w:rPr>
          <w:rFonts w:ascii="Times New Roman"/>
          <w:b w:val="false"/>
          <w:i w:val="false"/>
          <w:color w:val="000000"/>
          <w:sz w:val="28"/>
        </w:rPr>
        <w:t>
      3) XX-ақпараттық өзара іс-қимыл қағидаларының VII бөлімінде көрсетілген әлем елдерінің жіктеуішіне сәйкес жалпы процеске қосылатын қатысушы мәліметтерді ұсынатын мүше мемлекеттің әріптік коды;</w:t>
      </w:r>
    </w:p>
    <w:bookmarkEnd w:id="769"/>
    <w:bookmarkStart w:name="z777" w:id="770"/>
    <w:p>
      <w:pPr>
        <w:spacing w:after="0"/>
        <w:ind w:left="0"/>
        <w:jc w:val="both"/>
      </w:pPr>
      <w:r>
        <w:rPr>
          <w:rFonts w:ascii="Times New Roman"/>
          <w:b w:val="false"/>
          <w:i w:val="false"/>
          <w:color w:val="000000"/>
          <w:sz w:val="28"/>
        </w:rPr>
        <w:t>
      4) YYYYMMDD-файлдың құрылған күні (жылы, айы, күні);</w:t>
      </w:r>
    </w:p>
    <w:bookmarkEnd w:id="770"/>
    <w:bookmarkStart w:name="z778" w:id="771"/>
    <w:p>
      <w:pPr>
        <w:spacing w:after="0"/>
        <w:ind w:left="0"/>
        <w:jc w:val="both"/>
      </w:pPr>
      <w:r>
        <w:rPr>
          <w:rFonts w:ascii="Times New Roman"/>
          <w:b w:val="false"/>
          <w:i w:val="false"/>
          <w:color w:val="000000"/>
          <w:sz w:val="28"/>
        </w:rPr>
        <w:t>
      6) hhmm-файлды қалыптастыру уақыты (сағат, минут).</w:t>
      </w:r>
    </w:p>
    <w:bookmarkEnd w:id="771"/>
    <w:bookmarkStart w:name="z779" w:id="772"/>
    <w:p>
      <w:pPr>
        <w:spacing w:after="0"/>
        <w:ind w:left="0"/>
        <w:jc w:val="both"/>
      </w:pPr>
      <w:r>
        <w:rPr>
          <w:rFonts w:ascii="Times New Roman"/>
          <w:b w:val="false"/>
          <w:i w:val="false"/>
          <w:color w:val="000000"/>
          <w:sz w:val="28"/>
        </w:rPr>
        <w:t>
      22. Ұлттық ТШЖА тізбесінен мәліметтерді қамтитын XML-құжатты және мәліметтерді өңдеу хаттамасын қалыптастыру кезінде UTF-8 кодтауы пайдаланылуы тиіс.</w:t>
      </w:r>
    </w:p>
    <w:bookmarkEnd w:id="772"/>
    <w:bookmarkStart w:name="z780" w:id="773"/>
    <w:p>
      <w:pPr>
        <w:spacing w:after="0"/>
        <w:ind w:left="0"/>
        <w:jc w:val="both"/>
      </w:pPr>
      <w:r>
        <w:rPr>
          <w:rFonts w:ascii="Times New Roman"/>
          <w:b w:val="false"/>
          <w:i w:val="false"/>
          <w:color w:val="000000"/>
          <w:sz w:val="28"/>
        </w:rPr>
        <w:t>
      23. Өңдеу ХАТТАМАСЫ орыс тілінде мәтіндік файл түрінде жасалады. Файл атауы (кеңейтімді қоспағанда) өңделетін файлдың атауына сәйкес келуі керек. Файл кеңейтімі маңызды болуы керек ".txt".</w:t>
      </w:r>
    </w:p>
    <w:bookmarkEnd w:id="7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