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4e7" w14:textId="02c8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карантиндік объектілерінің анықтамалығына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13 мамырдағы № 52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3 қосымша) Еуразиялық экономикалық комиссия Алқасының 2015 жылғы 17 қарашадағы № 155 шешімімен бекітілген Еуразиялық экономикалық одақтың нормативтік-анықтамалық ақпаратының бірыңғай жүйесі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Алқасының 2017 жылғы 8 маусымдағы № 62 шешімімен бекітілген Еуразиялық экономикалық одақтың карантиндік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күннен бастап 30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карантиндік объектілерінің анықтамалығына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I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бөлімінде: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"CERPRU" коды бар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"CERTRO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rosa Karsch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 жеміс шыбыны";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"DIABLO" коды бар позициядан кейін мынадай мазмұндағы позициямен толықтырылсын: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"DIABSC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(Germar)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Диабротика әдемі";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"EPIXCU" коды бар позициядан кейін мынадай мазмұндағы позициямен толықтырылсын: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"EPIXSU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subcrinita (LeConte)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картоп бүрге қоңызы";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"IPSXCA" коды бар позициядан кейін мынадай мазмұндағы позициямен толықтырылсын: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"IPSXEM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emarginatus (LeConte)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 қоңызы";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"IPSXPL" коды бар позициядан кейін мынадай мазмұндағы позициялармен толықтырылсын: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"IPSXRA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Pseudips mexicanus (Hopkins)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қарағай гравері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LAPHEX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exempta (Walker)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жүгері құрты";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"LEPLOC" коды бар позициядан кейін мынадай мазмұндағы позициямен толықтырылсын: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"LIMOCF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Limonius californicus (Mannerheim)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щелкун";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"RHAGCI" коды бар позициядан кейін мынадай мазмұндағы позициямен толықтырылсын: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"RHAGIN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indifferens Curran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шие шыбыны";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"SPODLI" коды бар позициядан кейін мынадай мазмұндағы позициямен толықтырылсын: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"STRALO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Strauzia longipennis (Wiedemann)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түрлі-түсті шыбыны";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"NACOBA" коды бар позициядан кейін мынадай мазмұндағы позициялармен толықтырылсын: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"XIPHAA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americanum sensu stricto Cobb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қанжар нематоды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XIPHBC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bricolense Ebsary, Vrain &amp; Graham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Бриколенсе қанжар нематодасы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XIPHCA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californicum Lamberti &amp; Bleve-Zacheo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қанжар нематодасы".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II 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1-позиция мынадай редакцияда жазылсын: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023";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5-позиция мынадай редакцияда жазылсын: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023-2023 (ред. 1)";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20-позицияда "жіктеуіштің" деген сөз "анықтамалықтың" деген сөзбен ауыстырылсын";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22-позиция мынадай редакцияда жазылсын: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жылдың 2 қаңтарында Еуразиялық экономикалық одақтың карантиндік объектілерінің анықтамалығына енгізілетін өзгерістерге байланысты (Еуразиялық экономикалық комиссия Алқасының 2021 жылғы 29 қарашадағы № 166 Шешіміне қосымша) күшіне енді; 2024 жылғы 16 маусымда Еуразиялық экономикалық одақтың карантиндік объектілерінің анықтамалығына енгізілетін өзгерістер күшіне енеді (Еуразиялық экономикалық комиссия Алқасының 2024 жылғы 13 мамырдағы № 52 Шешіміне қосымша)".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III 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 мынадай редакцияда жазылсын: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Деректеменің мәнін қалыптастыру ережесі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Карантиндік объектілер анықтамалығының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кірістірілген деректемелердің мәндерінің аймақтарымен анықталады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Карантиндік объектілер анықтамалығының бөлім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Үлгі: \d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реттік кодтау әдісін қолдану арқылы кодтық белгілеу қалыптасады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Карантиндік объектілер анықтамалығы бөлімінің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ұзындығы: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мәтін түрінде қалыптасады Еуразиялық экономикалық комиссия кеңесінің 2016 жылғы 30 қарашадағы шешімімен бекітілген Еуразиялық экономикалық одақтың карантиндік объектілерінің бірыңғай тізбесіне сәйкес № 158 (бұдан әрі-бірыңғай тізбе)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Карантиндік объектілер анықтамалығының кіші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кірістірілген деректемелердің мәндерінің аймақтарымен анықталады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Карантиндік объектілер анықтамалығының кіші бөлімінің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Үлгі: [A-Z]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дәйекті кодтау әдісін қолдану кодтық белгілеу қалыптасады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Карантиндік объектілер анықтамалығы кіші бөлімінің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ұзындығы: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тізбеге сәйкес орыс тілінде тест түрінде қалыптасады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Карантиндік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кірістірілген деректемелердің мәндерінің аймақтарымен анықталады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 Карантиндік объектінің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Үлгі: [A-Z, 0-9]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{6}|[A-Z,0-9]{5}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кодтық белгілеу еуропалық Ғаламдық мәліметтер базасының және Жерорта теңізі карантин ұйымы және өсімдіктерді қорғау кодына сәйкес қалыптасады (European and Mediterranean Plant Protection Organization (EPPO))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Карантиндік объектінің халықаралық ғылыми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ұзындығы: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тізбеге сәйкес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Карантиндік объектінің атауы орыс тілінде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ұзындығы: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мәтін түрінде қалыптасады бірыңғай тізбеге сәйкес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 Анықтамалықтың (жіктеуіштің) жазбасы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кірістірілген деректемелердің мәндерінің аймақтарымен анықталады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Әрекеттің басталу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сәйкес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қолданыстың басталу күніне немесе өзгерістер енгізілген күнге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Әрекеттің басталуын регламенттейтін акт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кірістірілген деректемелердің мәндерінің аймақтарымен анықталады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Акт түрінің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Үлгі: \d{5}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түрінің кодтық белгіленуі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Акт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ұзындығы: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Акт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сәйкес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 қабылдау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Әрекеттің аяқталу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сәйкес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қолданыстың аяқталу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Әрекеттің аяқталуын регламенттейтін акт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кірістірілген деректемелердің мәндерінің аймақтарымен анықталады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Акт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Үлгі: \d{5}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түрінің кодтық белгіленуі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Акт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ұзындығы: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Акт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сәйкес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 қабылдау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