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a927" w14:textId="352a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флекситанкты жіктеу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1 сәуірдегі № 33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Кеден кодексінің 22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сәйкес Еуразиялық экономикалық комиссиясының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Сұйық қауіпті емес жүктерді тасымалдауға арналған, бірнеше қабаттардан тұратын (сыртқы қабығы полипропилен мата, ішкі қабаты дәнекерленген полиэтилен пленкасының бірнеше қабатынан тұрады), төгу-құю және ауа ағызу арматурасымен жабдықталған икемді сыйымдылық түріндегі бір реттік бұйым болып табылатын Флекситанк, сыртқы экономикалық қызметтің тауар номенклатурасын түсіндірудің негізгі қағидаларына сәйкес 1 және 3 (б) Еуразиялық экономикалық одақтың сыртқы экономикалық қызметінің бірыңғай Тауар номенклатурасының 3923 тауар позициясында жіктеледі.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