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4bfb" w14:textId="1404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шеңберіндегі цифрлық күн тәртібін іске асыру жөніндегі одан арғы шаралар туралы</w:t>
      </w:r>
    </w:p>
    <w:p>
      <w:pPr>
        <w:spacing w:after="0"/>
        <w:ind w:left="0"/>
        <w:jc w:val="both"/>
      </w:pPr>
      <w:r>
        <w:rPr>
          <w:rFonts w:ascii="Times New Roman"/>
          <w:b w:val="false"/>
          <w:i w:val="false"/>
          <w:color w:val="000000"/>
          <w:sz w:val="28"/>
        </w:rPr>
        <w:t>Еуразиялық Үкіметаралық Кеңестің 2023 жылғы 8 маусымдағы № 9 Өкімі.</w:t>
      </w:r>
    </w:p>
    <w:p>
      <w:pPr>
        <w:spacing w:after="0"/>
        <w:ind w:left="0"/>
        <w:jc w:val="both"/>
      </w:pPr>
      <w:bookmarkStart w:name="z1" w:id="0"/>
      <w:r>
        <w:rPr>
          <w:rFonts w:ascii="Times New Roman"/>
          <w:b w:val="false"/>
          <w:i w:val="false"/>
          <w:color w:val="000000"/>
          <w:sz w:val="28"/>
        </w:rPr>
        <w:t xml:space="preserve">
      Еуразиялық үкіметаралық кеңестің 2023 жылғы 3 ақпандағы № 5 өкімінің 2-тармағындағы екінші абзацы бөлігін орындау барысында, Еуразиялық үкіметаралық кеңестің 2022 жылғы 21 қазандағы № 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интеграцияланған ақпараттық жүйесін дамытудың 2027 жылға дейінгі нысаналы бағдарламасының 12-тармағында баяндалған қағидаттарға сәйкес Еуразиялық экономикалық одақтың интеграцияланған ақпараттық жүйесін дамытуды ескере отырып, Еуразиялық экономикалық комиссияның "Еуразиялық экономикалық одақтың интеграцияланған ақпараттық жүйесін және цифрлық күн тәртібін одан әрі дамыту туралы" Еуразиялық үкіметаралық кеңестің 2023 жылғы 3 ақпандағы № 5 </w:t>
      </w:r>
      <w:r>
        <w:rPr>
          <w:rFonts w:ascii="Times New Roman"/>
          <w:b w:val="false"/>
          <w:i w:val="false"/>
          <w:color w:val="000000"/>
          <w:sz w:val="28"/>
        </w:rPr>
        <w:t>өкімін</w:t>
      </w:r>
      <w:r>
        <w:rPr>
          <w:rFonts w:ascii="Times New Roman"/>
          <w:b w:val="false"/>
          <w:i w:val="false"/>
          <w:color w:val="000000"/>
          <w:sz w:val="28"/>
        </w:rPr>
        <w:t xml:space="preserve"> іске асыру барысы туралы" баяндамасын назарға ала отырып:</w:t>
      </w:r>
    </w:p>
    <w:bookmarkEnd w:id="0"/>
    <w:bookmarkStart w:name="z2" w:id="1"/>
    <w:p>
      <w:pPr>
        <w:spacing w:after="0"/>
        <w:ind w:left="0"/>
        <w:jc w:val="both"/>
      </w:pPr>
      <w:r>
        <w:rPr>
          <w:rFonts w:ascii="Times New Roman"/>
          <w:b w:val="false"/>
          <w:i w:val="false"/>
          <w:color w:val="000000"/>
          <w:sz w:val="28"/>
        </w:rPr>
        <w:t>
      1. Еуразиялық экономикалық комиссиясы Еуразиялық экономикалық одаққа мүше мемлекеттердің үкіметтерімен бірлесіп 2023 жылғы 1 желтоқсанға дейінгі мерзімде:</w:t>
      </w:r>
    </w:p>
    <w:bookmarkEnd w:id="1"/>
    <w:bookmarkStart w:name="z3" w:id="2"/>
    <w:p>
      <w:pPr>
        <w:spacing w:after="0"/>
        <w:ind w:left="0"/>
        <w:jc w:val="both"/>
      </w:pPr>
      <w:r>
        <w:rPr>
          <w:rFonts w:ascii="Times New Roman"/>
          <w:b w:val="false"/>
          <w:i w:val="false"/>
          <w:color w:val="000000"/>
          <w:sz w:val="28"/>
        </w:rPr>
        <w:t>
      a) Еуразиялық экономикалық одақ туралы шартта көзделген ынтымақтастық салаларын цифрлық трансформациялау тәсілдерін әзірлеу;</w:t>
      </w:r>
    </w:p>
    <w:bookmarkEnd w:id="2"/>
    <w:bookmarkStart w:name="z4" w:id="3"/>
    <w:p>
      <w:pPr>
        <w:spacing w:after="0"/>
        <w:ind w:left="0"/>
        <w:jc w:val="both"/>
      </w:pPr>
      <w:r>
        <w:rPr>
          <w:rFonts w:ascii="Times New Roman"/>
          <w:b w:val="false"/>
          <w:i w:val="false"/>
          <w:color w:val="000000"/>
          <w:sz w:val="28"/>
        </w:rPr>
        <w:t xml:space="preserve">
      б) Еуразиялық экономикалық одақтың 2025 жылға дейінгі цифрлық күн тәртібін іске асыру шеңберіндегі бастамаларды пысықтау басымдықтарын Еуразиялық экономикалық одақтың интеграцияланған ақпараттық жүйесі базасында инфрақұрылымдық қамтамасыз ету жөніндегі іс-шаралар жоспарын ("жол картасын") дайындау (Жоғары Еуразиялық экономикалық кеңестің 2017 жылғы 11 қазандағы № 12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2025 жылға дейінгі цифрлық күн тәртібін іске асырудың негізгі бағыттарына қосымша);</w:t>
      </w:r>
    </w:p>
    <w:bookmarkEnd w:id="3"/>
    <w:bookmarkStart w:name="z5" w:id="4"/>
    <w:p>
      <w:pPr>
        <w:spacing w:after="0"/>
        <w:ind w:left="0"/>
        <w:jc w:val="both"/>
      </w:pPr>
      <w:r>
        <w:rPr>
          <w:rFonts w:ascii="Times New Roman"/>
          <w:b w:val="false"/>
          <w:i w:val="false"/>
          <w:color w:val="000000"/>
          <w:sz w:val="28"/>
        </w:rPr>
        <w:t>
      в) Еуразиялық экономикалық одақ шеңберінде цифрлық күн тәртібін іске асыруда Еуразиялық үкіметаралық кеңеске жаңа тәсілдер ұсынылсын.</w:t>
      </w:r>
    </w:p>
    <w:bookmarkEnd w:id="4"/>
    <w:bookmarkStart w:name="z6" w:id="5"/>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кеңесінің мүшелері: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