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16f85" w14:textId="c616f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ішкі нарығындағы кедергілерді шектеу ретінде бағалау туралы</w:t>
      </w:r>
    </w:p>
    <w:p>
      <w:pPr>
        <w:spacing w:after="0"/>
        <w:ind w:left="0"/>
        <w:jc w:val="both"/>
      </w:pPr>
      <w:r>
        <w:rPr>
          <w:rFonts w:ascii="Times New Roman"/>
          <w:b w:val="false"/>
          <w:i w:val="false"/>
          <w:color w:val="000000"/>
          <w:sz w:val="28"/>
        </w:rPr>
        <w:t>Еуразиялық экономикалық комиссия Алқасының 2023 жылғы 27 желтоқсандағы № 187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комиссия туралы ереженің </w:t>
      </w:r>
      <w:r>
        <w:rPr>
          <w:rFonts w:ascii="Times New Roman"/>
          <w:b w:val="false"/>
          <w:i w:val="false"/>
          <w:color w:val="000000"/>
          <w:sz w:val="28"/>
        </w:rPr>
        <w:t>43-тармағының</w:t>
      </w:r>
      <w:r>
        <w:rPr>
          <w:rFonts w:ascii="Times New Roman"/>
          <w:b w:val="false"/>
          <w:i w:val="false"/>
          <w:color w:val="000000"/>
          <w:sz w:val="28"/>
        </w:rPr>
        <w:t xml:space="preserve"> 4-тармақшасына сәйкес Еуразиялық экономикалық одақ шеңберінде аэронавигациялық және әуежайлық қызметтерге қол жеткізуді қамтамасыз ету кезінде тең тарифтік шарттарды ұсыну мониторингінің нәтижелері туралы ақпаратты назарға ала отырып (Еуразиялық экономикалық одақ туралы 2014 жылғы 29 мамырдағы шартқа тіркелген № 1-қосымша), Еуразиялық экономикалық комиссиясының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Одақ шеңберінде аэронавигациялық және әуежайлық қызметтерге қол жеткізуді қамтамасыз ету кезінде тең тарифтік шарттардың болмауына байланысты Еуразиялық экономикалық одақтың ішкі нарығындағы кедергіні шектеу ретінде бағалау.</w:t>
      </w:r>
    </w:p>
    <w:bookmarkEnd w:id="1"/>
    <w:bookmarkStart w:name="z3" w:id="2"/>
    <w:p>
      <w:pPr>
        <w:spacing w:after="0"/>
        <w:ind w:left="0"/>
        <w:jc w:val="both"/>
      </w:pPr>
      <w:r>
        <w:rPr>
          <w:rFonts w:ascii="Times New Roman"/>
          <w:b w:val="false"/>
          <w:i w:val="false"/>
          <w:color w:val="000000"/>
          <w:sz w:val="28"/>
        </w:rPr>
        <w:t>
      2. Еуразиялық экономикалық комиссияның Энергетика және инфрақұрылым жөніндегі Алқа мүшесі (Министр) Кожошев А. О. осы шешімнің 1-тармағында көрсетілген шектеуді жоюға бағытталған шаралар қабылдасын.</w:t>
      </w:r>
    </w:p>
    <w:bookmarkEnd w:id="2"/>
    <w:bookmarkStart w:name="z4" w:id="3"/>
    <w:p>
      <w:pPr>
        <w:spacing w:after="0"/>
        <w:ind w:left="0"/>
        <w:jc w:val="both"/>
      </w:pPr>
      <w:r>
        <w:rPr>
          <w:rFonts w:ascii="Times New Roman"/>
          <w:b w:val="false"/>
          <w:i w:val="false"/>
          <w:color w:val="000000"/>
          <w:sz w:val="28"/>
        </w:rPr>
        <w:t>
      3. Еуразиялық экономикалық комиссияның Ішкі нарықтар, ақпараттандыру, ақпараттық-коммуникациялық технологиялар жөніндегі Алқа мүшесі (Министр) Симонян В. А. осы шешімнің 1-тармағында көрсетілген шектеуді Еуразиялық экономикалық одақтың ішкі нарығындағы шектеулер тізіліміне енгізуді қамтамасыз етсін.</w:t>
      </w:r>
    </w:p>
    <w:bookmarkEnd w:id="3"/>
    <w:bookmarkStart w:name="z5" w:id="4"/>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