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0007" w14:textId="3750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бұйымның тіркеу дерекнамасын қарау кезінде ресімделетін құжаттар түрлерінің сыныптауышына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15 тамыздағы № 111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31-бабына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(көрсетілген шартқа № 3 қосымша) 4 және 7-тармақтарына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21 тамыздағы № 135 </w:t>
      </w:r>
      <w:r>
        <w:rPr>
          <w:rFonts w:ascii="Times New Roman"/>
          <w:b w:val="false"/>
          <w:i w:val="false"/>
          <w:color w:val="000000"/>
          <w:sz w:val="28"/>
        </w:rPr>
        <w:t>шешімімен</w:t>
      </w:r>
      <w:r>
        <w:rPr>
          <w:rFonts w:ascii="Times New Roman"/>
          <w:b w:val="false"/>
          <w:i w:val="false"/>
          <w:color w:val="000000"/>
          <w:sz w:val="28"/>
        </w:rPr>
        <w:t xml:space="preserve"> бекітілген медициналық бұйымның тіркеу дерекнамасын қарау кезінде ресімделетін құжаттар түрлерінің сыныптауышына өзгерістер енгізілсін.</w:t>
      </w:r>
    </w:p>
    <w:bookmarkStart w:name="z3" w:id="0"/>
    <w:p>
      <w:pPr>
        <w:spacing w:after="0"/>
        <w:ind w:left="0"/>
        <w:jc w:val="both"/>
      </w:pPr>
      <w:r>
        <w:rPr>
          <w:rFonts w:ascii="Times New Roman"/>
          <w:b w:val="false"/>
          <w:i w:val="false"/>
          <w:color w:val="000000"/>
          <w:sz w:val="28"/>
        </w:rPr>
        <w:t>
      2. Осы Шешім ол ресми жарияланған күннен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15 тамыздағы</w:t>
            </w:r>
            <w:r>
              <w:br/>
            </w:r>
            <w:r>
              <w:rPr>
                <w:rFonts w:ascii="Times New Roman"/>
                <w:b w:val="false"/>
                <w:i w:val="false"/>
                <w:color w:val="000000"/>
                <w:sz w:val="20"/>
              </w:rPr>
              <w:t>№ 111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Медициналық бұйымның тіркеу дерекнамасын қарау кезінде ресімделетін құжаттар түрлерінің сыныптауышына енгізілетін ӨЗГЕРІСТЕР</w:t>
      </w:r>
    </w:p>
    <w:bookmarkEnd w:id="1"/>
    <w:bookmarkStart w:name="z6" w:id="2"/>
    <w:p>
      <w:pPr>
        <w:spacing w:after="0"/>
        <w:ind w:left="0"/>
        <w:jc w:val="both"/>
      </w:pPr>
      <w:r>
        <w:rPr>
          <w:rFonts w:ascii="Times New Roman"/>
          <w:b w:val="false"/>
          <w:i w:val="false"/>
          <w:color w:val="000000"/>
          <w:sz w:val="28"/>
        </w:rPr>
        <w:t>
      1. I бөлімде:</w:t>
      </w:r>
    </w:p>
    <w:bookmarkEnd w:id="2"/>
    <w:bookmarkStart w:name="z7" w:id="3"/>
    <w:p>
      <w:pPr>
        <w:spacing w:after="0"/>
        <w:ind w:left="0"/>
        <w:jc w:val="both"/>
      </w:pPr>
      <w:r>
        <w:rPr>
          <w:rFonts w:ascii="Times New Roman"/>
          <w:b w:val="false"/>
          <w:i w:val="false"/>
          <w:color w:val="000000"/>
          <w:sz w:val="28"/>
        </w:rPr>
        <w:t>
      а) 0103 кодты құжат түрі позициясынан кейін мынадай мазмұндағы позициялармен толықтырылсын: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референтті мемлекеттің уәкілетті органы (сараптамалық ұйымы) мекенжайына жіберген келісу рәсіміне төлем туралы хабарламасы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тану мемлекетінің (мемлекеттерінің) уәкілетті органдары (сараптамалық ұйымдары) мекенжайына жіберген келісу рәсіміне төлем туралы хабарламасы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ұсынатын және пайдалану құжатының немесе медициналық бұйымды қолдану жөніндегі нұсқаулықтың, сервистік қызмет көрсету жөніндегі нұсқаманың және таңбалау мәтінінің тану мемлекетінің (мемлекеттерінің) мемлекеттік тіліне (мемлекеттік тілдеріне) аудармасын қамтитын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жіберілетін анықталған бұзушылықтарды жою және (немесе) жоқ құжаттарды ұсыну қажеттілігі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тіркеу және сараптама туралы өтініш пен құжаттарды кері қайтару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сұрау салуға жауапта ұсынылған қосымша құжаттар мен мәліметтерді кері қайтару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дерекнамасына өзгерістер енгізу туралы өтінішті және құжаттарды кері қайтару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жасау тәртібінде тіркеу дерекнамасына өзгерістер енгізу туралы өтінішді және құжаттарды кері қайтару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қорытындыны келісу туралы өтінішті және құжаттарды кері қайтару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қолданысын жою (күшін жою) туралы өтінішті және құжаттарды кері қайтару туралы хабарлама</w:t>
            </w:r>
          </w:p>
        </w:tc>
      </w:tr>
    </w:tbl>
    <w:p>
      <w:pPr>
        <w:spacing w:after="0"/>
        <w:ind w:left="0"/>
        <w:jc w:val="both"/>
      </w:pP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б) 0203 кодты құжат түрі позициясынан кейін мынадай мазмұндағы позициялармен толықтырылсын: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жіберілетін медициналық бұйымды тіркеу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жіберілетін тіркеу дерекнамасына өзгерістер енгізу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жіберілетін тіркеу дерекнамасына өзгерістер енгізуден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жіберілетін хабарлама жасау тәртібінде тіркеу дерекнамасына өзгерістер енгізуден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жіберілетін хабарлама жасау тәртібінде тіркеу дерекнамасына өзгерістер енгізу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жіберілетін сараптамалық қорытындыны келісу туралы өтініште көрсетілген тану мемлекетінің медициналық бұйымды тіркеуден бас тартуы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жіберілетін сараптамалық қорытындыны келісу туралы өтініште көрсетілген тану мемлекетінің медициналық бұйымды тіркеуі туралы хабарлама</w:t>
            </w:r>
          </w:p>
        </w:tc>
      </w:tr>
    </w:tbl>
    <w:p>
      <w:pPr>
        <w:spacing w:after="0"/>
        <w:ind w:left="0"/>
        <w:jc w:val="both"/>
      </w:pP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в) 0302 кодты құжат түрі позициясынан кейін мынадай мазмұндағы позициямен толықтырылсын:</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ұйымы жіберетін өндірісті инспекциялау нәтижелері бойынша өзгерістер енгізілген тіркелетін медициналық бұйымның тіркеу дерекнамасының құжаттары</w:t>
            </w:r>
          </w:p>
        </w:tc>
      </w:tr>
    </w:tbl>
    <w:p>
      <w:pPr>
        <w:spacing w:after="0"/>
        <w:ind w:left="0"/>
        <w:jc w:val="both"/>
      </w:pP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г) 04 құжаттар тобы кодындағы позицияда:</w:t>
      </w:r>
    </w:p>
    <w:bookmarkEnd w:id="6"/>
    <w:bookmarkStart w:name="z11" w:id="7"/>
    <w:p>
      <w:pPr>
        <w:spacing w:after="0"/>
        <w:ind w:left="0"/>
        <w:jc w:val="both"/>
      </w:pPr>
      <w:r>
        <w:rPr>
          <w:rFonts w:ascii="Times New Roman"/>
          <w:b w:val="false"/>
          <w:i w:val="false"/>
          <w:color w:val="000000"/>
          <w:sz w:val="28"/>
        </w:rPr>
        <w:t>
      0403 және 0404 кодты құжаттар түрі позициялары мынадай редакцияда жазылсын:</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тіркеуді жүзеге асырған Еуразиялық экономикалық одаққа мүше мемлекеттің тіркеу кезінде медициналық бұйымның қауіпсіздігі, сапасы және тиімділігі сараптамасы нәтижелері бойынша сараптамалық қорытындыны келісуді (келіспеуді) растау туралы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тіркеуді жүзеге асырған Еуразиялық экономикалық одаққа мүше мемлекеттің тіркеу дерекнамасына өзгерістер енгізу кезінде медициналық бұйымның қауіпсіздігі, сапасы және тиімділігі сараптамасы нәтижелері бойынша сараптамалық қорытындыны келісуді (келіспеуді) растау туралы қорытындысы</w:t>
            </w:r>
          </w:p>
        </w:tc>
      </w:tr>
    </w:tbl>
    <w:p>
      <w:pPr>
        <w:spacing w:after="0"/>
        <w:ind w:left="0"/>
        <w:jc w:val="both"/>
      </w:pP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0406 кодты құжат түрі позициясынан кейін мынадай мазмұндағы позициямен толықтырылсын:</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тіркеуді жүзеге асырған Еуразиялық экономикалық одаққа мүше мемлекеттің тіркелген медициналық бұйымға сараптамалық қорытындыны келісу кезінде медициналық бұйымның қауіпсіздігі, сапасы және тиімділігі сараптамасы нәтижелері бойынша сараптамалық қорытындыны келісуді (келіспеуді) растау туралы қорытындысы</w:t>
            </w:r>
          </w:p>
        </w:tc>
      </w:tr>
    </w:tbl>
    <w:p>
      <w:pPr>
        <w:spacing w:after="0"/>
        <w:ind w:left="0"/>
        <w:jc w:val="both"/>
      </w:pP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д) 05 құжаттар тобы кодындағы позицияда: </w:t>
      </w:r>
    </w:p>
    <w:bookmarkEnd w:id="9"/>
    <w:bookmarkStart w:name="z14" w:id="10"/>
    <w:p>
      <w:pPr>
        <w:spacing w:after="0"/>
        <w:ind w:left="0"/>
        <w:jc w:val="both"/>
      </w:pPr>
      <w:r>
        <w:rPr>
          <w:rFonts w:ascii="Times New Roman"/>
          <w:b w:val="false"/>
          <w:i w:val="false"/>
          <w:color w:val="000000"/>
          <w:sz w:val="28"/>
        </w:rPr>
        <w:t>
      0501 кодты құжат түрі позициясында "Еуразиялық экономикалық комиссия Алқасы жанындағы" деген сөздер алып тасталсын;</w:t>
      </w:r>
    </w:p>
    <w:bookmarkEnd w:id="10"/>
    <w:bookmarkStart w:name="z15" w:id="11"/>
    <w:p>
      <w:pPr>
        <w:spacing w:after="0"/>
        <w:ind w:left="0"/>
        <w:jc w:val="both"/>
      </w:pPr>
      <w:r>
        <w:rPr>
          <w:rFonts w:ascii="Times New Roman"/>
          <w:b w:val="false"/>
          <w:i w:val="false"/>
          <w:color w:val="000000"/>
          <w:sz w:val="28"/>
        </w:rPr>
        <w:t xml:space="preserve">
      0502 кодты құжат түрі позициясы мынадай редакцияда жазылсын: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 жөніндегі консультативтік комитеттің ұсынымдары (хаттамалық шешімі) </w:t>
            </w:r>
          </w:p>
        </w:tc>
      </w:tr>
    </w:tbl>
    <w:p>
      <w:pPr>
        <w:spacing w:after="0"/>
        <w:ind w:left="0"/>
        <w:jc w:val="both"/>
      </w:pP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0502 кодты құжат түрі позициясынан кейін мынадай мазмұндағы позициялармен толықтырылсын:</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жөніндегі консультативтік комитеттің уәкілетті органдардың (сараптамалық ұйымдардың) мекенжайына жіберетін келіспеушіліктерді реттеу бойынша отырыс өткізу туралы хабарламасы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сараптамалық қорытындыны келісуге қатысты келіспеушіліктерді реттеу үшін Медициналық бұйымдар жөніндегі консультативтік комитетке жіберілген өтінішті келісу қажеттілігі туралы хабарламаға жауабы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жіберілетін сараптамалық қорытындыны келісуге қатысты келіспеушіліктерді реттеу үшін Медициналық бұйымдар жөніндегі консультативтік комитетке өтінішті келісу қажеттілігі туралы хабарлама</w:t>
            </w:r>
          </w:p>
        </w:tc>
      </w:tr>
    </w:tbl>
    <w:p>
      <w:pPr>
        <w:spacing w:after="0"/>
        <w:ind w:left="0"/>
        <w:jc w:val="both"/>
      </w:pP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е) 06 құжаттар тобы кодындағы позицияда:</w:t>
      </w:r>
    </w:p>
    <w:bookmarkEnd w:id="13"/>
    <w:bookmarkStart w:name="z18" w:id="14"/>
    <w:p>
      <w:pPr>
        <w:spacing w:after="0"/>
        <w:ind w:left="0"/>
        <w:jc w:val="both"/>
      </w:pPr>
      <w:r>
        <w:rPr>
          <w:rFonts w:ascii="Times New Roman"/>
          <w:b w:val="false"/>
          <w:i w:val="false"/>
          <w:color w:val="000000"/>
          <w:sz w:val="28"/>
        </w:rPr>
        <w:t>
      0602 және 0605 кодты құжат түрі позицияларында "қолданысын тоқтату туралы" деген сөздер "қолданысын жою (күшін жою) туралы" деген сөздермен ауыстырылсын;</w:t>
      </w:r>
    </w:p>
    <w:bookmarkEnd w:id="14"/>
    <w:bookmarkStart w:name="z19" w:id="15"/>
    <w:p>
      <w:pPr>
        <w:spacing w:after="0"/>
        <w:ind w:left="0"/>
        <w:jc w:val="both"/>
      </w:pPr>
      <w:r>
        <w:rPr>
          <w:rFonts w:ascii="Times New Roman"/>
          <w:b w:val="false"/>
          <w:i w:val="false"/>
          <w:color w:val="000000"/>
          <w:sz w:val="28"/>
        </w:rPr>
        <w:t>
      0605 кодты құжат түрі позициясынан кейін мынадай мазмұндағы позициямен толықтырылсын:</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(олар туралы мәліметтер медициналық бұйымның тіркеу куәлігінде ұсынылған медициналық бұйымның модельдерін (маркаларын) тіркеуден бас тарту туралы өтініш берушіні хабардар ету</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II бөлімде</w:t>
      </w:r>
      <w:r>
        <w:rPr>
          <w:rFonts w:ascii="Times New Roman"/>
          <w:b w:val="false"/>
          <w:i w:val="false"/>
          <w:color w:val="000000"/>
          <w:sz w:val="28"/>
        </w:rPr>
        <w:t xml:space="preserve"> 5-позицияның 3-графасындағы мәтін мынадай редакцияда жалызсын: "ЕК 043 – 2023 (ред. 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