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b0d13" w14:textId="5cb0d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интеграцияланған ақпараттық жүйесі шеңберінде Еуразиялық экономикалық одаққа мүше мемлекеттердің агроөнеркәсіптік кешені кіші жүйесіне қойылатын талаптарға және оны қалыптастыру бойынша өзара іс-қимыл қағидаларына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11 шілдедегі № 98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95-бабы </w:t>
      </w:r>
      <w:r>
        <w:rPr>
          <w:rFonts w:ascii="Times New Roman"/>
          <w:b w:val="false"/>
          <w:i w:val="false"/>
          <w:color w:val="000000"/>
          <w:sz w:val="28"/>
        </w:rPr>
        <w:t>1-тармағының</w:t>
      </w:r>
      <w:r>
        <w:rPr>
          <w:rFonts w:ascii="Times New Roman"/>
          <w:b w:val="false"/>
          <w:i w:val="false"/>
          <w:color w:val="000000"/>
          <w:sz w:val="28"/>
        </w:rPr>
        <w:t xml:space="preserve"> 7-тармақшасына және Жоғары Еуразиялық экономикалық кеңестің 2021 жылғы 21 мамырдағы № 7 шешімімен бекітілген Еуразиялық экономикалық одаққа мүше мемлекеттердің ауыл шаруашылығы өсімдіктерінің сұрыптарын сынау және тұқым шаруашылығы салаларындағы заңнамасын біріздендіруге бағытталған шаралар тізбесінің 9-тармағына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2017 жылғы 31 қаңтардағы № 18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интеграцияланған ақпараттық жүйесі шеңберінде Еуразиялық экономикалық одаққа мүше мемлекеттердің агроөнеркәсіптік кешені кіші жүйесіне қойылатын талаптарға және оны қалыптастыру бойынша өзара іс-қимыл қағидаларына өзгерістер енгізілсін.</w:t>
      </w:r>
    </w:p>
    <w:bookmarkStart w:name="z3" w:id="0"/>
    <w:p>
      <w:pPr>
        <w:spacing w:after="0"/>
        <w:ind w:left="0"/>
        <w:jc w:val="both"/>
      </w:pPr>
      <w:r>
        <w:rPr>
          <w:rFonts w:ascii="Times New Roman"/>
          <w:b w:val="false"/>
          <w:i w:val="false"/>
          <w:color w:val="000000"/>
          <w:sz w:val="28"/>
        </w:rPr>
        <w:t>
      2. Осы Шешім ол ресми жарияланған күннен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w:t>
            </w:r>
            <w:r>
              <w:br/>
            </w:r>
            <w:r>
              <w:rPr>
                <w:rFonts w:ascii="Times New Roman"/>
                <w:b w:val="false"/>
                <w:i w:val="false"/>
                <w:color w:val="000000"/>
                <w:sz w:val="20"/>
              </w:rPr>
              <w:t xml:space="preserve">2023 жылғы 11 шілдедегі </w:t>
            </w:r>
            <w:r>
              <w:br/>
            </w:r>
            <w:r>
              <w:rPr>
                <w:rFonts w:ascii="Times New Roman"/>
                <w:b w:val="false"/>
                <w:i w:val="false"/>
                <w:color w:val="000000"/>
                <w:sz w:val="20"/>
              </w:rPr>
              <w:t>№ 98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Еуразиялық экономикалық одақтың интеграцияланған ақпараттық жүйесі шеңберінде Еуразиялық экономикалық одаққа мүше мемлекеттердің агроөнеркәсіптік кешені кіші жүйесіне қойылатын талаптарға және оны қалыптастыру бойынша өзара іс-қимыл қағидаларына енгізілетін ӨЗГЕРІСТЕР</w:t>
      </w:r>
    </w:p>
    <w:bookmarkEnd w:id="1"/>
    <w:p>
      <w:pPr>
        <w:spacing w:after="0"/>
        <w:ind w:left="0"/>
        <w:jc w:val="left"/>
      </w:pP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 xml:space="preserve"> "ауыл шаруашылығы өсімдіктері сұрыптарының бірыңғай тізілімін, тұқымдық малдар және асыл тұқымды мал шаруашылығы саласындағы селекциялық жетістіктер туралы деректер ресурсын, ғылыми-зерттеу әзірлемелері ресурсын қоса алғанда," деген сөздер "осы Талаптардың 11-тармағында көрсетілген"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"з" және "и" тармақшаларымен толықтырылсын:</w:t>
      </w:r>
    </w:p>
    <w:p>
      <w:pPr>
        <w:spacing w:after="0"/>
        <w:ind w:left="0"/>
        <w:jc w:val="both"/>
      </w:pPr>
      <w:r>
        <w:rPr>
          <w:rFonts w:ascii="Times New Roman"/>
          <w:b w:val="false"/>
          <w:i w:val="false"/>
          <w:color w:val="000000"/>
          <w:sz w:val="28"/>
        </w:rPr>
        <w:t>
      "з) мүше мемлекеттердің ауыл шаруашылығы өсімдіктері тұқымдарын өндіру және (немесе) өткізу бойынша қызметті жүзеге асыратын шаруашылық жүргізуші субъектілерінің бірыңғай тізілімі;</w:t>
      </w:r>
    </w:p>
    <w:bookmarkStart w:name="z8" w:id="2"/>
    <w:p>
      <w:pPr>
        <w:spacing w:after="0"/>
        <w:ind w:left="0"/>
        <w:jc w:val="both"/>
      </w:pPr>
      <w:r>
        <w:rPr>
          <w:rFonts w:ascii="Times New Roman"/>
          <w:b w:val="false"/>
          <w:i w:val="false"/>
          <w:color w:val="000000"/>
          <w:sz w:val="28"/>
        </w:rPr>
        <w:t>
      и) мүше мемлекеттерде берілген ауыл шаруашылығы өсімдіктерінің сұрыптық және егу (отырғызу) сапалары туралы мәліметтерді қамтитын құжаттардың бірыңғай тізілімі.".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12-тармақтың</w:t>
      </w:r>
      <w:r>
        <w:rPr>
          <w:rFonts w:ascii="Times New Roman"/>
          <w:b w:val="false"/>
          <w:i w:val="false"/>
          <w:color w:val="000000"/>
          <w:sz w:val="28"/>
        </w:rPr>
        <w:t xml:space="preserve"> "а" тармақшасы мынадай мазмұндағы абзацтармен толықтырылсын:</w:t>
      </w:r>
    </w:p>
    <w:p>
      <w:pPr>
        <w:spacing w:after="0"/>
        <w:ind w:left="0"/>
        <w:jc w:val="both"/>
      </w:pPr>
      <w:r>
        <w:rPr>
          <w:rFonts w:ascii="Times New Roman"/>
          <w:b w:val="false"/>
          <w:i w:val="false"/>
          <w:color w:val="000000"/>
          <w:sz w:val="28"/>
        </w:rPr>
        <w:t>
      "мүше мемлекеттердің ауыл шаруашылығы өсімдіктері тұқымдарын өндіру және (немесе) өткізу бойынша қызметті жүзеге асыратын шаруашылық жүргізуші субъектілері туралы;</w:t>
      </w:r>
    </w:p>
    <w:p>
      <w:pPr>
        <w:spacing w:after="0"/>
        <w:ind w:left="0"/>
        <w:jc w:val="both"/>
      </w:pPr>
      <w:r>
        <w:rPr>
          <w:rFonts w:ascii="Times New Roman"/>
          <w:b w:val="false"/>
          <w:i w:val="false"/>
          <w:color w:val="000000"/>
          <w:sz w:val="28"/>
        </w:rPr>
        <w:t>
      мүше мемлекеттерде берілген ауыл шаруашылығы өсімдіктерінің сұрыптық және егу (отырғызу) сапалары туралы мәліметтерді қамтитын құжаттар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"и" және "к" тармақшаларымен толықтырылсын:</w:t>
      </w:r>
    </w:p>
    <w:bookmarkStart w:name="z11" w:id="3"/>
    <w:p>
      <w:pPr>
        <w:spacing w:after="0"/>
        <w:ind w:left="0"/>
        <w:jc w:val="both"/>
      </w:pPr>
      <w:r>
        <w:rPr>
          <w:rFonts w:ascii="Times New Roman"/>
          <w:b w:val="false"/>
          <w:i w:val="false"/>
          <w:color w:val="000000"/>
          <w:sz w:val="28"/>
        </w:rPr>
        <w:t>
      "и)  мүше мемлекеттердің ауыл шаруашылығы өсімдіктері тұқымдарын өндіру және (немесе) өткізу бойынша қызметті жүзеге асыратын шаруашылық жүргізуші субъектілері туралы;</w:t>
      </w:r>
    </w:p>
    <w:bookmarkEnd w:id="3"/>
    <w:bookmarkStart w:name="z12" w:id="4"/>
    <w:p>
      <w:pPr>
        <w:spacing w:after="0"/>
        <w:ind w:left="0"/>
        <w:jc w:val="both"/>
      </w:pPr>
      <w:r>
        <w:rPr>
          <w:rFonts w:ascii="Times New Roman"/>
          <w:b w:val="false"/>
          <w:i w:val="false"/>
          <w:color w:val="000000"/>
          <w:sz w:val="28"/>
        </w:rPr>
        <w:t>
      к)  мүше мемлекеттерде берілген ауыл шаруашылығы өсімдіктерінің сұрыптық және егу (отырғызу) сапалары туралы мәліметтерді қамтитын құжаттар туралы.".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23-тармақ</w:t>
      </w:r>
      <w:r>
        <w:rPr>
          <w:rFonts w:ascii="Times New Roman"/>
          <w:b w:val="false"/>
          <w:i w:val="false"/>
          <w:color w:val="000000"/>
          <w:sz w:val="28"/>
        </w:rPr>
        <w:t xml:space="preserve"> бірінші абзацтан кейін мынадай мазмұндағы абзацпен толықтырылсын:</w:t>
      </w:r>
    </w:p>
    <w:p>
      <w:pPr>
        <w:spacing w:after="0"/>
        <w:ind w:left="0"/>
        <w:jc w:val="both"/>
      </w:pPr>
      <w:r>
        <w:rPr>
          <w:rFonts w:ascii="Times New Roman"/>
          <w:b w:val="false"/>
          <w:i w:val="false"/>
          <w:color w:val="000000"/>
          <w:sz w:val="28"/>
        </w:rPr>
        <w:t>
      "Мүше мемлекеттердің ауыл шаруашылығы өсімдіктері тұқымдарын өндіру және (немесе) өткізу бойынша қызметті жүзеге асыратын шаруашылық жүргізуші субъектілерінің бірыңғай тізілімі мүше мемлекеттердің келісілген (үйлестірілген) агроөнеркәсіптік саясатты іске асыруға уәкілетті органдары қосымшаға сәйкес нысан бойынша ағымдағы жылдың 1 қаңтарындағы жағдай бойынша ағымдағы жылдың 1 ақпанына дейін Еуразиялық экономикалық комиссияға берген мәліметтері негізінде қалыптастырылады.".</w:t>
      </w:r>
    </w:p>
    <w:bookmarkStart w:name="z14" w:id="5"/>
    <w:p>
      <w:pPr>
        <w:spacing w:after="0"/>
        <w:ind w:left="0"/>
        <w:jc w:val="both"/>
      </w:pPr>
      <w:r>
        <w:rPr>
          <w:rFonts w:ascii="Times New Roman"/>
          <w:b w:val="false"/>
          <w:i w:val="false"/>
          <w:color w:val="000000"/>
          <w:sz w:val="28"/>
        </w:rPr>
        <w:t>
      6. Мынадай мазмұндағы қосымшамен толықтырылсын:</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одақтың интеграцияланған </w:t>
            </w:r>
            <w:r>
              <w:br/>
            </w:r>
            <w:r>
              <w:rPr>
                <w:rFonts w:ascii="Times New Roman"/>
                <w:b w:val="false"/>
                <w:i w:val="false"/>
                <w:color w:val="000000"/>
                <w:sz w:val="20"/>
              </w:rPr>
              <w:t xml:space="preserve">ақпараттық жүйесі шеңберінде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агроөнеркәсіптік кешені кіші </w:t>
            </w:r>
            <w:r>
              <w:br/>
            </w:r>
            <w:r>
              <w:rPr>
                <w:rFonts w:ascii="Times New Roman"/>
                <w:b w:val="false"/>
                <w:i w:val="false"/>
                <w:color w:val="000000"/>
                <w:sz w:val="20"/>
              </w:rPr>
              <w:t xml:space="preserve">жүйесіне қойылатын талаптарға </w:t>
            </w:r>
            <w:r>
              <w:br/>
            </w:r>
            <w:r>
              <w:rPr>
                <w:rFonts w:ascii="Times New Roman"/>
                <w:b w:val="false"/>
                <w:i w:val="false"/>
                <w:color w:val="000000"/>
                <w:sz w:val="20"/>
              </w:rPr>
              <w:t xml:space="preserve">және оны қалыптастыру </w:t>
            </w:r>
            <w:r>
              <w:br/>
            </w:r>
            <w:r>
              <w:rPr>
                <w:rFonts w:ascii="Times New Roman"/>
                <w:b w:val="false"/>
                <w:i w:val="false"/>
                <w:color w:val="000000"/>
                <w:sz w:val="20"/>
              </w:rPr>
              <w:t xml:space="preserve">бойынша өзара іс-қимыл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16" w:id="6"/>
    <w:p>
      <w:pPr>
        <w:spacing w:after="0"/>
        <w:ind w:left="0"/>
        <w:jc w:val="left"/>
      </w:pPr>
      <w:r>
        <w:rPr>
          <w:rFonts w:ascii="Times New Roman"/>
          <w:b/>
          <w:i w:val="false"/>
          <w:color w:val="000000"/>
        </w:rPr>
        <w:t xml:space="preserve"> Еуразиялық экономикалық одаққа мүше мемлекеттердің келісілген (үйлестірілген) агроөнеркәсіптік саясатты іске асыруға уәкілетті органдарының мүше мемлекеттердің ауыл шаруашылығы өсімдіктері тұқымдарын өндіру және (немесе) өткізу бойынша қызметті жүзеге асыратын шаруашылық жүргізуші субъектілерінің бірыңғай тізілімін қалыптастыру үшін Еуразиялық экономикалық комиссияға беретін МӘЛІМЕТТЕРІ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Тұқымдарды өндірушінің және (немесе) өткізушінің атауы, ұйымдастырушылық-құқықтық нысаны, заңды тұлғаны мемлекеттік тіркеу туралы мәліметтер, тегі, аты, әкесінің аты (бар болған жағдайда), жеке тұлғаның салық төлеушіні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Тұқымдарды өндірушінің және (немесе) өткізушінің байланыс деректері (орналасқан жерінің мекенжайы, телефон нөмірі, электрондық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Тұқымдарды өндірушінің және (немесе) өткізушінің санаты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Тұқымдарды өндіру және (немесе) өткізу жүргізілетін ауыл шаруашылығы өсімдіктерінің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Тұқымдарды өндіруші және (немесе) өткізуші санатын (мәртебесін) беру туралы құжаттың атауы, нөмірі,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Тұқымдарды өндіруші және (немесе) өткізуші санатын (мәртебесін) беру туралы құжаттың қолданылу мерзімі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