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80cf5" w14:textId="cd80c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қызметінің Бірыңғай тауар номенклатурасына сәйкес сұйықтықты ауамен салқындатқышты (драйкулерді) сыныптау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2023 жылғы 11 шілдедегі № 93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Кеден кодексінің 22-бабы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Құбырлы жылу алмастырғыш пен желдеткіш орналасқан корпустан тұратын, желдеткіш (желдеткіштер) айдайтын қоршаған орта ауасының жылу алмастырғыш арқылы өтуімен жылу алмастырғышта сұйықтықты салқындатуға арналған және өнеркәсіпте технологиялық жабдықты салқындату үшін, сондай-ақ ауаны желдету және баптау жүйелерінде қолданылатын сұйықтықты ауамен салқындатқыш (драйкулер) сыртқы экономикалық қызметтің Тауар номенклатурасының 1 және 6 Негізгі түсіндіру қағидаларына сәйкес Еуразиялық экономикалық одақтың сыртқы экономикалық қызметінің Бірыңғай тауар номенклатурасының 8419 89 қосалқы позициясында сыныпталады.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ол ресми жарияланған күннен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