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521d" w14:textId="cba5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2016 жылғы 26 қаңтардағы № 11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19 сәуірдегі № 49 шешімі.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 е ш т 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26 қаңтардағы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Қырғыз Республикасында Кеден одағының техникалық регламенттерін қолданысқа енгізу тәртібінің IV бөліміне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екінші абзацтағы  "2023 жылғы 12 тамызға" деген сөздер "2025 жылғы 12 тамызға" деген сөздермен, "2025 жылғы 1 қаңтарға" деген сөздер "2027 жылғы 1 қаңтарға" деген сөздермен 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үшінші абзацтағы "2023 жылғы 12 тамызға" деген сөздер "2025 жылғы 12  тамызға"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төртінші абзацтағы "2025 жылғы 1 қаңтарға" деген  сөздер "2027 жылғы 1 қаңтарға"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алтыншы абзацтағы "2024 жылғы 12 тамызға" деген сөздер "2026 жылғы 12 тамызға" деген сөздермен, "2023 жылғы 12 тамызға" деген сөздер "2025 жылғы 1 тамызға" деген сөздермен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Қырғыз Республикасы Министрлер Кабинетінен: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күшіне енгізілген күннен бастап   уәкілетті органдардың айналымға шығарылған өнімге Қырғыз Республикасының заңнамасында белгіленген тәртіппен  бақылауды жүзеге асыруын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Республикасының мұнай өңдеу кәсіпорындарын  Кеден одағы комиссиясының 2011 жылғы 18 қазандағы № 826 шешімімен қабылданған "Автомобиль және авиациялық бензинге,  дизельдік және кеме отынына, реактивті двигательдер мен мазуттарға қойылатын талаптар туралы (КО ТР 013/2011)" Кеден одағының техникалық регламентінің талаптарына сәйкес келетін автомобиль бензині мен дизельдік отынды айналысқа шығаруға көшіруді көздейтін іс-шаралар кешенін  2025 жылғы 12 тамызға дейін қамтамасыз ету сұралсын.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