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fe6cd" w14:textId="30fe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сәйкес жобалау-сметалық құжаттаманы сыныптау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2023 жылғы 7 наурыздағы № 22 шешімі.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Кеден кодексінің 22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абзацына сәйкес Еуразиялық экономикалық комиссия Алқасы</w:t>
      </w:r>
      <w:r>
        <w:rPr>
          <w:rFonts w:ascii="Times New Roman"/>
          <w:b/>
          <w:i w:val="false"/>
          <w:color w:val="000000"/>
          <w:sz w:val="28"/>
        </w:rPr>
        <w:t xml:space="preserve"> 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Белгілі бір құрылыс және реконструкция объектісіне қатысты сәулет, функционалдық-технологиялық, конструктивтік және инженерлік-техникалық шешімдерді іске асыруға арналған қағаз жеткізгіште нөмірленген басып шығарылған құжаттар жиынтығы болып табылатын, құрамында графикалық материалдар (мысалы, сызбалар, схемалар) және түсіндірме мәтіндік материалдар (мысалы, спецификациялар, тізімдемелер) бар жобалау-сметалық құжаттама 1 Сыртқы экономикалық қызметтің тауар номенклатурасын түсіндірудің негізгі қағидасына сәйкес Еуразиялық экономикалық одақтың сыртқы экономикалық қызметінің бірыңғай тауар номенклатурасының 4901 тауар позициясында сыныпталады.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 Осы Шешім ресми жарияланған күнінен бастап 30 күнтізбелік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