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82e8" w14:textId="6df8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16 мамырдағы № 45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7 ақпандағы № 15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(Еуразиялық экономикалық одақ туралы 2014 жылғы 29 мамырдағы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2012 жылғы 16 мамырдағы № 45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қорытындының (рұқсат беру құжатының) бірыңғай нысаны және оны толтыру жөніндегі әдістемелік нұсқаулар туралы" Шешіміне мынадай өзгерістер енгізілсін:</w:t>
      </w:r>
    </w:p>
    <w:bookmarkEnd w:id="1"/>
    <w:bookmarkStart w:name="z3" w:id="2"/>
    <w:p>
      <w:pPr>
        <w:spacing w:after="0"/>
        <w:ind w:left="0"/>
        <w:jc w:val="both"/>
      </w:pPr>
      <w:r>
        <w:rPr>
          <w:rFonts w:ascii="Times New Roman"/>
          <w:b w:val="false"/>
          <w:i w:val="false"/>
          <w:color w:val="000000"/>
          <w:sz w:val="28"/>
        </w:rPr>
        <w:t>
      а)  2-тармақтағы "Шешімге № 3 – 12, 15 – 21 қосымшалар" деген сөздер "Шешім" деген сөзбен ауыстырылсын;</w:t>
      </w:r>
    </w:p>
    <w:bookmarkEnd w:id="2"/>
    <w:bookmarkStart w:name="z4" w:id="3"/>
    <w:p>
      <w:pPr>
        <w:spacing w:after="0"/>
        <w:ind w:left="0"/>
        <w:jc w:val="both"/>
      </w:pPr>
      <w:r>
        <w:rPr>
          <w:rFonts w:ascii="Times New Roman"/>
          <w:b w:val="false"/>
          <w:i w:val="false"/>
          <w:color w:val="000000"/>
          <w:sz w:val="28"/>
        </w:rPr>
        <w:t>
      б)  көрсетілген Шешіммен бекітілген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нұсқауларда:</w:t>
      </w:r>
    </w:p>
    <w:bookmarkEnd w:id="3"/>
    <w:bookmarkStart w:name="z5" w:id="4"/>
    <w:p>
      <w:pPr>
        <w:spacing w:after="0"/>
        <w:ind w:left="0"/>
        <w:jc w:val="both"/>
      </w:pPr>
      <w:r>
        <w:rPr>
          <w:rFonts w:ascii="Times New Roman"/>
          <w:b w:val="false"/>
          <w:i w:val="false"/>
          <w:color w:val="000000"/>
          <w:sz w:val="28"/>
        </w:rPr>
        <w:t>
      7-тармақ ", осы әдістемелік нұсқаулардың 17-тармағының екінші абзацын ескере отырып" деген сөздермен толықтырылсын;</w:t>
      </w:r>
    </w:p>
    <w:bookmarkEnd w:id="4"/>
    <w:bookmarkStart w:name="z6" w:id="5"/>
    <w:p>
      <w:pPr>
        <w:spacing w:after="0"/>
        <w:ind w:left="0"/>
        <w:jc w:val="both"/>
      </w:pPr>
      <w:r>
        <w:rPr>
          <w:rFonts w:ascii="Times New Roman"/>
          <w:b w:val="false"/>
          <w:i w:val="false"/>
          <w:color w:val="000000"/>
          <w:sz w:val="28"/>
        </w:rPr>
        <w:t xml:space="preserve">
      17 тармақ мынадай мазмұндағы абзацпен толықтырылсын: </w:t>
      </w:r>
    </w:p>
    <w:bookmarkEnd w:id="5"/>
    <w:bookmarkStart w:name="z7" w:id="6"/>
    <w:p>
      <w:pPr>
        <w:spacing w:after="0"/>
        <w:ind w:left="0"/>
        <w:jc w:val="both"/>
      </w:pPr>
      <w:r>
        <w:rPr>
          <w:rFonts w:ascii="Times New Roman"/>
          <w:b w:val="false"/>
          <w:i w:val="false"/>
          <w:color w:val="000000"/>
          <w:sz w:val="28"/>
        </w:rPr>
        <w:t>
      "Егер Шартта (келісімшартта) тауардың жеткізілетін (жөнелтілетін) бірнеше елі көзделсе, жолда "Шарттың (келісімшарттың) талаптарына сәйкес" деген жазба жасалады. Егер аталған елдер Еуропалық Одақ елдеріне жататын болса, жолда "ЕО елдері" деген жазба жасалады.".</w:t>
      </w:r>
    </w:p>
    <w:bookmarkEnd w:id="6"/>
    <w:bookmarkStart w:name="z8" w:id="7"/>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