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cf8e" w14:textId="f49c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жеке құрамы мен мүшелерінің арасындағы міндеттерді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2023 жылғы 25 желтоқсандағы № 14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туралы 2014 жылғы 29 мамырдағы шарттың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2-тармақшасына және Еуразиялық экономикалық комиссия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40-тармағына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мамырдағы Еуразиялық экономикалық одақ туралы шартқа тіркелген №1 қосымша) сәйкес Жоғары Еуразиялық экономикалық кеңес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мүшелері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ретінде мына тұлғалар бекітілсін: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Глазьев                        - Интеграция және макроэкономика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Сергей Юрьевич                     жөніндегі Алқа мүшесі (Министр)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Сұлтанов                        - Экономика және қаржылық саясат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Бақыт Тұрлыханұлы                    жөніндегі Алқа мүшесі (Министр)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Барсегян                        - Өнеркәсіп және агроөнеркәсіптік кешен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Гоар Ашотовна                    жөніндегі Алқа мүшесі (Министр)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Слепнев Андрей                  - Сауда жөніндегі Алқа мүшесі (Министр)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Александрович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Татарицкий Валентин            - Техникалық реттеу жөніндегі Алқа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Болеславович                           мүшесі (Министр)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Алишеров Эльдар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</w:t>
      </w:r>
      <w:r>
        <w:rPr>
          <w:rFonts w:ascii="Times New Roman"/>
          <w:b/>
          <w:i w:val="false"/>
          <w:color w:val="000000"/>
          <w:sz w:val="28"/>
        </w:rPr>
        <w:t>- Кедендік ынтымақтастық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Туралиевич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  </w:t>
      </w:r>
      <w:r>
        <w:rPr>
          <w:rFonts w:ascii="Times New Roman"/>
          <w:b/>
          <w:i w:val="false"/>
          <w:color w:val="000000"/>
          <w:sz w:val="28"/>
        </w:rPr>
        <w:t>Алқа мүшесі (Министр)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Кожошев Арзыбек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</w:t>
      </w:r>
      <w:r>
        <w:rPr>
          <w:rFonts w:ascii="Times New Roman"/>
          <w:b/>
          <w:i w:val="false"/>
          <w:color w:val="000000"/>
          <w:sz w:val="28"/>
        </w:rPr>
        <w:t>- Энергетика және инфроқұрылым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Орозбекович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                     </w:t>
      </w:r>
      <w:r>
        <w:rPr>
          <w:rFonts w:ascii="Times New Roman"/>
          <w:b/>
          <w:i w:val="false"/>
          <w:color w:val="000000"/>
          <w:sz w:val="28"/>
        </w:rPr>
        <w:t>жөніндегі Алқа мүшесі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Ермолович Максим                   - Бәсекелестік пен монополияға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Леонидович                           реттеу жөніндегі Алқа мүшесі (Министр)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Симонян                          - Ішкі нарықтар, ақпараттандыру,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Варос Арутюнович                     ақпараттық-коммуникациялық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   жөніндегі Алқа мүшесі (Министр)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комиссия алқасының мүшелері арасында қоса беріліп отырған міндеттерді бөлу бекітілсін.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Жоғары Еуразиялық экономикалық кеңестің шешімінің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2024 жылғы 1 ақпаннан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Еуразиялық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кеңестің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мүшелері арасында міндеттерді бөлу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төрағасы: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(бұдан әрі -Комиссия) қызметін ұйымдастырады және 2014 жылғы 29 мамырдағы Еуразиялық экономикалық одақ туралы </w:t>
      </w:r>
      <w:r>
        <w:rPr>
          <w:rFonts w:ascii="Times New Roman"/>
          <w:b w:val="false"/>
          <w:i w:val="false"/>
          <w:color w:val="000000"/>
          <w:sz w:val="28"/>
        </w:rPr>
        <w:t>шартқа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Еуразиялық экономикалық комиссияның Жұмыс регламентіне сәйкес өзіне жүктелген қызметтердің орындалуына жауапты болады.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Комиссияның Интеграция және макроэкономика жөніндегі Алқа мүшесі (Министр) мынадай салаларда Комиссия қызметтерінің іске асырылуын қамтамасыз етеді: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интеграциялық саясат;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макроэкономикалық саясат;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Одақтың ресми статистикалық ақпаратын қалыптастыру және тарату.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Комиссияның Экономика және қаржылық саясат жөніндегі Алқа мүшесі (Министр) мынадай салаларда Комиссия қызметтерінің іске асырылуын қамтамасыз етеді: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кәсіпкерлік қызметті жүргізу шарттары;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қаржы нарықтары;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салықтар және салық салу;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валюталық саясат;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кедендік әкелу баждарын есепке алу және бөлу;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зияткерлік меншік;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еңбек миграциясы;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қызметтер және инвестициялар.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Өнеркәсіп және агроөнеркәсіптік кешен жөніндегі Алқа мүшесі (Министр) мынадай салаларда Комиссия қызметтерінің іске асырылуын қамтамасыз етеді: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өнеркәсіп;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агроөнеркәсіптік кешен;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өнеркәсіптік және ауыл шаруашылығы субсидиялары.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Сауда жөніндегі Алқа мүшесі (Министр) мынадай салалардағы Комиссия қызметтерінің іске асырылуын қамтамасыз етеді: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сыртқы сауда саясаты;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кедендік-тарифтік және бейтарифтік реттеу;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ішкі нарықты қорғау шаралары;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үшінші елдерге қатысты сауда тәртіптемесін белгілеу;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тауарларды бақылау (сәйкестендіру) белгілерімен таңбалау.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Комиссияның Техникалық реттеу жөніндегі Алқа мүшесі (Министр) мынадай салалардағы Комиссия қызметтерінің іске асырылуын қамтамасыз етеді: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техникалық реттеу;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санитариялық, ветеринариялық-санитариялық және карантиндік фитосанитариялық шаралар;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тұтынушылардың құқықтарын қорғау;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өлшеулердің біркелкілігін камтамасыз ету саласындағы саясат;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емдік дәрі-дәрмектердің және медициналық бұйымдардың айналымы.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Комиссияның Кедендік ынтымақтастық жөніндегі Алқа мүшесі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(Министр) мынадай салалардағы Комиссия қызметтерінің іске асырылуын қамтамасыз етеді: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кедендік реттеу;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кедендік әкімшілендіру.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Комиссияның Энергетика және инфроқұрылым жөніндегі Алқа мүшесі (Министр) мынадай салалардағы Комиссия қызметтерінің іске асырылуын қамтамасыз етеді: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энергетикалық саясат;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табиғи монополиялар;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көлік және тасымалдаулар.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Комиссияның Бәсекелестік пен монополияға қарсы реттеу жөніндегі Алқа мүшесі (Министр) мынадай салалардағы Комиссия қызметтерінің іске асырылуын қамтамасыз етеді: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бәсекелестік саясат;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және муниципалдық сатып алулар.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Комиссияның Ішкі нарықтар, ақпараттандыру, ақпараттық-коммуникациялық технологиялар жөніндегі Алқа мүшесі (Министр) мынадай салалардағы Комиссия функцияларының іске асырылуын қамтамасыз етеді: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ақпараттандыру, ақпараттық-коммуникациялық технологиялар және ақпараттық өзара әрекеттестік;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ішкі нарықтардың кедергілерсіз, алып коюсыз және шектеулерсіз жұмыс істеуі.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Еуразиялық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кеңестің күші жойылған шешімдерінің ТІЗБЕСІ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Жоғары Еуразиялық экономикалық кеңестің 2019 жылғы 20 желтоқсандағы № 29 "Еуразиялық экономикалық комиссия алқасының жеке құрамы мен мүшелерінің арасындағы міндеттерді бөлу туралы"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Еуразиялық экономикалық кеңестің 2020 жылғы 2 наурыздағы № 2 "Еуразиялық экономикалық комиссия алқасының мүшесін тағайындау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Жоғары Еуразиялық экономикалық кеңестің 2020 жылғы 21 сәуірдегі № 5 "Еуразиялық экономикалық комиссия алқасының мүшесін тағайындау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Жоғары Еуразиялық экономикалық кеңестің 2020 жылғы 6 қарашадағы № 8 "Еуразиялық экономикалық комиссия алқасының мүшесін тағайындау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Жоғары Еуразиялық экономикалық кеңестің 2021 жылғы 3 наурыздағы № 2 "Еуразиялық экономикалық комиссия алқасының мүшесін тағайындау туралы" шешімі.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Жоғары Еуразиялық экономикалық кеңестің 2021 жылғы 21 мамырдағы № 5 "Еуразиялық экономикалық комиссия алқасының мүшесін тағайындау туралы" шешімі.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Жоғары Еуразиялық экономикалық кеңестің 2021 жылғы 21 мамырдағы № 6 "Еуразиялық экономикалық комиссия алқасының мүшесін тағайындау туралы" шешімі.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Жоғары Еуразиялық экономикалық кеңестің 2021 жылғы 14 қазандағы № 12 "Еуразиялық экономикалық комиссия алқасының мүшесін тағайындау туралы" шешімі.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Жоғары Еуразиялық экономикалық кеңестің 2022 жылғы 23 мамырдағы № 3 "Еуразиялық экономикалық комиссия алқасының мүшесін тағайындау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Жоғары Еуразиялық экономикалық кеңестің 2022 жылғы 27 мамырдағы № 5 "Еуразиялық экономикалық комиссия алқасының мүшесін тағайындау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Жоғары Еуразиялық экономикалық кеңестің 2022 жылғы 6 қазандағы № 14 "Еуразиялық экономикалық комиссия алқасының мүшесін тағайындау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Жоғары Еуразиялық экономикалық кеңестің 2023 жылғы 20 ақпандағы № 2 "Еуразиялық экономикалық комиссия алқасының мүшесін тағайындау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