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8818" w14:textId="5218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№ 1 қосымша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мамырдағы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 мынадай мазмұндағы 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ша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Үшінші елдермен саудада тарифтік емес реттеу шаралары қолданылатын тауарлардың бірыңғай тізбесіне енгізілген тауарлардың экспорты мен импортына лицензиялар және рұқсаттар беру қағидаларын бекіту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, бірақ 2023 жылы 25 мамырда қойылған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хаттама күшіне енген күннен кейін ғана күшіне ен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