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9bf0" w14:textId="60a9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нысан бойынша сәйкестік сертификаттарын және сәйкестік туралы декларацияларды бере отырып, сәйкестігі міндетті түрде расталуға тиіс өнімнің бірыңғай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119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7-тармағына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55-тармағына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Кеден одағы Комиссиясының 2011 жылғы 7 сәуірдегі № 620 шешімімен бекітілген Бірыңғай нысан бойынша сәйкестік сертификаттарын және сәйкестік туралы декларацияларды бере отырып, сәйкестігі міндетті түрде расталуға тиіс өнімнің бірыңғай тізбесіне қосымшаға сәйкес өзгерістер енгізілсін.</w:t>
      </w:r>
    </w:p>
    <w:bookmarkEnd w:id="1"/>
    <w:bookmarkStart w:name="z2" w:id="2"/>
    <w:p>
      <w:pPr>
        <w:spacing w:after="0"/>
        <w:ind w:left="0"/>
        <w:jc w:val="both"/>
      </w:pPr>
      <w:r>
        <w:rPr>
          <w:rFonts w:ascii="Times New Roman"/>
          <w:b w:val="false"/>
          <w:i w:val="false"/>
          <w:color w:val="000000"/>
          <w:sz w:val="28"/>
        </w:rPr>
        <w:t>
      2. Осы Шешім күшіне енген күнге дейін қабылданған сәйкестік сертификаттары мен сәйкестік туралы декларациялар олардың қолданылу мерзімі аяқталғанға дейін жарамды болады деп белгіленсін.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тамыздағы</w:t>
            </w:r>
            <w:r>
              <w:br/>
            </w:r>
            <w:r>
              <w:rPr>
                <w:rFonts w:ascii="Times New Roman"/>
                <w:b w:val="false"/>
                <w:i w:val="false"/>
                <w:color w:val="000000"/>
                <w:sz w:val="20"/>
              </w:rPr>
              <w:t>№ 119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Бірыңғай нысан бойынша сәйкестік сертификаттарын және сәйкестік туралы декларацияларды бере отырып, сәйкестігі міндетті түрде расталуға тиіс өнімнің бірыңғай тізбесіне енгізілетін ӨЗГЕРІСТЕР</w:t>
      </w:r>
    </w:p>
    <w:bookmarkEnd w:id="4"/>
    <w:p>
      <w:pPr>
        <w:spacing w:after="0"/>
        <w:ind w:left="0"/>
        <w:jc w:val="both"/>
      </w:pPr>
      <w:r>
        <w:rPr>
          <w:rFonts w:ascii="Times New Roman"/>
          <w:b w:val="false"/>
          <w:i w:val="false"/>
          <w:color w:val="000000"/>
          <w:sz w:val="28"/>
        </w:rPr>
        <w:t>
      1. 3-бағанда:</w:t>
      </w:r>
    </w:p>
    <w:p>
      <w:pPr>
        <w:spacing w:after="0"/>
        <w:ind w:left="0"/>
        <w:jc w:val="both"/>
      </w:pPr>
      <w:r>
        <w:rPr>
          <w:rFonts w:ascii="Times New Roman"/>
          <w:b w:val="false"/>
          <w:i w:val="false"/>
          <w:color w:val="000000"/>
          <w:sz w:val="28"/>
        </w:rPr>
        <w:t>
      а) 10.1-позициядағы "МемСТ Р МЭК 896-1-95" деген сөздер "МемСТ Р МЭК 60896-11-2015" деген сөздермен ауыстырылсын;</w:t>
      </w:r>
    </w:p>
    <w:p>
      <w:pPr>
        <w:spacing w:after="0"/>
        <w:ind w:left="0"/>
        <w:jc w:val="both"/>
      </w:pPr>
      <w:r>
        <w:rPr>
          <w:rFonts w:ascii="Times New Roman"/>
          <w:b w:val="false"/>
          <w:i w:val="false"/>
          <w:color w:val="000000"/>
          <w:sz w:val="28"/>
        </w:rPr>
        <w:t xml:space="preserve">
      б) 10.2-позициядағы "МемСТ Р МЭК 60622-2002" деген сөздер "МемСТ Р МЭК 60622-2010" деген сөздермен ауыстырылсын, "МемСТ Р МЭК 60623-2008" деген сөздер "МемСТ Р МЭК 60623-2019" деген сөздермен ауыстырылсын, "МемСТ Р МЭК 61951-2-2007" деген сөздер "МемСТ Р МЭК 61951-2-2019" деген сөздермен ауыстырылсын, "МемСТ Р МЭК 61960-2007" деген сөздер "МемСТ Р МЭК 61960-3-2019" деген сөздермен ауыстырылсын, "МемСТ Р МЭК 62133-2004" деген сөздер "МемСТ Р МЭК 62133-1-2019 МемСТ Р МЭК 62133-2-2019" деген сөздермен ауыстырылсын; </w:t>
      </w:r>
    </w:p>
    <w:p>
      <w:pPr>
        <w:spacing w:after="0"/>
        <w:ind w:left="0"/>
        <w:jc w:val="both"/>
      </w:pPr>
      <w:r>
        <w:rPr>
          <w:rFonts w:ascii="Times New Roman"/>
          <w:b w:val="false"/>
          <w:i w:val="false"/>
          <w:color w:val="000000"/>
          <w:sz w:val="28"/>
        </w:rPr>
        <w:t>
      в) 27.1-позициядағы "МемСТ 30407-96 (ИСО 7086-1-82, ИСО 7086-2-82)" деген сөздер "МемСТ 30407-2019" деген сөздермен ауыстырылсын;</w:t>
      </w:r>
    </w:p>
    <w:p>
      <w:pPr>
        <w:spacing w:after="0"/>
        <w:ind w:left="0"/>
        <w:jc w:val="both"/>
      </w:pPr>
      <w:r>
        <w:rPr>
          <w:rFonts w:ascii="Times New Roman"/>
          <w:b w:val="false"/>
          <w:i w:val="false"/>
          <w:color w:val="000000"/>
          <w:sz w:val="28"/>
        </w:rPr>
        <w:t>
      г) 29.1 және 29.2-позициялардағы "МемСТ 18221-99" деген сөздер "МемСТ 18221-2018" деген сөздермен ауыстырылсын;</w:t>
      </w:r>
    </w:p>
    <w:p>
      <w:pPr>
        <w:spacing w:after="0"/>
        <w:ind w:left="0"/>
        <w:jc w:val="both"/>
      </w:pPr>
      <w:r>
        <w:rPr>
          <w:rFonts w:ascii="Times New Roman"/>
          <w:b w:val="false"/>
          <w:i w:val="false"/>
          <w:color w:val="000000"/>
          <w:sz w:val="28"/>
        </w:rPr>
        <w:t>
      д) 29.4-позициядағы "МемСТ 16955-71" деген сөздер "МемСТ 16955-2019" деген сөздермен ауыстырылсын;</w:t>
      </w:r>
    </w:p>
    <w:p>
      <w:pPr>
        <w:spacing w:after="0"/>
        <w:ind w:left="0"/>
        <w:jc w:val="both"/>
      </w:pPr>
      <w:r>
        <w:rPr>
          <w:rFonts w:ascii="Times New Roman"/>
          <w:b w:val="false"/>
          <w:i w:val="false"/>
          <w:color w:val="000000"/>
          <w:sz w:val="28"/>
        </w:rPr>
        <w:t>
      е) 29.6-позиция "МемСТ 21055-96" деген сөздерден кейін "МемСТ 21055-2019" деген сөздермен толықтырылсын;</w:t>
      </w:r>
    </w:p>
    <w:p>
      <w:pPr>
        <w:spacing w:after="0"/>
        <w:ind w:left="0"/>
        <w:jc w:val="both"/>
      </w:pPr>
      <w:r>
        <w:rPr>
          <w:rFonts w:ascii="Times New Roman"/>
          <w:b w:val="false"/>
          <w:i w:val="false"/>
          <w:color w:val="000000"/>
          <w:sz w:val="28"/>
        </w:rPr>
        <w:t>
      ж) 29.7-позициядағы "МемСТ Р 50257-92" деген сөздер "МемСТ 34109-2017" деген сөздермен ауыстырылсын;</w:t>
      </w:r>
    </w:p>
    <w:p>
      <w:pPr>
        <w:spacing w:after="0"/>
        <w:ind w:left="0"/>
        <w:jc w:val="both"/>
      </w:pPr>
      <w:r>
        <w:rPr>
          <w:rFonts w:ascii="Times New Roman"/>
          <w:b w:val="false"/>
          <w:i w:val="false"/>
          <w:color w:val="000000"/>
          <w:sz w:val="28"/>
        </w:rPr>
        <w:t>
      з) 29.8-позициядағы "МемСТ 9268-90" деген сөздер "МемСТ 9268-2015" деген сөздермен ауыстырылсын, "МемСТ 10199-81" деген сөздер "МемСТ 10199-2017" деген сөздермен ауыстырылсын;</w:t>
      </w:r>
    </w:p>
    <w:p>
      <w:pPr>
        <w:spacing w:after="0"/>
        <w:ind w:left="0"/>
        <w:jc w:val="both"/>
      </w:pPr>
      <w:r>
        <w:rPr>
          <w:rFonts w:ascii="Times New Roman"/>
          <w:b w:val="false"/>
          <w:i w:val="false"/>
          <w:color w:val="000000"/>
          <w:sz w:val="28"/>
        </w:rPr>
        <w:t>
      и) 29.9-позициядағы "МемСТ 9268-90" деген сөздер "МемСТ 9268-2015" деген сөздермен ауыстырылсын;</w:t>
      </w:r>
    </w:p>
    <w:p>
      <w:pPr>
        <w:spacing w:after="0"/>
        <w:ind w:left="0"/>
        <w:jc w:val="both"/>
      </w:pPr>
      <w:r>
        <w:rPr>
          <w:rFonts w:ascii="Times New Roman"/>
          <w:b w:val="false"/>
          <w:i w:val="false"/>
          <w:color w:val="000000"/>
          <w:sz w:val="28"/>
        </w:rPr>
        <w:t>
      к) 29.10-позициядағы "МемСТ 21904-76" деген сөздер "МемСТ 34152-2017" деген сөздермен ауыстырылсын;</w:t>
      </w:r>
    </w:p>
    <w:p>
      <w:pPr>
        <w:spacing w:after="0"/>
        <w:ind w:left="0"/>
        <w:jc w:val="both"/>
      </w:pPr>
      <w:r>
        <w:rPr>
          <w:rFonts w:ascii="Times New Roman"/>
          <w:b w:val="false"/>
          <w:i w:val="false"/>
          <w:color w:val="000000"/>
          <w:sz w:val="28"/>
        </w:rPr>
        <w:t>
      л) 29.11-позициядағы "МемСТ 9265-72" деген сөздер "МемСТ 34152-2017" деген сөздермен ауыстырылсын;</w:t>
      </w:r>
    </w:p>
    <w:p>
      <w:pPr>
        <w:spacing w:after="0"/>
        <w:ind w:left="0"/>
        <w:jc w:val="both"/>
      </w:pPr>
      <w:r>
        <w:rPr>
          <w:rFonts w:ascii="Times New Roman"/>
          <w:b w:val="false"/>
          <w:i w:val="false"/>
          <w:color w:val="000000"/>
          <w:sz w:val="28"/>
        </w:rPr>
        <w:t>
      м) 29.12-позициядағы "МемСТ 22841-77" деген сөздер "МемСТ 34152-2017" деген сөздермен ауыстырылсын;</w:t>
      </w:r>
    </w:p>
    <w:p>
      <w:pPr>
        <w:spacing w:after="0"/>
        <w:ind w:left="0"/>
        <w:jc w:val="both"/>
      </w:pPr>
      <w:r>
        <w:rPr>
          <w:rFonts w:ascii="Times New Roman"/>
          <w:b w:val="false"/>
          <w:i w:val="false"/>
          <w:color w:val="000000"/>
          <w:sz w:val="28"/>
        </w:rPr>
        <w:t>
      н) 29.13-позициядағы "МемСТ 22842-88" деген сөздер "МемСТ 34152-2017" деген сөздермен ауыстырылсын;</w:t>
      </w:r>
    </w:p>
    <w:p>
      <w:pPr>
        <w:spacing w:after="0"/>
        <w:ind w:left="0"/>
        <w:jc w:val="both"/>
      </w:pPr>
      <w:r>
        <w:rPr>
          <w:rFonts w:ascii="Times New Roman"/>
          <w:b w:val="false"/>
          <w:i w:val="false"/>
          <w:color w:val="000000"/>
          <w:sz w:val="28"/>
        </w:rPr>
        <w:t>
      о) 29.14-позициядағы "МемСТ 28255-89" деген сөздер "МемСТ 34152-2017" деген сөздермен ауыстырылсын;</w:t>
      </w:r>
    </w:p>
    <w:p>
      <w:pPr>
        <w:spacing w:after="0"/>
        <w:ind w:left="0"/>
        <w:jc w:val="both"/>
      </w:pPr>
      <w:r>
        <w:rPr>
          <w:rFonts w:ascii="Times New Roman"/>
          <w:b w:val="false"/>
          <w:i w:val="false"/>
          <w:color w:val="000000"/>
          <w:sz w:val="28"/>
        </w:rPr>
        <w:t>
      п) 29.15-позициядағы "МемСТ 28256-89" деген сөздер "МемСТ 34152-2017" деген сөздермен ауыстырылсын;</w:t>
      </w:r>
    </w:p>
    <w:p>
      <w:pPr>
        <w:spacing w:after="0"/>
        <w:ind w:left="0"/>
        <w:jc w:val="both"/>
      </w:pPr>
      <w:r>
        <w:rPr>
          <w:rFonts w:ascii="Times New Roman"/>
          <w:b w:val="false"/>
          <w:i w:val="false"/>
          <w:color w:val="000000"/>
          <w:sz w:val="28"/>
        </w:rPr>
        <w:t>
      р) 29.16 − 29.18-позициялардағы "МемСТ 10385-88" деген сөздер "МемСТ 10385-2014" деген сөздермен ауыстырылсын;</w:t>
      </w:r>
    </w:p>
    <w:p>
      <w:pPr>
        <w:spacing w:after="0"/>
        <w:ind w:left="0"/>
        <w:jc w:val="both"/>
      </w:pPr>
      <w:r>
        <w:rPr>
          <w:rFonts w:ascii="Times New Roman"/>
          <w:b w:val="false"/>
          <w:i w:val="false"/>
          <w:color w:val="000000"/>
          <w:sz w:val="28"/>
        </w:rPr>
        <w:t>
      с) 29.19-позициядағы "МемСТ Р 51095-97" деген сөздер "МемСТ 26573.0-2017" деген сөздермен ауыстырылсын;</w:t>
      </w:r>
    </w:p>
    <w:p>
      <w:pPr>
        <w:spacing w:after="0"/>
        <w:ind w:left="0"/>
        <w:jc w:val="both"/>
      </w:pPr>
      <w:r>
        <w:rPr>
          <w:rFonts w:ascii="Times New Roman"/>
          <w:b w:val="false"/>
          <w:i w:val="false"/>
          <w:color w:val="000000"/>
          <w:sz w:val="28"/>
        </w:rPr>
        <w:t>
      т) 30.10-позициядағы "СТБ 1150-2007" деген сөздер "СТБ 1150-2013" деген сөздермен ауыстырылсын;</w:t>
      </w:r>
    </w:p>
    <w:p>
      <w:pPr>
        <w:spacing w:after="0"/>
        <w:ind w:left="0"/>
        <w:jc w:val="both"/>
      </w:pPr>
      <w:r>
        <w:rPr>
          <w:rFonts w:ascii="Times New Roman"/>
          <w:b w:val="false"/>
          <w:i w:val="false"/>
          <w:color w:val="000000"/>
          <w:sz w:val="28"/>
        </w:rPr>
        <w:t>
      у) 30.12-позициядағы "МемСТ Р 53492-2009" деген сөздер "МемСТ 33958-2016" деген сөздермен ауыстырылсын;</w:t>
      </w:r>
    </w:p>
    <w:p>
      <w:pPr>
        <w:spacing w:after="0"/>
        <w:ind w:left="0"/>
        <w:jc w:val="both"/>
      </w:pPr>
      <w:r>
        <w:rPr>
          <w:rFonts w:ascii="Times New Roman"/>
          <w:b w:val="false"/>
          <w:i w:val="false"/>
          <w:color w:val="000000"/>
          <w:sz w:val="28"/>
        </w:rPr>
        <w:t>
      ф) 33.1 және 33.3-позициялардағы "МемСТ Р 52488-2005 немесе" деген сөздер алып тасталсын.</w:t>
      </w:r>
    </w:p>
    <w:p>
      <w:pPr>
        <w:spacing w:after="0"/>
        <w:ind w:left="0"/>
        <w:jc w:val="both"/>
      </w:pPr>
      <w:r>
        <w:rPr>
          <w:rFonts w:ascii="Times New Roman"/>
          <w:b w:val="false"/>
          <w:i w:val="false"/>
          <w:color w:val="000000"/>
          <w:sz w:val="28"/>
        </w:rPr>
        <w:t>
      2. 4-бағанда:</w:t>
      </w:r>
    </w:p>
    <w:p>
      <w:pPr>
        <w:spacing w:after="0"/>
        <w:ind w:left="0"/>
        <w:jc w:val="both"/>
      </w:pPr>
      <w:r>
        <w:rPr>
          <w:rFonts w:ascii="Times New Roman"/>
          <w:b w:val="false"/>
          <w:i w:val="false"/>
          <w:color w:val="000000"/>
          <w:sz w:val="28"/>
        </w:rPr>
        <w:t xml:space="preserve">
      а) 10.2-позициядағы ЕАЭО СЭҚ ТН "85 07 40 000 0" және "85 18 21 000 0" кодтары алып тасталсын, ЕАЭО СЭҚ ТН "8507 80 000 0" коды ЕАЭО СЭҚ ТН "8507 80 000 9" кодымен ауыстырылсын; </w:t>
      </w:r>
    </w:p>
    <w:p>
      <w:pPr>
        <w:spacing w:after="0"/>
        <w:ind w:left="0"/>
        <w:jc w:val="both"/>
      </w:pPr>
      <w:r>
        <w:rPr>
          <w:rFonts w:ascii="Times New Roman"/>
          <w:b w:val="false"/>
          <w:i w:val="false"/>
          <w:color w:val="000000"/>
          <w:sz w:val="28"/>
        </w:rPr>
        <w:t xml:space="preserve">
      б) 34.1-позициядағы "6815 99 000 9-дан" деген сөздер "3922-ден" деген сөздермен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