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26d" w14:textId="acb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карантиндік объектілерінің бірыңғай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шілдедегі № 108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47-тармағына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2016 жылғы 30 қарашадағы № 158 шешімімен бекітілген Еуразиялық экономикалық одақтың карантиндік объектілерінің бірыңғай тізбесіне қосымшаға сәйкес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карантиндік объектілерінің бірыңғай тізбесіне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000000"/>
          <w:sz w:val="28"/>
        </w:rPr>
        <w:t xml:space="preserve">Caulophilus latinasus </w:t>
      </w:r>
      <w:r>
        <w:rPr>
          <w:rFonts w:ascii="Times New Roman"/>
          <w:b w:val="false"/>
          <w:i w:val="false"/>
          <w:color w:val="000000"/>
          <w:sz w:val="28"/>
        </w:rPr>
        <w:t>(Say)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"Ceratitis rosa Karsch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 жеміс шыбыны".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Diabrotica barberi </w:t>
      </w:r>
      <w:r>
        <w:rPr>
          <w:rFonts w:ascii="Times New Roman"/>
          <w:b w:val="false"/>
          <w:i w:val="false"/>
          <w:color w:val="000000"/>
          <w:sz w:val="28"/>
        </w:rPr>
        <w:t>Smith &amp; Lawrence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"Diabrotica speciosa (Germar)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Әдемі диабротика".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 xml:space="preserve">Epitrix cucumeris </w:t>
      </w:r>
      <w:r>
        <w:rPr>
          <w:rFonts w:ascii="Times New Roman"/>
          <w:b w:val="false"/>
          <w:i w:val="false"/>
          <w:color w:val="000000"/>
          <w:sz w:val="28"/>
        </w:rPr>
        <w:t>Harris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"Epitrix subcrinita (LeСonte)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картоп бүрге қоңызы".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Ips calligraphus </w:t>
      </w:r>
      <w:r>
        <w:rPr>
          <w:rFonts w:ascii="Times New Roman"/>
          <w:b w:val="false"/>
          <w:i w:val="false"/>
          <w:color w:val="000000"/>
          <w:sz w:val="28"/>
        </w:rPr>
        <w:t>(Germar)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 emarginatus (LeСonte)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Қабыққоңыз".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 xml:space="preserve">Pseudaulacaspis pentagona </w:t>
      </w:r>
      <w:r>
        <w:rPr>
          <w:rFonts w:ascii="Times New Roman"/>
          <w:b w:val="false"/>
          <w:i w:val="false"/>
          <w:color w:val="000000"/>
          <w:sz w:val="28"/>
        </w:rPr>
        <w:t>(Targioni-Tozzetti)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"Pseudips mexicanus (Hopkins)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қарағай гравері".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Rhagoletis cingulata Loew.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"Rhagoletis indifferens Curran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шие шыбыны".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Spodoptera eridania (Cramer)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"Spodoptera exempta (Walker)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жүгері құрты".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Spodoptera litura (Fabricius) қатысты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"Strauzia longipennis (Wiedemann)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алақанат шыбыны".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Nacobbus aberrans (Thorne) Thorne &amp; Allen, қатысты позициядан кейін мынадай мазмұндағы позициялармен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"Xiphinema americanum sensu stricto Cobb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қанжарқұрты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Бриколенсе қанжарқұрты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Xiphinema californicum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Lamberti &amp; Bleve-Zacheo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қанжарқұрты".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