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8d32" w14:textId="d4e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2009 жылғы 27 қарашадағы № 130 шешіміне ақ қантқа және құрақ шикізаты қантына қатысты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21 маусымдағы № 102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7-тармағына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одағы комиссиясының "Еуразиялық экономикалық одақтың Бірыңғай кедендік-тарифтік реттеуі туралы" 2009 жылғы 27 қарашадағы № 130 шешімінің 7-тармағы 7.1.37-тармақшасының тоғызыншы абзацындағы "2022 жылғы 31 тамызды қоса алғанда" деген сөздер "2022 жылғы 31 қазанды қоса алғанда"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 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