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656a" w14:textId="6c36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2017 жылғы 20 желтоқсандағы № 109 шешімінің 2-тармағына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15 сәуірдегі № 73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219-бабының 3-тармағына,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5-тармағына сәйкес Еуразиялық экономикалық комиссия Кеңесі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Кеңесінің 2017 жылғы 20 желтоқсандағы "Уақытша әкелу (рұқсат ету) кедендік рәсімін қолданудың кейбір мәселелері туралы" № 109 шешімінің 2-тармағының үшінші абзацы "ал көрсетілген 2021 жылғы 1 наурыздан бастап қоса алғанда 2022 жылғы 28 ақпанға дейінгі кезеңде уақытша әкелу (рұқсат ету) кедендік рәсіміне жатқызылған тауарларға қатысты - егер аталған тізбеде өзге мерзім белгіленбесе, - 2 жыл." деген сөздермен толықтырылсын.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10 күн өткен соң күшіне енеді және 2022 жылғы 1 наурыздан бастап туындайтын құқықтық қатынастарда қолданылады.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Б.Сұлтанов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А.Кожошев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