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aa1f" w14:textId="968a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Федерациясының Владивосток еркін порты аумағында Еуразиялық алмас орталығын құру тәжірибесін талдау нәтижелері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21 қаңтардағы № 4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 экономикалық одаққа мүше мемлекеттер мен Еуразиялық экономикалық комиссия 2019 жылғы 25 қазанда Еуразиялық үкіметаралық кеңестің № 17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 экономикалық одаққа мүше мемлекеттердің зергерлік өнімін шетелдік нарықтарға  ілгерілету жөніндегі іс-шаралар жоспарын іске асыру кезінде Ресей Федерациясы ұсынған "Ресей Федерациясының  Владивосток  еркін порты аумағында Еуразиялық алмас орталығын құру нәтижелері туралы" баяндамасын назарға алсын.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Өкім Еуразиялық экономикалық одақтың ресми сайтында жарияланған күнінен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Б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Сұлтанов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Кожошев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