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28fe5" w14:textId="6b28f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кеден органдары қабылдаған, Тауарларды сыныптау туралы алдын ала шешімдерден ақпаратты Еуразиялық экономикалық комиссияға жіберу тәртібі туралы</w:t>
      </w:r>
    </w:p>
    <w:p>
      <w:pPr>
        <w:spacing w:after="0"/>
        <w:ind w:left="0"/>
        <w:jc w:val="both"/>
      </w:pPr>
      <w:r>
        <w:rPr>
          <w:rFonts w:ascii="Times New Roman"/>
          <w:b w:val="false"/>
          <w:i w:val="false"/>
          <w:color w:val="000000"/>
          <w:sz w:val="28"/>
        </w:rPr>
        <w:t>Еуразиялық экономикалық комиссия Алқасының 2022 жылғы 15 қарашадағы № 172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Кеден кодексінің </w:t>
      </w:r>
      <w:r>
        <w:rPr>
          <w:rFonts w:ascii="Times New Roman"/>
          <w:b w:val="false"/>
          <w:i w:val="false"/>
          <w:color w:val="000000"/>
          <w:sz w:val="28"/>
        </w:rPr>
        <w:t>27-бабына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мемлекеттердің кеден органдары қабылдаған Тауарларды сыныптау туралы алдын ала шешімдерден ақпаратты Еуразиялық экономикалық комиссияға жіберу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Мыналардың күші жойылған деп танылсын:</w:t>
      </w:r>
    </w:p>
    <w:bookmarkEnd w:id="0"/>
    <w:p>
      <w:pPr>
        <w:spacing w:after="0"/>
        <w:ind w:left="0"/>
        <w:jc w:val="both"/>
      </w:pPr>
      <w:r>
        <w:rPr>
          <w:rFonts w:ascii="Times New Roman"/>
          <w:b w:val="false"/>
          <w:i w:val="false"/>
          <w:color w:val="000000"/>
          <w:sz w:val="28"/>
        </w:rPr>
        <w:t>
      Кеден одағы Комиссиясының "Кеден одағы комиссиясының ресми сайтында Кеден одағына мүше мемлекеттердің кеден органдарының тауарларды сыныптау бойынша қабылданған алдын ала шешімдерінің жинағын қалыптастыру және жүргізу тәртібін реттейтін құжаттар туралы" 2010 жылғы 18 маусымдағы № 297 шешімі;</w:t>
      </w:r>
    </w:p>
    <w:p>
      <w:pPr>
        <w:spacing w:after="0"/>
        <w:ind w:left="0"/>
        <w:jc w:val="both"/>
      </w:pPr>
      <w:r>
        <w:rPr>
          <w:rFonts w:ascii="Times New Roman"/>
          <w:b w:val="false"/>
          <w:i w:val="false"/>
          <w:color w:val="000000"/>
          <w:sz w:val="28"/>
        </w:rPr>
        <w:t xml:space="preserve">
      Кеден одағы Комиссиясының және Еуразиялық экономикалық комиссия Алқасының шешімдеріне енгізілетін өзгерістердің </w:t>
      </w:r>
      <w:r>
        <w:rPr>
          <w:rFonts w:ascii="Times New Roman"/>
          <w:b w:val="false"/>
          <w:i w:val="false"/>
          <w:color w:val="000000"/>
          <w:sz w:val="28"/>
        </w:rPr>
        <w:t>5-тармағы</w:t>
      </w:r>
      <w:r>
        <w:rPr>
          <w:rFonts w:ascii="Times New Roman"/>
          <w:b w:val="false"/>
          <w:i w:val="false"/>
          <w:color w:val="000000"/>
          <w:sz w:val="28"/>
        </w:rPr>
        <w:t xml:space="preserve"> ("Кеден одағы Комиссиясының және Еуразиялық экономикалық комиссия Алқасының кейбір шешімдеріне өзгерістер енгізу туралы" Еуразиялық экономикалық комиссия Алқасының 2015 жылғы 27 сәуірдегі № 38 шешіміне қосымша);</w:t>
      </w:r>
    </w:p>
    <w:p>
      <w:pPr>
        <w:spacing w:after="0"/>
        <w:ind w:left="0"/>
        <w:jc w:val="both"/>
      </w:pPr>
      <w:r>
        <w:rPr>
          <w:rFonts w:ascii="Times New Roman"/>
          <w:b w:val="false"/>
          <w:i w:val="false"/>
          <w:color w:val="000000"/>
          <w:sz w:val="28"/>
        </w:rPr>
        <w:t xml:space="preserve">
      Кеден одағы Комиссиясының және Еуразиялық экономикалық комиссия Алқасының шешімдеріне енгізілетін өзгерістердің </w:t>
      </w:r>
      <w:r>
        <w:rPr>
          <w:rFonts w:ascii="Times New Roman"/>
          <w:b w:val="false"/>
          <w:i w:val="false"/>
          <w:color w:val="000000"/>
          <w:sz w:val="28"/>
        </w:rPr>
        <w:t>5-тармағы</w:t>
      </w:r>
      <w:r>
        <w:rPr>
          <w:rFonts w:ascii="Times New Roman"/>
          <w:b w:val="false"/>
          <w:i w:val="false"/>
          <w:color w:val="000000"/>
          <w:sz w:val="28"/>
        </w:rPr>
        <w:t xml:space="preserve"> ("Кеден одағы Комиссиясының және Еуразиялық экономикалық комиссия Алқасының кейбір шешімдеріне өзгерістер енгізу туралы" Еуразиялық экономикалық комиссия Алқасының 2015 жылғы 6 қазандағы № 129 шешіміне қосымша).</w:t>
      </w:r>
    </w:p>
    <w:bookmarkStart w:name="z4" w:id="1"/>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бірақ "Еуразиялық экономикалық одаққа мүше мемлекеттердің кеден органдарының тауарларды сыныптау бойынша қабылданған алдын ала шешімдерінің жинағын қалыптастыру" жалпы процесін қолданысқа енгізуді көздейтін Еуразиялық экономикалық комиссия Алқасының өкімі күшіне енетін күннен кейін күшіне енеді.</w:t>
      </w:r>
    </w:p>
    <w:bookmarkEnd w:id="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2022 жылғы 15 қарашадағы</w:t>
            </w:r>
            <w:r>
              <w:br/>
            </w:r>
            <w:r>
              <w:rPr>
                <w:rFonts w:ascii="Times New Roman"/>
                <w:b w:val="false"/>
                <w:i w:val="false"/>
                <w:color w:val="000000"/>
                <w:sz w:val="20"/>
              </w:rPr>
              <w:t xml:space="preserve">№ 172 шешімімен </w:t>
            </w:r>
            <w:r>
              <w:br/>
            </w:r>
            <w:r>
              <w:rPr>
                <w:rFonts w:ascii="Times New Roman"/>
                <w:b w:val="false"/>
                <w:i w:val="false"/>
                <w:color w:val="000000"/>
                <w:sz w:val="20"/>
              </w:rPr>
              <w:t>БЕКІТІЛГЕН</w:t>
            </w:r>
          </w:p>
        </w:tc>
      </w:tr>
    </w:tbl>
    <w:bookmarkStart w:name="z6" w:id="2"/>
    <w:p>
      <w:pPr>
        <w:spacing w:after="0"/>
        <w:ind w:left="0"/>
        <w:jc w:val="left"/>
      </w:pPr>
      <w:r>
        <w:rPr>
          <w:rFonts w:ascii="Times New Roman"/>
          <w:b/>
          <w:i w:val="false"/>
          <w:color w:val="000000"/>
        </w:rPr>
        <w:t xml:space="preserve"> Еуразиялық экономикалық одаққа мүше мемлекеттердің кеден органдары қабылдаған Тауарларды сыныптау туралы алдын ала шешімдерден ақпаратты Еуразиялық экономикалық комиссияға жіберу тәртібі</w:t>
      </w:r>
    </w:p>
    <w:bookmarkEnd w:id="2"/>
    <w:bookmarkStart w:name="z7" w:id="3"/>
    <w:p>
      <w:pPr>
        <w:spacing w:after="0"/>
        <w:ind w:left="0"/>
        <w:jc w:val="left"/>
      </w:pPr>
      <w:r>
        <w:rPr>
          <w:rFonts w:ascii="Times New Roman"/>
          <w:b/>
          <w:i w:val="false"/>
          <w:color w:val="000000"/>
        </w:rPr>
        <w:t xml:space="preserve"> I. Жалпы ережелер</w:t>
      </w:r>
    </w:p>
    <w:bookmarkEnd w:id="3"/>
    <w:bookmarkStart w:name="z8" w:id="4"/>
    <w:p>
      <w:pPr>
        <w:spacing w:after="0"/>
        <w:ind w:left="0"/>
        <w:jc w:val="both"/>
      </w:pPr>
      <w:r>
        <w:rPr>
          <w:rFonts w:ascii="Times New Roman"/>
          <w:b w:val="false"/>
          <w:i w:val="false"/>
          <w:color w:val="000000"/>
          <w:sz w:val="28"/>
        </w:rPr>
        <w:t>
      1. Осы Тәртіп Еуразиялық экономикалық комиссияға (бұдан әрі – Комиссия) Еуразиялық экономикалық одаққа мүше мемлекеттердің заңнамасында айқындалған кеден органдары қабылдаған тауарларды сыныптау туралы алдын ала шешімдерден кедендік реттеу туралы ақпаратты (бұдан әрі тиісінше – Одақ, мүше мемлекеттер, алдын ала шешімдер, ақпарат) жіберу қағидаларын, ақпараттың құрамын, оны жіберу мерзімдерін, Одақтың ресми сайтында (бұдан әрі – ресми сайт) ақпаратты жариялау мақсатында қатысушылардың ақпараттық өзара іс-қимыл жасау қағидаларын айқындайды.</w:t>
      </w:r>
    </w:p>
    <w:bookmarkEnd w:id="4"/>
    <w:p>
      <w:pPr>
        <w:spacing w:after="0"/>
        <w:ind w:left="0"/>
        <w:jc w:val="both"/>
      </w:pPr>
      <w:r>
        <w:rPr>
          <w:rFonts w:ascii="Times New Roman"/>
          <w:b w:val="false"/>
          <w:i w:val="false"/>
          <w:color w:val="000000"/>
          <w:sz w:val="28"/>
        </w:rPr>
        <w:t>
      Ресми сайтта жарияланған ақпарат анықтамалық-ақпараттық сипатта болады.</w:t>
      </w:r>
    </w:p>
    <w:bookmarkStart w:name="z9" w:id="5"/>
    <w:p>
      <w:pPr>
        <w:spacing w:after="0"/>
        <w:ind w:left="0"/>
        <w:jc w:val="both"/>
      </w:pPr>
      <w:r>
        <w:rPr>
          <w:rFonts w:ascii="Times New Roman"/>
          <w:b w:val="false"/>
          <w:i w:val="false"/>
          <w:color w:val="000000"/>
          <w:sz w:val="28"/>
        </w:rPr>
        <w:t>
      2. Осы Тәртіптің мақсаттары үшін ақпараттық өзара іс-қимыл кедендік реттеу саласында уәкілеттік берілген мүше мемлекеттердің мемлекеттік органдары (бұдан әрі – кеден органдары) мен Комиссия арасында жүзеге асырылады.</w:t>
      </w:r>
    </w:p>
    <w:bookmarkEnd w:id="5"/>
    <w:bookmarkStart w:name="z10" w:id="6"/>
    <w:p>
      <w:pPr>
        <w:spacing w:after="0"/>
        <w:ind w:left="0"/>
        <w:jc w:val="both"/>
      </w:pPr>
      <w:r>
        <w:rPr>
          <w:rFonts w:ascii="Times New Roman"/>
          <w:b w:val="false"/>
          <w:i w:val="false"/>
          <w:color w:val="000000"/>
          <w:sz w:val="28"/>
        </w:rPr>
        <w:t>
      3. Ақпаратты қалыптастыру кезінде Одақтың нормативтік-анықтамалық ақпаратының бірыңғай жүйесі ресурстарының құрамына кіретін анықтамалықтар мен сыныптауыштар қолданылады.</w:t>
      </w:r>
    </w:p>
    <w:bookmarkEnd w:id="6"/>
    <w:bookmarkStart w:name="z11" w:id="7"/>
    <w:p>
      <w:pPr>
        <w:spacing w:after="0"/>
        <w:ind w:left="0"/>
        <w:jc w:val="both"/>
      </w:pPr>
      <w:r>
        <w:rPr>
          <w:rFonts w:ascii="Times New Roman"/>
          <w:b w:val="false"/>
          <w:i w:val="false"/>
          <w:color w:val="000000"/>
          <w:sz w:val="28"/>
        </w:rPr>
        <w:t>
      4. Ақпаратты кеден органдары кеден органдарының ақпараттық жүйесін немесе Комиссияның оларды интеграцияланған жүйеге мүше мемлекеттердің ұлттық сегменттерінің құрамында пайдалану мүмкіндігін көздейтін интеграцияланған ақпараттық жүйенің интеграциялық сегментінің бағдарламалық қамтамасыз ету компоненттерін (бұдан әрі – интеграцияланған жүйе) пайдалана отырып қалыптастырады және Комиссияға автоматты режимде береді.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Ақпараттық өзара іс-қимыл Еуразиялық экономикалық комиссия Алқасының 2015 жылғы 14 сәуірдегі № 29 шешімімен бекітілген Еуразиялық экономикалық одақ шеңберіндегі жалпы процестер </w:t>
      </w:r>
      <w:r>
        <w:rPr>
          <w:rFonts w:ascii="Times New Roman"/>
          <w:b w:val="false"/>
          <w:i w:val="false"/>
          <w:color w:val="000000"/>
          <w:sz w:val="28"/>
        </w:rPr>
        <w:t>тізбесінің</w:t>
      </w:r>
      <w:r>
        <w:rPr>
          <w:rFonts w:ascii="Times New Roman"/>
          <w:b w:val="false"/>
          <w:i w:val="false"/>
          <w:color w:val="000000"/>
          <w:sz w:val="28"/>
        </w:rPr>
        <w:t xml:space="preserve"> 25-тармағында көзделген "Еуразиялық экономикалық одаққа мүше мемлекеттердің кеден органдарының тауарларды сыныптау бойынша қабылданған алдын ала шешімдерінің жинағын қалыптастыру" Одақ шеңберіндегі ортақ процестің интеграцияланған жүйесінің құралдарымен, Комиссия бекітетін технологиялық құжаттарға сәйкес іске асыру кезінде жүзеге асырылады.</w:t>
      </w:r>
    </w:p>
    <w:bookmarkStart w:name="z13" w:id="8"/>
    <w:p>
      <w:pPr>
        <w:spacing w:after="0"/>
        <w:ind w:left="0"/>
        <w:jc w:val="both"/>
      </w:pPr>
      <w:r>
        <w:rPr>
          <w:rFonts w:ascii="Times New Roman"/>
          <w:b w:val="false"/>
          <w:i w:val="false"/>
          <w:color w:val="000000"/>
          <w:sz w:val="28"/>
        </w:rPr>
        <w:t>
      6. Кеден органдары Комиссияға өзекті және дұрыс ақпарат ұсынуды қамтамасыз етеді.</w:t>
      </w:r>
    </w:p>
    <w:bookmarkEnd w:id="8"/>
    <w:bookmarkStart w:name="z14" w:id="9"/>
    <w:p>
      <w:pPr>
        <w:spacing w:after="0"/>
        <w:ind w:left="0"/>
        <w:jc w:val="left"/>
      </w:pPr>
      <w:r>
        <w:rPr>
          <w:rFonts w:ascii="Times New Roman"/>
          <w:b/>
          <w:i w:val="false"/>
          <w:color w:val="000000"/>
        </w:rPr>
        <w:t xml:space="preserve"> II. Ақпарат ұсыну</w:t>
      </w:r>
    </w:p>
    <w:bookmarkEnd w:id="9"/>
    <w:p>
      <w:pPr>
        <w:spacing w:after="0"/>
        <w:ind w:left="0"/>
        <w:jc w:val="left"/>
      </w:pPr>
    </w:p>
    <w:p>
      <w:pPr>
        <w:spacing w:after="0"/>
        <w:ind w:left="0"/>
        <w:jc w:val="both"/>
      </w:pPr>
      <w:r>
        <w:rPr>
          <w:rFonts w:ascii="Times New Roman"/>
          <w:b w:val="false"/>
          <w:i w:val="false"/>
          <w:color w:val="000000"/>
          <w:sz w:val="28"/>
        </w:rPr>
        <w:t xml:space="preserve">
      7. Кеден органдары алдын ала шешімдер қабылданған күннен бастап 30 жұмыс күнінен кешіктірмей қолданылу мерзімі аяқталмаған, өзгертілмеген (өзгертілген), кері қайтарып алынбаған және қолданысы тоқтатылмаған (тиісінше Еуразиялық экономикалық одақ Кеден кодексінің 25-бабының </w:t>
      </w:r>
      <w:r>
        <w:rPr>
          <w:rFonts w:ascii="Times New Roman"/>
          <w:b w:val="false"/>
          <w:i w:val="false"/>
          <w:color w:val="000000"/>
          <w:sz w:val="28"/>
        </w:rPr>
        <w:t>2-тармағына</w:t>
      </w:r>
      <w:r>
        <w:rPr>
          <w:rFonts w:ascii="Times New Roman"/>
          <w:b w:val="false"/>
          <w:i w:val="false"/>
          <w:color w:val="000000"/>
          <w:sz w:val="28"/>
        </w:rPr>
        <w:t xml:space="preserve"> және </w:t>
      </w:r>
      <w:r>
        <w:rPr>
          <w:rFonts w:ascii="Times New Roman"/>
          <w:b w:val="false"/>
          <w:i w:val="false"/>
          <w:color w:val="000000"/>
          <w:sz w:val="28"/>
        </w:rPr>
        <w:t>26-бабына</w:t>
      </w:r>
      <w:r>
        <w:rPr>
          <w:rFonts w:ascii="Times New Roman"/>
          <w:b w:val="false"/>
          <w:i w:val="false"/>
          <w:color w:val="000000"/>
          <w:sz w:val="28"/>
        </w:rPr>
        <w:t xml:space="preserve"> сәйкес) алдын ала шешімдерден ақпаратты автоматты режимде Комиссияға береді.</w:t>
      </w:r>
    </w:p>
    <w:bookmarkStart w:name="z16" w:id="10"/>
    <w:p>
      <w:pPr>
        <w:spacing w:after="0"/>
        <w:ind w:left="0"/>
        <w:jc w:val="both"/>
      </w:pPr>
      <w:r>
        <w:rPr>
          <w:rFonts w:ascii="Times New Roman"/>
          <w:b w:val="false"/>
          <w:i w:val="false"/>
          <w:color w:val="000000"/>
          <w:sz w:val="28"/>
        </w:rPr>
        <w:t>
      8. Ақпарат мынадай мәліметтерді қамтуы тиіс:</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тауардың сипаттамасы (мемлекеттік, коммерциялық, банктік және заңмен қорғалатын өзге де құпияны (құпияларды) не басқа да құпия ақпаратты құрайтын ақпаратты қоспағанда);</w:t>
      </w:r>
    </w:p>
    <w:bookmarkStart w:name="z18" w:id="11"/>
    <w:p>
      <w:pPr>
        <w:spacing w:after="0"/>
        <w:ind w:left="0"/>
        <w:jc w:val="both"/>
      </w:pPr>
      <w:r>
        <w:rPr>
          <w:rFonts w:ascii="Times New Roman"/>
          <w:b w:val="false"/>
          <w:i w:val="false"/>
          <w:color w:val="000000"/>
          <w:sz w:val="28"/>
        </w:rPr>
        <w:t xml:space="preserve">
      б) ЕАЭО СЭҚ ТН сәйкес тауар коды; </w:t>
      </w:r>
    </w:p>
    <w:bookmarkEnd w:id="11"/>
    <w:bookmarkStart w:name="z19" w:id="12"/>
    <w:p>
      <w:pPr>
        <w:spacing w:after="0"/>
        <w:ind w:left="0"/>
        <w:jc w:val="both"/>
      </w:pPr>
      <w:r>
        <w:rPr>
          <w:rFonts w:ascii="Times New Roman"/>
          <w:b w:val="false"/>
          <w:i w:val="false"/>
          <w:color w:val="000000"/>
          <w:sz w:val="28"/>
        </w:rPr>
        <w:t>
      в) Кеден одағы Комиссиясының 2010 жылғы 20 қыркүйектегі № 378 шешімімен бекітілген әлем елдерінің жіктеуішіне сәйкес алдын ала шешім қабылданған мүше мемлекеттің коды;</w:t>
      </w:r>
    </w:p>
    <w:bookmarkEnd w:id="12"/>
    <w:bookmarkStart w:name="z20" w:id="13"/>
    <w:p>
      <w:pPr>
        <w:spacing w:after="0"/>
        <w:ind w:left="0"/>
        <w:jc w:val="both"/>
      </w:pPr>
      <w:r>
        <w:rPr>
          <w:rFonts w:ascii="Times New Roman"/>
          <w:b w:val="false"/>
          <w:i w:val="false"/>
          <w:color w:val="000000"/>
          <w:sz w:val="28"/>
        </w:rPr>
        <w:t xml:space="preserve">
      г) Сыртқы экономикалық қызметтің тауар номенклатурасын түсіндірудің негізгі қағидаларына, олардың негізінде алдын ала шешім қабылданған ЕАЭО СЭҚ ТН бөлімдеріне, топтарына, субпозицияларына ескертпелерге сәйкес алдын ала шешім қабылдау негіздемесі; </w:t>
      </w:r>
    </w:p>
    <w:bookmarkEnd w:id="13"/>
    <w:bookmarkStart w:name="z21" w:id="14"/>
    <w:p>
      <w:pPr>
        <w:spacing w:after="0"/>
        <w:ind w:left="0"/>
        <w:jc w:val="both"/>
      </w:pPr>
      <w:r>
        <w:rPr>
          <w:rFonts w:ascii="Times New Roman"/>
          <w:b w:val="false"/>
          <w:i w:val="false"/>
          <w:color w:val="000000"/>
          <w:sz w:val="28"/>
        </w:rPr>
        <w:t>
      д) алдын ала шешімнің қолданылу мерзімінің аяқталу күні;</w:t>
      </w:r>
    </w:p>
    <w:bookmarkEnd w:id="14"/>
    <w:bookmarkStart w:name="z22" w:id="15"/>
    <w:p>
      <w:pPr>
        <w:spacing w:after="0"/>
        <w:ind w:left="0"/>
        <w:jc w:val="both"/>
      </w:pPr>
      <w:r>
        <w:rPr>
          <w:rFonts w:ascii="Times New Roman"/>
          <w:b w:val="false"/>
          <w:i w:val="false"/>
          <w:color w:val="000000"/>
          <w:sz w:val="28"/>
        </w:rPr>
        <w:t xml:space="preserve">
      е) алдын ала шешімнің тіркеу нөмірі.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Осы Тәртіптің 8-тармағында көрсетілген ақпаратты кеден органы Еуразиялық экономикалық одақтың сыртқы экономикалық қызметінің бірыңғай тауар номенклатурасына сәйкес тауарды сыныптау туралы алдын ала шешім нысанын толтыру және Еуразиялық экономикалық комиссия Алқасының 2018 жылғы 17 сәуірдегі № 58 шешімімен бекітілген осындай алдын ала шешімге өзгерістер (толықтырулар) енгізу </w:t>
      </w:r>
      <w:r>
        <w:rPr>
          <w:rFonts w:ascii="Times New Roman"/>
          <w:b w:val="false"/>
          <w:i w:val="false"/>
          <w:color w:val="000000"/>
          <w:sz w:val="28"/>
        </w:rPr>
        <w:t>тәртібіне</w:t>
      </w:r>
      <w:r>
        <w:rPr>
          <w:rFonts w:ascii="Times New Roman"/>
          <w:b w:val="false"/>
          <w:i w:val="false"/>
          <w:color w:val="000000"/>
          <w:sz w:val="28"/>
        </w:rPr>
        <w:t xml:space="preserve"> сәйкес қалыптастырады.</w:t>
      </w:r>
    </w:p>
    <w:bookmarkStart w:name="z24" w:id="16"/>
    <w:p>
      <w:pPr>
        <w:spacing w:after="0"/>
        <w:ind w:left="0"/>
        <w:jc w:val="both"/>
      </w:pPr>
      <w:r>
        <w:rPr>
          <w:rFonts w:ascii="Times New Roman"/>
          <w:b w:val="false"/>
          <w:i w:val="false"/>
          <w:color w:val="000000"/>
          <w:sz w:val="28"/>
        </w:rPr>
        <w:t>
      10. Егер кеден органдары ресми сайтта бұрын жіберілген және жарияланған ақпаратты түзетуді жүзеге асырған жағдайда, Комиссияға түзетілген күннен бастап 5 жұмыс күнінен кешіктірмей автоматты режимде ақпарат оған өзгерістер енгізілгенге дейін және ресми сайтта жариялау үшін енгізілген өзгерістері бар ақпарат беріледі.</w:t>
      </w:r>
    </w:p>
    <w:bookmarkEnd w:id="16"/>
    <w:bookmarkStart w:name="z25" w:id="17"/>
    <w:p>
      <w:pPr>
        <w:spacing w:after="0"/>
        <w:ind w:left="0"/>
        <w:jc w:val="both"/>
      </w:pPr>
      <w:r>
        <w:rPr>
          <w:rFonts w:ascii="Times New Roman"/>
          <w:b w:val="false"/>
          <w:i w:val="false"/>
          <w:color w:val="000000"/>
          <w:sz w:val="28"/>
        </w:rPr>
        <w:t>
      11. Алдын ала шешімнің қолданылу мерзімі аяқталған, алдын ала шешімді кері қайтарып алған немесе осындай шешімнің қолданылуын тоқтату туралы шешім қабылданған жағдайда бұл туралы ақпаратты тиісті кеден органы ресми сайттағы ақпаратты өзектендіру үшін осындай шешімнің қолданылу мерзімі аяқталған (кері қайтарып алу, қолданылуын тоқтату туралы шешім қабылданған) күннен бастап 5 жұмыс күнінен кешіктірмей Комиссияға автоматты режимде береді.</w:t>
      </w:r>
    </w:p>
    <w:bookmarkEnd w:id="17"/>
    <w:bookmarkStart w:name="z26" w:id="18"/>
    <w:p>
      <w:pPr>
        <w:spacing w:after="0"/>
        <w:ind w:left="0"/>
        <w:jc w:val="left"/>
      </w:pPr>
      <w:r>
        <w:rPr>
          <w:rFonts w:ascii="Times New Roman"/>
          <w:b/>
          <w:i w:val="false"/>
          <w:color w:val="000000"/>
        </w:rPr>
        <w:t xml:space="preserve"> III. Ақпараттың ресми сайтта жариялануы</w:t>
      </w:r>
    </w:p>
    <w:bookmarkEnd w:id="18"/>
    <w:bookmarkStart w:name="z27" w:id="19"/>
    <w:p>
      <w:pPr>
        <w:spacing w:after="0"/>
        <w:ind w:left="0"/>
        <w:jc w:val="both"/>
      </w:pPr>
      <w:r>
        <w:rPr>
          <w:rFonts w:ascii="Times New Roman"/>
          <w:b w:val="false"/>
          <w:i w:val="false"/>
          <w:color w:val="000000"/>
          <w:sz w:val="28"/>
        </w:rPr>
        <w:t>
      12. Комиссия ақпарат алған кезде мыналарды автоматты режимде жүзеге асырады:</w:t>
      </w:r>
    </w:p>
    <w:bookmarkEnd w:id="19"/>
    <w:bookmarkStart w:name="z28" w:id="20"/>
    <w:p>
      <w:pPr>
        <w:spacing w:after="0"/>
        <w:ind w:left="0"/>
        <w:jc w:val="both"/>
      </w:pPr>
      <w:r>
        <w:rPr>
          <w:rFonts w:ascii="Times New Roman"/>
          <w:b w:val="false"/>
          <w:i w:val="false"/>
          <w:color w:val="000000"/>
          <w:sz w:val="28"/>
        </w:rPr>
        <w:t>
      а) осы Тәртіптің 8-тармағының "а" - "д" тармақшаларында көзделген ақпаратты ресми сайтта жариялау;</w:t>
      </w:r>
    </w:p>
    <w:bookmarkEnd w:id="20"/>
    <w:bookmarkStart w:name="z29" w:id="21"/>
    <w:p>
      <w:pPr>
        <w:spacing w:after="0"/>
        <w:ind w:left="0"/>
        <w:jc w:val="both"/>
      </w:pPr>
      <w:r>
        <w:rPr>
          <w:rFonts w:ascii="Times New Roman"/>
          <w:b w:val="false"/>
          <w:i w:val="false"/>
          <w:color w:val="000000"/>
          <w:sz w:val="28"/>
        </w:rPr>
        <w:t>
      б) бұрын ресми сайтта жарияланған ақпаратқа өзгерістер енгізу (алдын ала шешімді түзету туралы мәліметтерді алған кезде);</w:t>
      </w:r>
    </w:p>
    <w:bookmarkEnd w:id="21"/>
    <w:bookmarkStart w:name="z30" w:id="22"/>
    <w:p>
      <w:pPr>
        <w:spacing w:after="0"/>
        <w:ind w:left="0"/>
        <w:jc w:val="both"/>
      </w:pPr>
      <w:r>
        <w:rPr>
          <w:rFonts w:ascii="Times New Roman"/>
          <w:b w:val="false"/>
          <w:i w:val="false"/>
          <w:color w:val="000000"/>
          <w:sz w:val="28"/>
        </w:rPr>
        <w:t>
      в) бұрын ресми сайтта жарияланған ақпаратты алып тастау (алдын ала шешімнің қолданылу мерзімі аяқталған, мұндай шешімді кері қайтарып алған немесе оның қолданылуы тоқтатылған жағдайда).</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