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cdc4" w14:textId="eef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эмульсиялық өнеркәсіптік жарылғыш заттардың жарылмайтын компонентін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8 қарашадағы № 168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Құрамында шамамен 74 пайыз селитрасы бар эмульсия болып табылатын (мұнай өнімдері мен эмульгаторлар қоспасында дисперсті аммиак селитрасының сулы ерітіндісі болып табылатын), 60 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С температурада тығыздығы кемінде 1,33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болатын, жарылыс жұмыстары үшін қолданылатын өнеркәсіптік жарылғыш заттарды дайындауға арналған эмульсиялық өнеркәсіптік жарылғыш заттардың жарылмайтын компоненті, Сыртқы экономикалық қызметтің тауар номенклатурасын түсіндірудің 1 негізгі ережесіне сәйкес Еуразиялық экономикалық одақтың Сыртқы экономикалық қызметінің бірыңғай тауар номенклатурасының 3824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