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0bf6" w14:textId="b970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2020 жылғы 3 наурыздағы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19 шілдедегі № 105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9 қосымша)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қосымшасының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2020 жылғы 3 наурыздағы № 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халықаралық және өңірлік (мемлекетаралық) стандарттар, ал олар болмаған жағдайда – қолданылуы нәтижесінде ерікті негізде көрсетілген шешіммен бекітілген Кеден одағының "Жеке қорғану құралдарының қауіпсіздігі туралы" техникалық регламенті (КО ТР 019/2011) талаптарының сақталуы қамтамасыз етілетін ұлттық (мемлекеттік) стандарттар тізбесінің 194-позициясында 3-бағандағы "МЕМСТ 12.4.310-2016" деген сөздер "МЕМСТ 12.4.310-2020"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халықаралық және өңірлік (мемлекетаралық) стандарттар, ал олар болмаған жағдайда – зерттеу (сынау) және өлшеу қағидалары мен әдістерін,  оның ішінде көрсетілген Шешіммен бекітілген Кеден одағының "Жеке қорғану құралдарының қауіпсіздігі туралы" техникалық регламенті (КО ТР 019/2011) талаптарын қолдану және орындау және техникалық реттеу объектілерінің сәйкестігін бағалауды жүзеге асыру үшін қажет үлгілерді іріктеу қағидаларын қамтитын ұлттық (мемлекеттік) стандарттар тізбесінің 425-позициясында 3-бағанда "МЕМСТ 12.4.310-2016" деген сөздер "МЕМСТ 12.4.310-2020" деген сөздермен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күнінен бастап күнтізбелік 180 күн өткен соң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