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69b4" w14:textId="2ca6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әлеуметтік-экономикалық дамуының 2022 жылға және 2023 – 2025 жылдар кезеңіне арналған ресми болжамдарын дайындау үшін болжамдардың сыртқы параметрлерінің аралық сандық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5 шілдедегі № 97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 макроэкономикалық саясатты жүргізу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5-тармақшасына сәйкес (2014 жылғы 29 мамырдағы Еуразиялық экономикалық одақ туралы шартқа №14 қосымша)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Еуразиялық экономикалық одаққа мүше мемлекеттердің әлеуметтік-экономикалық дамуының 2022 жылға және 2023 – 2025 жылдар кезеңіне арналған ресми болжамдарын дайындау үшін болжамдардың сыртқы параметрлерінің аралық сандық мәндері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