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b3f41" w14:textId="61b3f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одаққа мүше мемлекеттердің экономикаларының тұрақтылығын қамтамасыз ету мақсатында Еуразиялық экономикалық одақтың кедендік аумағына әкелінетін тауарлардың жекелеген түрлеріне қатысты Еуразиялық экономикалық одақтың Бірыңғай кедендік тарифінің кедендік әкелу баждарының ставкаларын белгілеу туралы</w:t>
      </w:r>
    </w:p>
    <w:p>
      <w:pPr>
        <w:spacing w:after="0"/>
        <w:ind w:left="0"/>
        <w:jc w:val="both"/>
      </w:pPr>
      <w:r>
        <w:rPr>
          <w:rFonts w:ascii="Times New Roman"/>
          <w:b w:val="false"/>
          <w:i w:val="false"/>
          <w:color w:val="000000"/>
          <w:sz w:val="28"/>
        </w:rPr>
        <w:t>Еуразиялық экономикалық комиссия Алқасының 2022 жылғы 12 сәуірдегі № 63 шешімі</w:t>
      </w:r>
    </w:p>
    <w:p>
      <w:pPr>
        <w:spacing w:after="0"/>
        <w:ind w:left="0"/>
        <w:jc w:val="left"/>
      </w:pPr>
    </w:p>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шарттың 42 және 45-баптарына және Еуразиялық экономикалық комиссия туралы ереженің (2014 жылғы 29 мамырдағы Еуразиялық экономикалық одақ туралы шартқа № 1 қосымша)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18-тармақтарына</w:t>
      </w:r>
      <w:r>
        <w:rPr>
          <w:rFonts w:ascii="Times New Roman"/>
          <w:b w:val="false"/>
          <w:i w:val="false"/>
          <w:color w:val="000000"/>
          <w:sz w:val="28"/>
        </w:rPr>
        <w:t xml:space="preserve"> сәйкес, Еуразиялық экономикалық комиссия Кеңесінің 2022 жылғы 17 наурыздағы № 12 өкімін іске асыру және Еуразиялық экономикалық одаққа мүше мемлекеттердің экономикаларының тұрақтылығын қамтамасыз ету мақсатында Еуразиялық экономикалық комиссия Алқасы </w:t>
      </w:r>
      <w:r>
        <w:rPr>
          <w:rFonts w:ascii="Times New Roman"/>
          <w:b/>
          <w:i w:val="false"/>
          <w:color w:val="000000"/>
          <w:sz w:val="28"/>
        </w:rPr>
        <w:t>шешті: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Қосымшаға</w:t>
      </w:r>
      <w:r>
        <w:rPr>
          <w:rFonts w:ascii="Times New Roman"/>
          <w:b w:val="false"/>
          <w:i w:val="false"/>
          <w:color w:val="000000"/>
          <w:sz w:val="28"/>
        </w:rPr>
        <w:t xml:space="preserve"> сәйкес Еуразиялық экономикалық комиссия Кеңесінің 2021 жылғы 14 қыркүйектегі № 80 шешімімен бекітілген Еуразиялық экономикалық одақтың Бірыңғай кедендік тарифінің тауарлардың жекелеген түрлеріне қатысты кедендік әкелу баждарының ставкалары белгіленсін.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Еуразиялық экономикалық комиссия Кеңесінің 2021 жылғы 14 қыркүйектегі № 80 шешімімен бекітілген Еуразиялық экономикалық одақтың Бірыңғай кедендік тарифі мынадай мазмұндағы 63С – 66С ескертпелермен толықтырылсын:</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63</w:t>
      </w:r>
      <w:r>
        <w:rPr>
          <w:rFonts w:ascii="Times New Roman"/>
          <w:b w:val="false"/>
          <w:i w:val="false"/>
          <w:color w:val="000000"/>
          <w:vertAlign w:val="superscript"/>
        </w:rPr>
        <w:t>С)</w:t>
      </w:r>
      <w:r>
        <w:rPr>
          <w:rFonts w:ascii="Times New Roman"/>
          <w:b w:val="false"/>
          <w:i w:val="false"/>
          <w:color w:val="000000"/>
          <w:sz w:val="28"/>
        </w:rPr>
        <w:t xml:space="preserve"> Кедендік құнның 0 (нөл) % мөлшеріндегі кедендік әкелу бажының ставкасы 28.03.2022 бастап 30.09.2022 қоса алғандағы аралықта қолданылады.</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64</w:t>
      </w:r>
      <w:r>
        <w:rPr>
          <w:rFonts w:ascii="Times New Roman"/>
          <w:b w:val="false"/>
          <w:i w:val="false"/>
          <w:color w:val="000000"/>
          <w:vertAlign w:val="superscript"/>
        </w:rPr>
        <w:t>С)</w:t>
      </w:r>
      <w:r>
        <w:rPr>
          <w:rFonts w:ascii="Times New Roman"/>
          <w:b w:val="false"/>
          <w:i w:val="false"/>
          <w:color w:val="000000"/>
          <w:sz w:val="28"/>
        </w:rPr>
        <w:t xml:space="preserve"> Кедендік құнның 0 (нөл) % мөлшеріндегі кедендік әкелу бажының ставкасы 28.03.2022 бастап 30.09.2022 қоса алғандағы аралықта, 01.10.2022 бастап – Ресей Федерациясына әкелінетін тауарларға қатысты кедендік құнның 8 % мөлшерінде қолданылады.</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65</w:t>
      </w:r>
      <w:r>
        <w:rPr>
          <w:rFonts w:ascii="Times New Roman"/>
          <w:b w:val="false"/>
          <w:i w:val="false"/>
          <w:color w:val="000000"/>
          <w:vertAlign w:val="superscript"/>
        </w:rPr>
        <w:t>С)</w:t>
      </w:r>
      <w:r>
        <w:rPr>
          <w:rFonts w:ascii="Times New Roman"/>
          <w:b w:val="false"/>
          <w:i w:val="false"/>
          <w:color w:val="000000"/>
          <w:sz w:val="28"/>
        </w:rPr>
        <w:t xml:space="preserve"> Кедендік құнның 0 (нөл) % мөлшеріндегі кедендік әкелу бажының ставкасы 28.03.2022 бастап 30.09.2022 қоса алғандағы аралықта, 01.10.2022 бастап – Ресей Федерациясына әкелінетін тауарларға қатысты кедендік құнның 7,5 % мөлшерінде қолданылады.</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66</w:t>
      </w:r>
      <w:r>
        <w:rPr>
          <w:rFonts w:ascii="Times New Roman"/>
          <w:b w:val="false"/>
          <w:i w:val="false"/>
          <w:color w:val="000000"/>
          <w:vertAlign w:val="superscript"/>
        </w:rPr>
        <w:t>С)</w:t>
      </w:r>
      <w:r>
        <w:rPr>
          <w:rFonts w:ascii="Times New Roman"/>
          <w:b w:val="false"/>
          <w:i w:val="false"/>
          <w:color w:val="000000"/>
          <w:sz w:val="28"/>
        </w:rPr>
        <w:t xml:space="preserve"> Кедендік құнның 0 (нөл) % мөлшеріндегі кедендік әкелу бажының ставкасы 28.03.2022 бастап 30.09.2022 қоса алғандағы аралықта, 01.10.2022 бастап 28.02.2023 қоса алғандағы аралықта кедендік құнның 12 % мөлшерінде қолданылады.</w:t>
      </w:r>
    </w:p>
    <w:bookmarkStart w:name="z4" w:id="0"/>
    <w:p>
      <w:pPr>
        <w:spacing w:after="0"/>
        <w:ind w:left="0"/>
        <w:jc w:val="both"/>
      </w:pPr>
      <w:r>
        <w:rPr>
          <w:rFonts w:ascii="Times New Roman"/>
          <w:b w:val="false"/>
          <w:i w:val="false"/>
          <w:color w:val="000000"/>
          <w:sz w:val="28"/>
        </w:rPr>
        <w:t>
      3. Осы Шешім ресми жарияланған күнінен бастап күнтізбелік 10 күн өткен соң күшіне енеді және 2022 жылғы 28 наурыздан бастап туындайтын құқықтық қатынастарға қолданылады.</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комиссия Алқасының </w:t>
            </w:r>
            <w:r>
              <w:br/>
            </w:r>
            <w:r>
              <w:rPr>
                <w:rFonts w:ascii="Times New Roman"/>
                <w:b w:val="false"/>
                <w:i w:val="false"/>
                <w:color w:val="000000"/>
                <w:sz w:val="20"/>
              </w:rPr>
              <w:t xml:space="preserve">2022 жылғы 12 сәуірдегі </w:t>
            </w:r>
            <w:r>
              <w:br/>
            </w:r>
            <w:r>
              <w:rPr>
                <w:rFonts w:ascii="Times New Roman"/>
                <w:b w:val="false"/>
                <w:i w:val="false"/>
                <w:color w:val="000000"/>
                <w:sz w:val="20"/>
              </w:rPr>
              <w:t>№ 63 шешіміне</w:t>
            </w:r>
            <w:r>
              <w:br/>
            </w:r>
            <w:r>
              <w:rPr>
                <w:rFonts w:ascii="Times New Roman"/>
                <w:b w:val="false"/>
                <w:i w:val="false"/>
                <w:color w:val="000000"/>
                <w:sz w:val="20"/>
              </w:rPr>
              <w:t>ҚОСЫМША</w:t>
            </w:r>
          </w:p>
        </w:tc>
      </w:tr>
    </w:tbl>
    <w:bookmarkStart w:name="z6" w:id="1"/>
    <w:p>
      <w:pPr>
        <w:spacing w:after="0"/>
        <w:ind w:left="0"/>
        <w:jc w:val="left"/>
      </w:pPr>
      <w:r>
        <w:rPr>
          <w:rFonts w:ascii="Times New Roman"/>
          <w:b/>
          <w:i w:val="false"/>
          <w:color w:val="000000"/>
        </w:rPr>
        <w:t xml:space="preserve"> Еуразиялық экономикалық одақтың Бірыңғай кедендік тарифінің кедендік әкелу баждарының СТАВКАЛАРЫ</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СЭҚ ТН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Позицияның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Кедендік әкелу бажының мөлшерлемесі (кедендік құнының пайызымен, не евромен, не АҚШ долларымен)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0106 41 000 1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ұрғашы бал арасы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0106 41 000 2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бал арасы пакеттері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0106 41 000 3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0106 41 000 9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0106 49 000 9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0404 10 020 0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1,5 мас.% аспайды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0404 10 040 0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1,5 мас.% астам, бірақ 27 мас.% аспайды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0404 10 060 0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27 мас.% астам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0404 10 120 1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Еуразиялық экономикалық одақтың 04 топқа 1 қосымша ескертпесінде көрсетілген тәртіппен құрамында 79 мас.%  астам ақуыз бар (азоттың мөлшері х 6,38)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0404 10 120 9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0404 10 140 0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1,5 мас.% астам, бірақ 27 мас.% аспайды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0404 10 160 1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Еуразиялық экономикалық одақтың 04 топқа 1 қосымша ескертпесінде көрсетілген тәртіппен құрамында 79 мас.%  астам ақуыз бар (азоттың мөлшері х 6,38)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0404 10 160 9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0404 10 260 0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1,5 мас.% аспайды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0404 10 280 0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1,5 мас.% астам, бірақ 27 мас.% аспайды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0404 10 320 0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27 мас.% астам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0404 10 340 0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1,5 мас.% аспайды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0404 10 360 0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1,5 мас.% астам, бірақ 27 мас.% аспайды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0404 10 380 0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27 мас.% астам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0404 10 480 0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1,5 мас.% аспайды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0404 10 520 0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1,5 мас.% астам, бірақ 27 мас.% аспайды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0404 10 540 0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27 мас.% астам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0404 10 560 0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1,5 мас.% аспайды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0404 10 580 0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1,5 мас.% астам, бірақ 27 мас.% аспайды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0404 10 620 0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27 мас.% астам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0404 10 720 0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1,5 мас.% аспайды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0404 10 740 0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1,5 мас.% астам, бірақ 27 мас.% аспайды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0404 10 760 0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27 мас.% астам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0404 10 780 0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1,5 мас.% аспайды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0404 10 820 0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1,5 мас.% астам, бірақ 27 мас.% аспайды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0404 10 840 0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27 мас.% астам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0404 90 210 0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1,5 мас.% аспайды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0404 90 230 0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1,5 мас.% астам, бірақ 27 мас.% аспайды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0404 90 290 0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27 мас.% астам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0404 90 810 0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1,5 мас.% аспайды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0404 90 830 0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1,5 мас.% астам, бірақ 27 мас.% аспайды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0404 90 890 0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27 мас.% астам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бұқа ұрығы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0511 99 853 9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0701 10 000 0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тұқымдық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0703 10 110 0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пияз көшеті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0703 10 900 0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шалот пияз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0703 20 000 0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сарымсақ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0703 90 000 0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сопақ бас пияз и өзгелері пияздық көкөністер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0704 10 000 0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түрлі-түсті қырыққабат және брокколи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0704 20 000 0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брюссель қырыққабаты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0705 21 000 0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кәдімгі цикорий (</w:t>
            </w:r>
            <w:r>
              <w:rPr>
                <w:rFonts w:ascii="Times New Roman"/>
                <w:b w:val="false"/>
                <w:i/>
                <w:color w:val="000000"/>
                <w:sz w:val="20"/>
              </w:rPr>
              <w:t>Cichorium intybus var. foliosum</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0705 29 000 0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0706 10 000 9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шалқан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0706 90 900 9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0709 20 000 0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спаржа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0709 60 100 2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1 қазан - 31 наурыз аралығы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0709 60 990 0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0709 99 100 0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латук-салат (</w:t>
            </w:r>
            <w:r>
              <w:rPr>
                <w:rFonts w:ascii="Times New Roman"/>
                <w:b w:val="false"/>
                <w:i/>
                <w:color w:val="000000"/>
                <w:sz w:val="20"/>
              </w:rPr>
              <w:t>Lactuca sativa</w:t>
            </w:r>
            <w:r>
              <w:rPr>
                <w:rFonts w:ascii="Times New Roman"/>
                <w:b w:val="false"/>
                <w:i w:val="false"/>
                <w:color w:val="000000"/>
                <w:sz w:val="20"/>
              </w:rPr>
              <w:t>) пен цикорийден басқа салат көкөністері (</w:t>
            </w:r>
            <w:r>
              <w:rPr>
                <w:rFonts w:ascii="Times New Roman"/>
                <w:b w:val="false"/>
                <w:i/>
                <w:color w:val="000000"/>
                <w:sz w:val="20"/>
              </w:rPr>
              <w:t>Cichorium spp.</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0709 99 500 0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фенхель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0709 99 900 0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0801 12 000 0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ішкі қабығымен (эндокарп)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0801 19 000 0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0801 21 000 0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қауызда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0801 22 000 0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қауыздан тазартылған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0801 31 000 0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қауызда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0802 21 000 0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қауызда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0802 31 000 0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қауызда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0802 32 000 0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қауыздан тазартылған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0802 41 000 0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қабықта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0802 42 000 0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қабықтан тазартылған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0802 51 000 0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қауызда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0802 52 000 0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қауыздан тазартылған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0802 61 000 0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қауызда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0802 62 000 0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қауыздан тазартылған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0802 70 000 0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кол жаңғақтары (</w:t>
            </w:r>
            <w:r>
              <w:rPr>
                <w:rFonts w:ascii="Times New Roman"/>
                <w:b w:val="false"/>
                <w:i/>
                <w:color w:val="000000"/>
                <w:sz w:val="20"/>
              </w:rPr>
              <w:t>Cola spp.</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0802 99 100 0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пекан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0803 10 100 0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бірақ 1 кг үшін кемінде 0,02 евро</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0803 10 900 0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кептірілген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бірақ 1 кг үшін кемінде 0,015 евро</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0803 90 100 0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бірақ 1 кг үшін кемінде 0,015 евро</w:t>
            </w:r>
            <w:r>
              <w:rPr>
                <w:rFonts w:ascii="Times New Roman"/>
                <w:b w:val="false"/>
                <w:i w:val="false"/>
                <w:color w:val="000000"/>
                <w:vertAlign w:val="superscript"/>
              </w:rPr>
              <w:t>63С)</w:t>
            </w:r>
            <w:r>
              <w:rPr>
                <w:rFonts w:ascii="Times New Roman"/>
                <w:b w:val="false"/>
                <w:i w:val="false"/>
                <w:color w:val="000000"/>
                <w:vertAlign w:val="superscript"/>
              </w:rPr>
              <w:t xml:space="preserve">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0803 90 900 0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кептірілген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бірақ 1 кг үшін кемінде 0,015 евро</w:t>
            </w:r>
            <w:r>
              <w:rPr>
                <w:rFonts w:ascii="Times New Roman"/>
                <w:b w:val="false"/>
                <w:i w:val="false"/>
                <w:color w:val="000000"/>
                <w:vertAlign w:val="superscript"/>
              </w:rPr>
              <w:t>63С)</w:t>
            </w:r>
            <w:r>
              <w:rPr>
                <w:rFonts w:ascii="Times New Roman"/>
                <w:b w:val="false"/>
                <w:i w:val="false"/>
                <w:color w:val="000000"/>
                <w:vertAlign w:val="superscript"/>
              </w:rPr>
              <w:t xml:space="preserve">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0804 10 000 0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құрмалар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0804 20 100 0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0804 20 900 0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кептірілген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0804 30 000 1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0804 30 000 9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кептірілген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0804 40 000 0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авокадо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0805 10 200 0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тәтті апельсиндер, жас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бірақ 1 кг үшін кемінде 0,017 евро</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0805 10 800 0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бірақ 1 кг үшін кемінде 0,017 евро</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0805 21 000 0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мандариндер (танжерин мен сатсуманы қоса)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бірақ 1 кг үшін кемінде 0,015 евро</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0805 22 000 0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клементиндер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бірақ 1 кг үшін кемінде 0,015 евро</w:t>
            </w:r>
            <w:r>
              <w:rPr>
                <w:rFonts w:ascii="Times New Roman"/>
                <w:b w:val="false"/>
                <w:i w:val="false"/>
                <w:color w:val="000000"/>
                <w:vertAlign w:val="superscript"/>
              </w:rPr>
              <w:t>63С)</w:t>
            </w:r>
            <w:r>
              <w:rPr>
                <w:rFonts w:ascii="Times New Roman"/>
                <w:b w:val="false"/>
                <w:i w:val="false"/>
                <w:color w:val="000000"/>
                <w:vertAlign w:val="superscript"/>
              </w:rPr>
              <w:t xml:space="preserve">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0805 29 000 0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бірақ 1 кг үшін кемінде 0,015 евро</w:t>
            </w:r>
            <w:r>
              <w:rPr>
                <w:rFonts w:ascii="Times New Roman"/>
                <w:b w:val="false"/>
                <w:i w:val="false"/>
                <w:color w:val="000000"/>
                <w:vertAlign w:val="superscript"/>
              </w:rPr>
              <w:t>63С)</w:t>
            </w:r>
            <w:r>
              <w:rPr>
                <w:rFonts w:ascii="Times New Roman"/>
                <w:b w:val="false"/>
                <w:i w:val="false"/>
                <w:color w:val="000000"/>
                <w:vertAlign w:val="superscript"/>
              </w:rPr>
              <w:t xml:space="preserve">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0805 40 000 0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грейпфруттар және помело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бірақ 1 кг үшін кемінде 0,015 евро</w:t>
            </w:r>
            <w:r>
              <w:rPr>
                <w:rFonts w:ascii="Times New Roman"/>
                <w:b w:val="false"/>
                <w:i w:val="false"/>
                <w:color w:val="000000"/>
                <w:vertAlign w:val="superscript"/>
              </w:rPr>
              <w:t>63С)</w:t>
            </w:r>
            <w:r>
              <w:rPr>
                <w:rFonts w:ascii="Times New Roman"/>
                <w:b w:val="false"/>
                <w:i w:val="false"/>
                <w:color w:val="000000"/>
                <w:vertAlign w:val="superscript"/>
              </w:rPr>
              <w:t xml:space="preserve">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0805 50 100 0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лимондар (</w:t>
            </w:r>
            <w:r>
              <w:rPr>
                <w:rFonts w:ascii="Times New Roman"/>
                <w:b w:val="false"/>
                <w:i/>
                <w:color w:val="000000"/>
                <w:sz w:val="20"/>
              </w:rPr>
              <w:t>Citrus limon, Citrus limonum</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бірақ 1 кг үшін кемінде 0,015 евро</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0805 50 900 0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лаймалар (</w:t>
            </w:r>
            <w:r>
              <w:rPr>
                <w:rFonts w:ascii="Times New Roman"/>
                <w:b w:val="false"/>
                <w:i/>
                <w:color w:val="000000"/>
                <w:sz w:val="20"/>
              </w:rPr>
              <w:t>Citrus aurantifolia, Citrus latifolia</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0805 90 000 0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0806 10 100 0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асханалық сұрыптар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0806 10 900 0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0806 20 100 0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коринка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0806 20 900 0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0807 11 000 0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қарбыздар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0807 19 000 0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0809 21 000 0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қышқыл шие немесе кәдімгі шие (</w:t>
            </w:r>
            <w:r>
              <w:rPr>
                <w:rFonts w:ascii="Times New Roman"/>
                <w:b w:val="false"/>
                <w:i/>
                <w:color w:val="000000"/>
                <w:sz w:val="20"/>
              </w:rPr>
              <w:t>Prunus cerasus</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0809 29 000 0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0811 90 110 1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кокос жаңғақтары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0811 90 310 1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кокос жаңғақтары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0811 90 850 1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кокос жаңғақтары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0813 10 000 0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абрикостар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0813 20 000 0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қара алхорылар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0813 40 100 0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нектаринді қоса алғанда, шабдалылар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0813 40 300 0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алмұрттар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0813 40 500 0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папайя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0813 40 950 0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0813 50 390 0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0813 50 910 0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құрамында қара алхоры немесе інжір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0813 50 990 0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0901 21 000 1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арабика (</w:t>
            </w:r>
            <w:r>
              <w:rPr>
                <w:rFonts w:ascii="Times New Roman"/>
                <w:b w:val="false"/>
                <w:i/>
                <w:color w:val="000000"/>
                <w:sz w:val="20"/>
              </w:rPr>
              <w:t>Coffea arabica</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бірақ 1 кг үшін кемінде 0,16 евро</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0901 21 000 2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робуста (</w:t>
            </w:r>
            <w:r>
              <w:rPr>
                <w:rFonts w:ascii="Times New Roman"/>
                <w:b w:val="false"/>
                <w:i/>
                <w:color w:val="000000"/>
                <w:sz w:val="20"/>
              </w:rPr>
              <w:t>Coffea canephora</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бірақ 1 кг үшін кемінде 0,16 евро</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0901 21 000 8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бірақ 1 кг үшін кемінде 0,16 евро</w:t>
            </w:r>
            <w:r>
              <w:rPr>
                <w:rFonts w:ascii="Times New Roman"/>
                <w:b w:val="false"/>
                <w:i w:val="false"/>
                <w:color w:val="000000"/>
                <w:vertAlign w:val="superscript"/>
              </w:rPr>
              <w:t>63С)</w:t>
            </w:r>
            <w:r>
              <w:rPr>
                <w:rFonts w:ascii="Times New Roman"/>
                <w:b w:val="false"/>
                <w:i w:val="false"/>
                <w:color w:val="000000"/>
                <w:vertAlign w:val="superscript"/>
              </w:rPr>
              <w:t xml:space="preserve">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0901 22 000 1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арабика (</w:t>
            </w:r>
            <w:r>
              <w:rPr>
                <w:rFonts w:ascii="Times New Roman"/>
                <w:b w:val="false"/>
                <w:i/>
                <w:color w:val="000000"/>
                <w:sz w:val="20"/>
              </w:rPr>
              <w:t>Coffea arabica</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бірақ 1 кг үшін кемінде 0,16 евро</w:t>
            </w:r>
            <w:r>
              <w:rPr>
                <w:rFonts w:ascii="Times New Roman"/>
                <w:b w:val="false"/>
                <w:i w:val="false"/>
                <w:color w:val="000000"/>
                <w:vertAlign w:val="superscript"/>
              </w:rPr>
              <w:t>63С)</w:t>
            </w:r>
            <w:r>
              <w:rPr>
                <w:rFonts w:ascii="Times New Roman"/>
                <w:b w:val="false"/>
                <w:i w:val="false"/>
                <w:color w:val="000000"/>
                <w:vertAlign w:val="superscript"/>
              </w:rPr>
              <w:t xml:space="preserve">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0901 22 000 2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робуста (</w:t>
            </w:r>
            <w:r>
              <w:rPr>
                <w:rFonts w:ascii="Times New Roman"/>
                <w:b w:val="false"/>
                <w:i/>
                <w:color w:val="000000"/>
                <w:sz w:val="20"/>
              </w:rPr>
              <w:t>Coffea canephora</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бірақ 1 кг үшін кемінде 0,16 евро</w:t>
            </w:r>
            <w:r>
              <w:rPr>
                <w:rFonts w:ascii="Times New Roman"/>
                <w:b w:val="false"/>
                <w:i w:val="false"/>
                <w:color w:val="000000"/>
                <w:vertAlign w:val="superscript"/>
              </w:rPr>
              <w:t>63С)</w:t>
            </w:r>
            <w:r>
              <w:rPr>
                <w:rFonts w:ascii="Times New Roman"/>
                <w:b w:val="false"/>
                <w:i w:val="false"/>
                <w:color w:val="000000"/>
                <w:vertAlign w:val="superscript"/>
              </w:rPr>
              <w:t xml:space="preserve">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0901 22 000 8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бірақ 1 кг үшін кемінде 0,16 евро</w:t>
            </w:r>
            <w:r>
              <w:rPr>
                <w:rFonts w:ascii="Times New Roman"/>
                <w:b w:val="false"/>
                <w:i w:val="false"/>
                <w:color w:val="000000"/>
                <w:vertAlign w:val="superscript"/>
              </w:rPr>
              <w:t>63С)</w:t>
            </w:r>
            <w:r>
              <w:rPr>
                <w:rFonts w:ascii="Times New Roman"/>
                <w:b w:val="false"/>
                <w:i w:val="false"/>
                <w:color w:val="000000"/>
                <w:vertAlign w:val="superscript"/>
              </w:rPr>
              <w:t xml:space="preserve">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0901 90 100 0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кофе кебегі және кофе дәнінің қабығы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0901 90 900 0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 кофе бар кофе алмастырғыштар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0902 10 000 1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бір реттік қаптамада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бірақ 1 кг үшін кемінде 0,34 евро</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0902 10 000 9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бірақ 1 кг үшін кемінде 0,24 евро</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0902 30 000 1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бір реттік қаптамада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бірақ 1 кг үшін кемінде 0,5 евро</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0902 30 000 9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бірақ 1 кг үшін кемінде 0,25 евро</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0903 00 000 0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 немесе парагвай шайы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1001 11 000 0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тұқымдық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1001 91 100 0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спельта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1001 91 200 0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жұмсақ бидай және меслин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1001 91 900 0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тұқымдық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1005 10 130 0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үштік гибридтер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1005 10 150 0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жай гибридтер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1005 10 180 1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қосарлы гибридтер және топкросстық гибридтер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1005 10 180 9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1005 10 900 0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1008 10 000 1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тұқымдық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1008 10 000 9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1008 21 000 0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тұқымдық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1008 29 000 0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1008 30 000 0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субидайық тұқымы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1008 40 000 0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құмтары (</w:t>
            </w:r>
            <w:r>
              <w:rPr>
                <w:rFonts w:ascii="Times New Roman"/>
                <w:b w:val="false"/>
                <w:i/>
                <w:color w:val="000000"/>
                <w:sz w:val="20"/>
              </w:rPr>
              <w:t>Digitaria spp.</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1008 50 000 0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Киноа немесе күріш көкбек (</w:t>
            </w:r>
            <w:r>
              <w:rPr>
                <w:rFonts w:ascii="Times New Roman"/>
                <w:b w:val="false"/>
                <w:i/>
                <w:color w:val="000000"/>
                <w:sz w:val="20"/>
              </w:rPr>
              <w:t>Chenopodium quinoa</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1008 60 000 0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тритикале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1008 90 000 0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дақылдар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1108 20 000 0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инулин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1206 00 100 0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егістік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1209 91 800 0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1301 20 000 0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гуммиарабик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1301 90 000 0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1302 11 000 0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апиын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1302 12 000 0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қызылмиядан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1302 13 000 0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құлмақтан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1302 14 000 0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эфедрадан немесе қылшадан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1302 19 050 0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ваниль шайыры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1302 19 900 0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1302 20 100 0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құрғақ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1302 20 900 0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1302 31 000 0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агар-агар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1302 32 100 0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мүйіз ағаштың жемісінен немесе тұқымынан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1302 32 900 0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циамопсис немесе гуар тұқымдарынан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1302 39 000 0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1504 10 100 0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2500 МЕ/г аспайтын А дәрумені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1504 10 990 0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1504 20 900 0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1506 00 000 0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жануарлардан алынатын өзге де тоң май мен майлар және олардың тазартылмаған немесе тазартылған, бірақ химиялық құрамы өзгермеген фракциялары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өсімдік балауыздары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1702 11 000 0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 99 мас.% немесе одан астам лактоза бар, құрғақ затпен есептегенде сусыз лактоза ретінде көрінетін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1702 30 500 0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агломерирленген немесе агломерирленбеген ақ кристалл ұнтақ түріндегі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1702 50 000 0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химиялық таза фруктоза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1702 60 950 0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1702 90 790 0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кг үшін 0,12 евро</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1702 90 950 0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1805 00 000 0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қоспалары немесе басқа да тәттілендіретін заттар жоқ какао ұнтағы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1901 90 980 0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2106 10 200 0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құрамында сүт майлары, сахароза, изоглюкоза, глюкоза немесе крахмал жоқ немесе құрамында 1,5 мас.% сүт майы, 5 мас.% сахароза немесе изоглюкоза, 5 мас.% глюкоза немесе крахмал бар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2106 90 930 0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құрамында сүт майлары, сахароза, изоглюкоза, глюкоза немесе крахмал жоқ немесе құрамында 1,5 мас.% сүт майы, 5 мас.% сахароза немесе изоглюкоза, 5 мас.% глюкоза немесе крахмал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2106 90 980 3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тамақтануды теңгерімді толықтыруға арналған дәрумендер мен минералдардың қоспалары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2106 90 980 8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2202 99 910 0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0,2 мас.% кем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бірақ 1 л үшін кемінде 0,042 евро</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2202 99 950 0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0,2 мас.% немесе одан астам, бірақ 2 мас.% кем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бірақ 1 л үшін кемінде 0,042 евро</w:t>
            </w:r>
            <w:r>
              <w:rPr>
                <w:rFonts w:ascii="Times New Roman"/>
                <w:b w:val="false"/>
                <w:i w:val="false"/>
                <w:color w:val="000000"/>
                <w:vertAlign w:val="superscript"/>
              </w:rPr>
              <w:t>63С)</w:t>
            </w:r>
            <w:r>
              <w:rPr>
                <w:rFonts w:ascii="Times New Roman"/>
                <w:b w:val="false"/>
                <w:i w:val="false"/>
                <w:color w:val="000000"/>
                <w:vertAlign w:val="superscript"/>
              </w:rPr>
              <w:t xml:space="preserve">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2202 99 990 0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2 мас.% немесе одан көп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бірақ 1 л үшін кемінде 0,042 евро</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2309 90 200 0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осы топқа 5-қосымша ескертпеде сипатталған өнімдер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2309 90 310 0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құрамында сүт өнімдері жоқ немесе құрамында 10 мас. % мұндай өнімдер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2309 90 330 0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құрамында кемінде 10 мас.%, бірақ 50 мас. % жетпейтін сүт өнімдері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2309 90 350 0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құрамында кемінде 50 мас.%, бірақ 75 мас. % жетпейтін сүт өнімдері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2309 90 410 0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құрамында сүт өнімдері жоқ немесе құрамында 10 мас. % мұндай өнімдер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2309 90 430 0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құрамында кемінде 10 мас.%, бірақ 50 мас. % жетпейтін сүт өнімдері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2309 90 510 0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құрамында сүт өнімдері жоқ немесе құрамында 10 мас. % мұндай өнімдер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2309 90 530 0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құрамында кемінде 10 мас.%, бірақ 50 мас. % жетпейтін сүт өнімдері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2309 90 960 1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құрамында 49 мас.%  немесе одан көпорганикалық немесе бейорганикалық негіздегі  холин хлориді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2501 00 100 0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теңіз суы және тұзды ерітінділер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2501 00 990 0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2508 40 000 0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саздар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2512 00 000 0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Кремнийлі инфузорлы жерлер (мысалы, кизельгур, трепел және диатомит) және кальцийленген немесе кальцийленбеген, үлес салмағы 1 немесе одан кем ұқсас кремнийлі жерлер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гипс; ангидрит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2526 20 000 0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ұсақталған немесе ұнтақталған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2701 19 000 0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де көмір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2704 00 190 0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3105 90 800 0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3205 00 000 0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Түрлі-түсті лактар; осы топқа 3-ескертуде көрсетілген түрлі-түсті лактар негізіндегі препараттар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3208 90 190 9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3208 90 990 0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химиялық түрлендірілген табиғи полимерлер негізінде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3212 90 000 0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3402 31 000 0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желілік алкилбензолсульфоқышқылдар және олардың тұздары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3402 39 000 0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3402 42 000 0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неионогенді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3402 90 100 8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3402 90 900 0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жуғыш заттар мен тазалағыш заттар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3403 11 000 0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тоқыма материалдарын, теріні, үлбірді немесе өзге де материалдарды өңдеуге арналған заттар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3403 99 000 0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3407 00 000 0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арналған пластилинді қоса алғанда, жабыстыруға арналған пасталар; "тіс дәрігерлік балауыз" немесе бөлшек саудаға арналған жинақтар, қаптамаларға өлшеп оралған немесе плиткалар түрінде, таға нысанында, брускаларда немесе ұқсас нысандарда; гипс (кальцийленген гипс немесе кальций сульфаты) негізіндегі өзге де тіс дәрігерлік мақсаттарға арналған құрамдар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3503 00 100 1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желатин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3503 00 800 2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сұйық балық желімі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3503 00 800 9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3504 00 900 0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3505 10 900 0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бірақ 1 кг үшін кемінде 0,03 евро</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3801 30 000 0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электродтарға арналған көміртекті пасталар және пештерді шегендеуге арналған ұқсас пасталар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3802 10 000 0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белсенділенген көмір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3802 90 000 0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3807 00 100 0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сүрек қарамайы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3810 10 000 0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металл беттерін өңдеуге арналған препараттар; төмен температурада дәнекерлеуге, жоғары температурада дәнекерлеуге немесе пісіруге арналған, металдан және өзге де материалдардан тұратын ұнтақтар мен пасталар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3810 90 900 0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3811 21 000 0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битуминозды жыныстардан алынған құрамында мұнай немесе мұнай өнімдері бар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3811 29 000 0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3812 10 000 0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дайын каучукты вулканизациялауды үдеткіштер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3814 00 100 0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бутилацетат негізінде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3815 19 900 0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3815 90 900 0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3816 00 000 0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3801 тауар позициясының тауарларынан басқа, отқа төзімді цементтер, құрылыс ерітінділері, бетондар және доломитті толтыру қоспасын қоса алғанда, ұқсас құрамдар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3821 00 000 0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Микроорганизмдердің (вирустарды және сол сияқтыларды қоса алғанда) немесе өсімдіктер, адам немесе жануарлар жасушаларын өсіруге немесе тіршілік әрекетін қолдауға арналған дайын мәдени орталар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3822 12 000 9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3822 19 000 9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3822 90 000 0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3824 60 190 0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3824 99 450 0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қақ түзілуіне кедергі келтіретін құрамдар және ұқсас өнімдер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3824 99 640 0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3824 99 650 0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құю өндірістеріне арналған қосалқы өнімдер (3824 10 000 0 позициясының өнімдерінен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4002 19 900 0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4002 91 000 0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латекс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4003 00 000 0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Бастапқы нысандардағы немесе пластиналар, табақтар немесе жолақтар немесе таспалар түріндегі қалпына келтірілген каучук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4005 20 000 0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ерітінділер; 4005 10 субпозициясында көрсетілгендерден басқа, өзге де дисперсиялар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4005 91 000 0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пластиналар, табақтар, жолақтар немесе таспалар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4007 00 000 0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Вулканизацияланған резеңке жіптер мен сымдар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4008 21 900 0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4010 11 000 0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тек металмен арматураланған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4010 12 000 0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тек текстил материалдармен арматураланған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4010 19 000 0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4015 12 000 9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4016 99 910 1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азаматтық әуе кемелеріне арналған техникалық мақсаттар үшін</w:t>
            </w:r>
            <w:r>
              <w:rPr>
                <w:rFonts w:ascii="Times New Roman"/>
                <w:b w:val="false"/>
                <w:i w:val="false"/>
                <w:color w:val="000000"/>
                <w:vertAlign w:val="superscript"/>
              </w:rPr>
              <w:t>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4016 99 970 2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қол эспандерлері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4016 99 970 3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азаматтық әуе кемелеріне арналған техникалық мақсаттар үшін</w:t>
            </w:r>
            <w:r>
              <w:rPr>
                <w:rFonts w:ascii="Times New Roman"/>
                <w:b w:val="false"/>
                <w:i w:val="false"/>
                <w:color w:val="000000"/>
                <w:vertAlign w:val="superscript"/>
              </w:rPr>
              <w:t>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4302 19 750 0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мынадай тұқымдардың қозылары: астрахань, құйрықты, қаракөл, парсы және ұқсас тұқымдардың, сондай-ақ үнді, қытай, моңғол немесе тибет тұқымдарының қозылары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4503 10 100 0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цилиндрлі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4802 55 250 0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массасы 1 м² 60 г немесе одан көп, бірақ 75 г жетпейді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4810 99 800 0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гудрондалған, битуминделген немесе асфальтталған қағаз және картон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4811 41 900 0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4811 49 000 0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4821 10 100 0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өздігінен желімделетін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4821 10 900 0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4821 90 100 0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өздігінен желімделетін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4822 10 000 0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тоқыма жіптерді орау үшін пайдаланылатын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4907 00 101 0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акциздеуге жататын тауарлардың акциздік маркалары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4908 90 000 0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4911 99 000 0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тегістеуге, қайрауға немесе ұнтақтауға арналған диірмен тастар мен қайрақ тастар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6804 21 000 0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агломерацияланған жасанды немесе табиғи алмастардан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6804 22 120 0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арматураланбаған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6804 22 180 0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арматураланған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6804 22 300 0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қыш немесе силикат материалдардан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6804 22 500 0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 де материалдардан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6804 22 900 0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6804 23 000 0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табиғи тастан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6804 30 000 0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қолмен қайрауға немесе жылтыратуға арналған тастар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6805 30 000 1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қағаз немесе картонмен үйлестірілген мата тоқыма негізінде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6806 90 000 0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6813 89 000 9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6814 10 000 0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агломерацияланған немесе регенерацияланған слюдадан жасалған, негіздегі немесе онсыз пластиналар, табақтар және таспалар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MgO, СаО немесе Сr</w:t>
            </w:r>
            <w:r>
              <w:rPr>
                <w:rFonts w:ascii="Times New Roman"/>
                <w:b w:val="false"/>
                <w:i w:val="false"/>
                <w:color w:val="000000"/>
                <w:vertAlign w:val="subscript"/>
              </w:rPr>
              <w:t>2</w:t>
            </w:r>
            <w:r>
              <w:rPr>
                <w:rFonts w:ascii="Times New Roman"/>
                <w:b w:val="false"/>
                <w:i w:val="false"/>
                <w:color w:val="000000"/>
                <w:sz w:val="20"/>
              </w:rPr>
              <w:t>О</w:t>
            </w:r>
            <w:r>
              <w:rPr>
                <w:rFonts w:ascii="Times New Roman"/>
                <w:b w:val="false"/>
                <w:i w:val="false"/>
                <w:color w:val="000000"/>
                <w:vertAlign w:val="subscript"/>
              </w:rPr>
              <w:t>3</w:t>
            </w:r>
            <w:r>
              <w:rPr>
                <w:rFonts w:ascii="Times New Roman"/>
                <w:b w:val="false"/>
                <w:i w:val="false"/>
                <w:color w:val="000000"/>
                <w:vertAlign w:val="subscript"/>
              </w:rPr>
              <w:t xml:space="preserve"> </w:t>
            </w:r>
            <w:r>
              <w:rPr>
                <w:rFonts w:ascii="Times New Roman"/>
                <w:b w:val="false"/>
                <w:i w:val="false"/>
                <w:color w:val="000000"/>
                <w:sz w:val="20"/>
              </w:rPr>
              <w:t xml:space="preserve">қайта есептегенде құрамында жеке немесе бірге алынған 50 мас.% астам Mg, Ca немесе Cr элементтері бар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6902 20 990 0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6902 90 000 0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6903 20 900 0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 45 мас.% немесе одан да көп глинозем (Al</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3</w:t>
            </w:r>
            <w:r>
              <w:rPr>
                <w:rFonts w:ascii="Times New Roman"/>
                <w:b w:val="false"/>
                <w:i w:val="false"/>
                <w:color w:val="000000"/>
                <w:sz w:val="20"/>
              </w:rPr>
              <w:t xml:space="preserve">) бар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6903 90 900 0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6909 12 000 0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Моос шкаласы бойынша 9 немесе одан да көп қаттылық баламасы бар бұйымдар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6909 19 000 9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7015 90 000 0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7017 10 000 0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балқытылған кварцтан немесе басқа да балқытылған кремнеземдерден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7017 90 000 0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7205 10 000 0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түйіршіктер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7210 90 800 0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7212 30 000 0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тәсілмен мырышталған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7307 29 100 8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7308 90 980 1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суағарлар, шлюздер, шлюз қақпалары, дебаркадерлер, стационарлық доктар және теңіз және кеме қатынасы құрылыстарына арналған басқа да конструкциялар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7308 90 980 9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7312 10 850 8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7315 11 900 0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7315 19 000 0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бөліктер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7317 00 800 1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чертеж батырмалары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7317 00 800 8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7318 11 000 0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бекітпелер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7318 12 900 0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7318 15 590 0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7318 16 500 0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өздігінен бекітілетін гайкалар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7318 16 910 9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7318 16 990 0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12 мм астам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7318 21 000 9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7318 29 000 1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8701 – 8705 тауар позицияларының моторлы көлік құралдарын, олардың тораптары мен агрегаттарын өнеркәсіптік құрастыру үшін</w:t>
            </w:r>
            <w:r>
              <w:rPr>
                <w:rFonts w:ascii="Times New Roman"/>
                <w:b w:val="false"/>
                <w:i w:val="false"/>
                <w:color w:val="000000"/>
                <w:vertAlign w:val="superscript"/>
              </w:rPr>
              <w:t>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64С)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7319 40 000 0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ағылшын түйреуіштері және өзге де түйреуіштер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7319 90 100 0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тігін, штопаль немесе кестелеу инелері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7319 90 900 0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7320 20 810 8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7320 20 850 8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7326 19 900 9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7326 20 000 1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шағын торлар мен қоршаулар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7326 20 000 2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сым корзиналар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7326 20 000 3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азаматтық әуе кемелері үшін</w:t>
            </w:r>
            <w:r>
              <w:rPr>
                <w:rFonts w:ascii="Times New Roman"/>
                <w:b w:val="false"/>
                <w:i w:val="false"/>
                <w:color w:val="000000"/>
                <w:vertAlign w:val="superscript"/>
              </w:rPr>
              <w:t>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7326 20 000 9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7326 90 940 9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7326 90 980 1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8701 – 8705 тауар позицияларының моторлы көлік құралдарын, олардың тораптары мен агрегаттарын өнеркәсіптік құрастыру үшін</w:t>
            </w:r>
            <w:r>
              <w:rPr>
                <w:rFonts w:ascii="Times New Roman"/>
                <w:b w:val="false"/>
                <w:i w:val="false"/>
                <w:color w:val="000000"/>
                <w:vertAlign w:val="superscript"/>
              </w:rPr>
              <w:t>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65С)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7326 90 980 4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темекі қораптары, портсигарлар, опа салғыштар, косметикаға арналған қораптар және ұқсас қалта бұйымдары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7326 90 980 5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дренажды жүйелерге кіре берістегі суды сүзу үшін пайдаланылатын саңылаулы жапқыштар және табақтан жасалған ұқсас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7326 90 980 7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7409 11 000 0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рулондарда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7411 29 000 0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7419 80 000 0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7505 22 000 0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никель қорытпаларынан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7604 29 100 9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7606 12 920 1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жалюзге арналған жолақтар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7606 12 920 3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қалыңдығы 0,4 мм-ден аспайтын, созылу беріктігінің шегі 262 МПа-дан кем емес, ені 1000 мм-ден кем емес, бірақ 2000 мм-ден аспайтын орамдарда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66С)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7606 12 920 8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7606 12 930 9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7606 12 990 0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6 мм кем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7606 92 000 0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алюминий қорытпаларынан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7612 90 800 1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сыйымдылығы 1 л аспайтын қатты цилиндр ыдыстар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дана үшін 13,2 евро</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7613 00 000 0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Сығылған немесе сұйытылған газға арналған алюминий сыйымдылықтар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7616 99 100 8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7616 99 900 8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7806 00 800 9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ұнтақтар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8104 19 000 0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8207 50 900 0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8208 30 000 0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ас үй құралдарына немесе тамақ өнеркәсібінде қолданылатын машиналарға арналған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8208 90 000 0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8305 20 000 0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блоктардағы сым қапсырмалар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8305 90 000 0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бөлшектерді қоса алғанда,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8307 10 000 9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8307 90 000 9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8308 20 000 0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құбырлы немесе қосарланған тойтармалар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8311 10 000 1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қара металдардан жасалған өзекшесі және баяу балқитын материалдан жасалған жабыны бар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8311 20 000 0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доғалы электрмен дәнекерлеу үшін пайдаланылатын өзегі бар қымбат бағалы емес металдардан жасалған сым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8311 30 000 0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қымбат бағалы емес металдардан жасалған төмен температурада дәнекерлеу, жоғары температурада дәнекерлеу немесе газбен дәнекерлеу үшін пайдаланылатын жабыны бар шыбықтар және өзегі бар сым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8414 60 000 1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ең кіші көлденең өлшемі 100 см-ден аспайтын, тік өлшемі 130 см-ден аспайтын, номиналды кернеуі 250 В-тан аспайтын, өнімділігі 1500 м3 / сағ-тан аспайтын, май тұтқыш элементі немесе оны орнатуға арналған орны бар, ауа өткізгішті қосуға арналған отырғызу орны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8427 20 900 0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8467 22 100 0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тізбекті аралар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8467 22 300 0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дискілі аралар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8474 20 000 3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қабылдау саңылауының ұзындығы кемінде 400 мм, бірақ 2100 мм-ден аспайтын және ені кемінде 200 мм, бірақ 1500 мм-ден аспайтын өздігінен жүрмейтін жақ ұсатқыштары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8474 20 000 5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барабанның ішкі диаметрі кемінде 2 м, бірақ 3,6 м аспайтын өздігінен жүрмейтін барабан диірмендері футерлеуді және броньды табақтарды есепке алмағанда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8516 80 800 0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8536 50 110 9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8536 70 000 4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мыстан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8540 71 000 9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8544 42 900 7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8544 42 900 9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8548 00 900 0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8606 30 000 0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8606 10  қосалқы позициясына кіретіндерден басқа, жүкті өздігінен  түсіретін вагондар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8609 00 900 9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9003 11 000 0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пластмассадан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9021 40 000 0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бөлшектер мен керек-жарақтардан басқа, есту аппараттары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9021 50 000 0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бөлшектер мен керек-жарақтардан басқа,кардиостимуляторлар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9021 90 100 0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есту аппараттарының бөліктері мен керек-жарақтары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9027 90 800 0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микротомдар немесе газ немесе түтін талдағыштар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9030 33 990 0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9405 41 001 1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медициналық мақсаттарға арналған тар бағыттағы жарық шамдары</w:t>
            </w:r>
            <w:r>
              <w:rPr>
                <w:rFonts w:ascii="Times New Roman"/>
                <w:b w:val="false"/>
                <w:i w:val="false"/>
                <w:color w:val="000000"/>
                <w:vertAlign w:val="superscript"/>
              </w:rPr>
              <w:t>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9405 42 001 1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медициналық мақсаттарға арналған тар бағыттағы жарық шамдары</w:t>
            </w:r>
            <w:r>
              <w:rPr>
                <w:rFonts w:ascii="Times New Roman"/>
                <w:b w:val="false"/>
                <w:i w:val="false"/>
                <w:color w:val="000000"/>
                <w:vertAlign w:val="superscript"/>
              </w:rPr>
              <w:t>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9405 49 001 1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медициналық мақсаттарға арналған тар бағыттағы жарық шамдары</w:t>
            </w:r>
            <w:r>
              <w:rPr>
                <w:rFonts w:ascii="Times New Roman"/>
                <w:b w:val="false"/>
                <w:i w:val="false"/>
                <w:color w:val="000000"/>
                <w:vertAlign w:val="superscript"/>
              </w:rPr>
              <w:t>4)</w:t>
            </w:r>
            <w:r>
              <w:rPr>
                <w:rFonts w:ascii="Times New Roman"/>
                <w:b w:val="false"/>
                <w:i w:val="false"/>
                <w:color w:val="000000"/>
                <w:vertAlign w:val="superscript"/>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9405 91 900 1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медициналық мақсаттарға арналған </w:t>
            </w:r>
            <w:r>
              <w:rPr>
                <w:rFonts w:ascii="Times New Roman"/>
                <w:b w:val="false"/>
                <w:i w:val="false"/>
                <w:color w:val="000000"/>
                <w:vertAlign w:val="superscript"/>
              </w:rPr>
              <w:t>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9602 00 000 9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9603 50 000 9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9603 90 990 0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9606 10 000 0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түймелер, ілгектер мен олардың бөліктері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9606 21 000 0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пластмасса, тоқыма жабыны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9606 22 000 0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қымбат бағалы емес металдан жасалған, тоқыма жабыны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9606 29 000 0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9607 11 000 0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қымбат бағалы емес металдан жасалған тістермен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9607 20 100 0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қымбат бағалы емес металдан жасалған тістері бар тар ленталарды қоса алғанда, қымбат бағалы емес металдан жасалғандар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9607 20 900 0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9616 10 100 0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гигиеналық мақсаттарға арналған бүріккіштер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9616 10 900 0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қондырмалар мен бастиектер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r>
              <w:rPr>
                <w:rFonts w:ascii="Times New Roman"/>
                <w:b w:val="false"/>
                <w:i w:val="false"/>
                <w:color w:val="000000"/>
                <w:vertAlign w:val="superscript"/>
              </w:rPr>
              <w:t>63С)</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