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1751" w14:textId="3061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11 маусымдағы № 93 шешімінің 3-тармағына өзгеріс енгізу және Еуразиялық экономикалық комиссия Алқасының 2020 жылғы 14 қаңтардағы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12 сәуірдегі № 57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11 маусымдағы "Өнеркәсіп тауарын Еуразиялық экономикалық одаққа мүше мемлекеттер бірлесіп өндірген деп тану тәртібі туралы" № 93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"осы Шешім  күшіне енген күннен бастап 1 жыл ішінде" деген сөздер "қоса алғанда 2024 жылғы 13 шілдеге дейін"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2020 жылғы 14 қаңтардағы "Еуразиялық экономикалық комиссия Алқасының 2019 жылғы 11 маусымдағы № 93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2022 жылғы 14 шілдеден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