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b8c6" w14:textId="61cb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Тауарлардың жекелеген түрлеріне қатысты Еуразиялық экономикалық одақтың Бірыңғай кедендік тарифінің кедендік әкелу бажының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22 наурыздағы № 44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Еуразиялық экономикалық комиссия Кеңесінің 2022 жылғы 17 наурыздағы № 12 өкімін іске асыру және мақсатында Еуразиялық экономикалық одаққа мүше мемлекеттердің экономикаларының орнықтылығын қамтамасыз ету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тауарлардың жекелеген түрлеріне қатысты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кедендік әкелу бажының ставкалары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ескертпелер мынадай мазмұндағы 58С және 59С ескертпелерімен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58С)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Алқасының 2022 жылғы 22 наурыздағы № 44 шешімі күшіне енген күннен бастап қоса алғанда 2025 жылғы 30 сәуірге дейінгі аралықта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59С)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Алқасының 2022 жылғы 22 наурыздағы № 44 шешімі күшіне енген күннен бастап қоса алғанда 2023 жылғы 30 желтоқсанға дейінгі аралықта қолданылады.".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бажының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Позицияның 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әкелу бажының  ставкасы (кедендік құннан пайызбен не еуромен, не АҚШ долларымен)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1803 10 000 0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майсызданбаған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1804 00 000 0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Какао-май, какао-тоңмай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7401 00 000 0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Мысты штейн; цементтеуші мыс (тұндырылған мыс)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59С)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