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7485" w14:textId="bad7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агроөнеркәсіптік кешенді дамытудың бірлескен болжамдары, ауыл шаруашылығы өнімдері, азық-түлік, зығыр талшығы, былғары шикізаты, мақта талшығы және жүн бойынша 2021-2022 жылдарға арналған сұранысы мен ұсынысының теңгерімдері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19 қарашадағы № 22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комиссия Еуразиялық экономикалық одаққа мүше мемлекеттер әзірлеген және келіскен Еуразиялық экономикалық одаққа мүше мемлекеттердің агроөнеркәсіптік кешенді дамытудың бірлескен болжамдарын, ауыл шаруашылығы өнімдері, азық-түлік, зығыр талшығы, былғары шикізаты, мақта талшығы және жүн бойынша 2021-2022 жылдарға арналған сұранысы мен ұсынысының теңгерімдерін оларды Еуразиялық экономикалық одаққа мүше мемлекеттердің өзара сауда көлемін ұлғайту мақсатында пайдалануы үшін Еуразиялық экономикалық одақтың ресми сайтында жарияласын.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Еуразиялық экономикалық одақтың ресми сайтында жарияланған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