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06e7" w14:textId="6070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өзара және сыртқы саудасын сақтандырып қолдау шаралары туралы</w:t>
      </w:r>
    </w:p>
    <w:p>
      <w:pPr>
        <w:spacing w:after="0"/>
        <w:ind w:left="0"/>
        <w:jc w:val="both"/>
      </w:pPr>
      <w:r>
        <w:rPr>
          <w:rFonts w:ascii="Times New Roman"/>
          <w:b w:val="false"/>
          <w:i w:val="false"/>
          <w:color w:val="000000"/>
          <w:sz w:val="28"/>
        </w:rPr>
        <w:t>Еуразиялық Үкіметаралық Кеңестің 2021 жылғы 20 тамыздағы № 8 Өкімі</w:t>
      </w:r>
    </w:p>
    <w:p>
      <w:pPr>
        <w:spacing w:after="0"/>
        <w:ind w:left="0"/>
        <w:jc w:val="both"/>
      </w:pPr>
      <w:bookmarkStart w:name="z1" w:id="0"/>
      <w:r>
        <w:rPr>
          <w:rFonts w:ascii="Times New Roman"/>
          <w:b w:val="false"/>
          <w:i w:val="false"/>
          <w:color w:val="000000"/>
          <w:sz w:val="28"/>
        </w:rPr>
        <w:t>
      Еуразиялық қайта сақтандыру компаниясын құруды қоса, Еуразиялық экономикалық одаққа мүше мемлекеттердің өзара және сыртқы саудасын сақтандырып қолдау шаралары туралы баяндаманы басшылыққа алып әрі осындай қолдаудың бірлескен шараларын қабылдау қажеттігін тани отырып:</w:t>
      </w:r>
    </w:p>
    <w:bookmarkEnd w:id="0"/>
    <w:bookmarkStart w:name="z2" w:id="1"/>
    <w:p>
      <w:pPr>
        <w:spacing w:after="0"/>
        <w:ind w:left="0"/>
        <w:jc w:val="both"/>
      </w:pPr>
      <w:r>
        <w:rPr>
          <w:rFonts w:ascii="Times New Roman"/>
          <w:b w:val="false"/>
          <w:i w:val="false"/>
          <w:color w:val="000000"/>
          <w:sz w:val="28"/>
        </w:rPr>
        <w:t>
      1. Еуразиялық экономикалық комиссия:</w:t>
      </w:r>
    </w:p>
    <w:bookmarkEnd w:id="1"/>
    <w:p>
      <w:pPr>
        <w:spacing w:after="0"/>
        <w:ind w:left="0"/>
        <w:jc w:val="both"/>
      </w:pPr>
      <w:r>
        <w:rPr>
          <w:rFonts w:ascii="Times New Roman"/>
          <w:b w:val="false"/>
          <w:i w:val="false"/>
          <w:color w:val="000000"/>
          <w:sz w:val="28"/>
        </w:rPr>
        <w:t>
      Еуразиялық қайта сақтандыру компаниясын құру мәселелерін қарау жөніндегі жұмыс тобын (бұдан әрі – жұмыс тобы) қалыптастырсын;</w:t>
      </w:r>
    </w:p>
    <w:p>
      <w:pPr>
        <w:spacing w:after="0"/>
        <w:ind w:left="0"/>
        <w:jc w:val="both"/>
      </w:pPr>
      <w:r>
        <w:rPr>
          <w:rFonts w:ascii="Times New Roman"/>
          <w:b w:val="false"/>
          <w:i w:val="false"/>
          <w:color w:val="000000"/>
          <w:sz w:val="28"/>
        </w:rPr>
        <w:t xml:space="preserve">
      Еуразиялық үкіметаралық кеңестің кезекті отырысында осы Өкімнің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халықаралық шарт жобасын әзірлеу барысы туралы баяндасын.</w:t>
      </w:r>
    </w:p>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үкіметтерінен және Еуразиялық даму банкінен жұмыс тобының құрамына кіргізу үшін кандидатуралар (Еуразиялық экономикалық одаққа мүше мемлекеттердің экспорттық-кредиттік агенттіктері мен даму банктерінің өкілдерін қоса) бойынша ұсыныстарды осы Өкім күшіне енген күннен бастап күнтізбелік 15 күн ішінде Еуразиялық экономикалық комиссияның мекенжайына жіберу сұралсын.</w:t>
      </w:r>
    </w:p>
    <w:bookmarkEnd w:id="2"/>
    <w:bookmarkStart w:name="z4" w:id="3"/>
    <w:p>
      <w:pPr>
        <w:spacing w:after="0"/>
        <w:ind w:left="0"/>
        <w:jc w:val="both"/>
      </w:pPr>
      <w:r>
        <w:rPr>
          <w:rFonts w:ascii="Times New Roman"/>
          <w:b w:val="false"/>
          <w:i w:val="false"/>
          <w:color w:val="000000"/>
          <w:sz w:val="28"/>
        </w:rPr>
        <w:t>
      3. Жұмыс тобы құрылған күнінен бастап 6 ай ішінде Еуразиялық қайта сақтандыру компаниясын құру және қызметі  туралы оны құруды, мәртебесін, міндеттерін, функцияларын, сондай-ақ қаржылық қамтамасыз ету мәселелерін регламенттейтін халықаралық шарт жобасын әзірлесін.</w:t>
      </w:r>
    </w:p>
    <w:bookmarkEnd w:id="3"/>
    <w:bookmarkStart w:name="z5" w:id="4"/>
    <w:p>
      <w:pPr>
        <w:spacing w:after="0"/>
        <w:ind w:left="0"/>
        <w:jc w:val="both"/>
      </w:pPr>
      <w:r>
        <w:rPr>
          <w:rFonts w:ascii="Times New Roman"/>
          <w:b w:val="false"/>
          <w:i w:val="false"/>
          <w:color w:val="000000"/>
          <w:sz w:val="28"/>
        </w:rPr>
        <w:t>
      4. Осы Өкім Еуразиялық экономикалық одақтың ресми сайтында жарияланған күнінен бастап күшіне енеді.</w:t>
      </w:r>
    </w:p>
    <w:bookmarkEnd w:id="4"/>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