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501" w14:textId="18d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Өздеріне қатысты экспорт пен импорттың сандық шектеулері белгіленген тауарлар тізбесінің 21.1-бөліміне өзгерістер енгізу туралы және ағаш материалдарының жекелеген түрлеріне қатысты экспорттың уақытша сандық шектеулерін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28 желтоқсандағы № 194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46-бабына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өздеріне қатысты экспорт пен импорттың сандық шектеулері белгіленген тауарлар тізбесінің (Еуразиялық экономикалық комиссия Алқасының 2015 жылғы 21 сәуірдегі № 30 шешіміне 21-қосымша) 21.1-бөліміне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ағаш материалдарының жекелеген түрлеріне қатысты экспорттық квотаның көлемдері Еуразиялық экономикалық одаққа мүше мемлекеттер арасында бөлінсін.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Өздеріне қатысты экспорт пен импорттың сандық шектеулері белгіленген тауарлар тізбесінің 21.1-бөліміне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мазмұндағы позициямен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"Бөрене, кесек отын, бұтақ, шөпшем байламдары түріндегі немесе соған ұқсас түрлердегі отын сүрегі**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4401 12 000 9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 алынған немесе алынбаған немесе үстіңгі қабатымен немесе қомақты кесектелген немесе кесектелмеген өңделмеген орман материалдары**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4403 25 900 0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4403 93 200 0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4403 93 800 0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4403 99 000 1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Ұзыннан арамен кесілген немесе жарылған, қабаттарға бөлінген немесе аршылған, сургіленбеген немесе сүргіленген, жылтыратылған немесе жылтыратылмаған, ұштары жалғанған немесе жалғанбаған, қалындығы 6 мм аспайтын ағаш материалдары**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4407 95 990 5".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мазмұндағы "**" белгісі бар сілтемемен толықтырылсын: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Тарифтік емес реттеу шарасы Еуразиялық экономикалық комиссия Алқасының "Өздеріне қатысты экспорт пен импорттың сандық шектеулері белгіленген тауарлар тізбесінің 21.1-бөліміне өзгерістер енгізу туралы және ағаш материалдарының жекелеген түрлеріне қатысты экспорттың уақытша сандық шектеулерін енгізу туралы" 20   жылғы             №   шешіміне сәйкес қолданылады.".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Бөлімге ескертпе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Осы бөлімнің мақсаттары үшін ЕАЭО СЭҚ ТН кодын басшылыққа алу қажет.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Тарифтік емес реттеу шарасы Еуразиялық экономикалық одаққа мүше мемлекеттердің аумақтары арасында Еуразиялық экономикалық одаққа мүше болып табылмайтын мемлекеттердің аумақтары арқылы өткізілетін тауарларды әкетуге қолданылмайды.".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материалдарының жекелеген түрлеріне қатысты экспорттық квотаның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Тауардың атауы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Экспорттық квотаның көлемі (мың 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Бөрене, кесек отын, бұтақ, шөпшем байламдары түріндегі немесе соған ұқсас түрлердегі отын сүрегі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4401 12 000 9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 алынған немесе алынбаған немесе үстіңгі қабатымен немесе қомақты кесектелген немесе кесектелмеген өңделмеген орман материалдары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4403 12 000 3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4403 25 100 0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4403 25 900 0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4403 26 000 0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4403 93 200 0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4403 93 800 0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4403 99 000 1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Ұзыннан арамен кесілген немесе жарылған, қабаттарға бөлінген немесе аршылған, сургіленбеген немесе сүргіленген, жылтыратылған немесе жылтыратылмаған, ұштары жалғанған немесе жалғанбаған, қалындығы 6 мм аспайтын ағаш материалдары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4407 11 940 5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Тарифтік емес реттеу шарасы Ресей Федерациясына қатысты шараны қолдану тәртібін белгілейтін Ресей Федерациясының актісі күшіне енген күннен бастап қолданылады.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