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fa0c" w14:textId="1d0f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органдарының Еуразиялық экономикалық комиссияға ресми статистикалық ақпарат беруі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184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ресми статистикалықақпаратын қалыптастыру және оны тарату тәртібі туралы хаттаманың (2014 жылғы 29 мамырдағы Еуразиялық экономикалық одақ туралы шартқа № 4 қосымша) </w:t>
      </w:r>
      <w:r>
        <w:rPr>
          <w:rFonts w:ascii="Times New Roman"/>
          <w:b w:val="false"/>
          <w:i w:val="false"/>
          <w:color w:val="000000"/>
          <w:sz w:val="28"/>
        </w:rPr>
        <w:t>6-тармағын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 Еуразиялық экономикалық комиссияға ұсынатын ресми статистикалық ақпараттың статистикалық көрсеткіштерінің тізбесі;</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органдарының Еуразиялық экономикалық комиссияға ресми статистикалық ақпарат ұсыну форматтары бекітілсін.</w:t>
      </w:r>
    </w:p>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уәкілетті органдары Еуразиялық экономикалық комиссияға ресми статистикалық ақпаратты Еуразиялық экономикалық одаққа мүше мемлекеттердің ұлттық статистикалық жұмыстар бағдарламаларына сай мерзімділікте және қимаға сәйкес осы Шешіммен бекітілген нысандарда ұсынады деп белгіленсін.</w:t>
      </w:r>
    </w:p>
    <w:bookmarkEnd w:id="2"/>
    <w:bookmarkStart w:name="z4" w:id="3"/>
    <w:p>
      <w:pPr>
        <w:spacing w:after="0"/>
        <w:ind w:left="0"/>
        <w:jc w:val="both"/>
      </w:pPr>
      <w:r>
        <w:rPr>
          <w:rFonts w:ascii="Times New Roman"/>
          <w:b w:val="false"/>
          <w:i w:val="false"/>
          <w:color w:val="000000"/>
          <w:sz w:val="28"/>
        </w:rPr>
        <w:t>
      3. Мыналардың күші жойылды деп танылсын:</w:t>
      </w:r>
    </w:p>
    <w:bookmarkEnd w:id="3"/>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органдарының Еуразиялық экономикалық комиссияға ресми статистикалық ақпарат ұсынуы туралы" 2018 жылғы 3 желтоқсандағы №197 шеімінің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комиссия Алқасының 2018 жылғы 3 желтоқсандағы №197 шешіміне өзгерістер енгізу туралы" 2019 жылғы 17 желтоқсандағы №222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комиссия Алқасының 2018 жылғы 3 желтоқсандағы №197 шешіміне өзгерістер енгізу туралы" 2020 жылғы 15 желтоқсандағы №170 </w:t>
      </w:r>
      <w:r>
        <w:rPr>
          <w:rFonts w:ascii="Times New Roman"/>
          <w:b w:val="false"/>
          <w:i w:val="false"/>
          <w:color w:val="000000"/>
          <w:sz w:val="28"/>
        </w:rPr>
        <w:t>шешімі</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4. Осы Шешім ол ресми жарияланған күннен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