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7091" w14:textId="4e07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2021 жылғы 23 қарашадағы № 156 шешімі</w:t>
      </w:r>
    </w:p>
    <w:p>
      <w:pPr>
        <w:spacing w:after="0"/>
        <w:ind w:left="0"/>
        <w:jc w:val="left"/>
      </w:pPr>
    </w:p>
    <w:p>
      <w:pPr>
        <w:spacing w:after="0"/>
        <w:ind w:left="0"/>
        <w:jc w:val="both"/>
      </w:pPr>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Мыналар:</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шеңберіндегі жалпы процестерді іске асыру кезінде міндетті болып табылады.</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23 қарашадағы</w:t>
            </w:r>
            <w:r>
              <w:br/>
            </w:r>
            <w:r>
              <w:rPr>
                <w:rFonts w:ascii="Times New Roman"/>
                <w:b w:val="false"/>
                <w:i w:val="false"/>
                <w:color w:val="000000"/>
                <w:sz w:val="20"/>
              </w:rPr>
              <w:t>№ 156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анықтамалығы</w:t>
      </w:r>
    </w:p>
    <w:bookmarkEnd w:id="3"/>
    <w:bookmarkStart w:name="z8" w:id="4"/>
    <w:p>
      <w:pPr>
        <w:spacing w:after="0"/>
        <w:ind w:left="0"/>
        <w:jc w:val="left"/>
      </w:pPr>
      <w:r>
        <w:rPr>
          <w:rFonts w:ascii="Times New Roman"/>
          <w:b/>
          <w:i w:val="false"/>
          <w:color w:val="000000"/>
        </w:rPr>
        <w:t xml:space="preserve"> I. Анықтамалықтың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анықтамалығы (бұдан әрі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СПВТК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036 - 2021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2021 жылғы 23 қарашадағы № 156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26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қолданылуының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(бұдан әрі – мүше мемлекеттер) ұлттық анықтамалықтарды жүргізуге жауапты уәкілетті органдары:</w:t>
            </w:r>
          </w:p>
          <w:p>
            <w:pPr>
              <w:spacing w:after="20"/>
              <w:ind w:left="20"/>
              <w:jc w:val="both"/>
            </w:pPr>
            <w:r>
              <w:rPr>
                <w:rFonts w:ascii="Times New Roman"/>
                <w:b w:val="false"/>
                <w:i w:val="false"/>
                <w:color w:val="000000"/>
                <w:sz w:val="20"/>
              </w:rPr>
              <w:t>
By – Беларусь Республикасы Көлік және коммуникация министрлігінің Көлік инспекциясы</w:t>
            </w:r>
          </w:p>
          <w:p>
            <w:pPr>
              <w:spacing w:after="20"/>
              <w:ind w:left="20"/>
              <w:jc w:val="both"/>
            </w:pPr>
            <w:r>
              <w:rPr>
                <w:rFonts w:ascii="Times New Roman"/>
                <w:b w:val="false"/>
                <w:i w:val="false"/>
                <w:color w:val="000000"/>
                <w:sz w:val="20"/>
              </w:rPr>
              <w:t>
KZ – Қазақстан Республикасы Инвестициялар және даму министрлігінің Көлік комитеті</w:t>
            </w:r>
          </w:p>
          <w:p>
            <w:pPr>
              <w:spacing w:after="20"/>
              <w:ind w:left="20"/>
              <w:jc w:val="both"/>
            </w:pPr>
            <w:r>
              <w:rPr>
                <w:rFonts w:ascii="Times New Roman"/>
                <w:b w:val="false"/>
                <w:i w:val="false"/>
                <w:color w:val="000000"/>
                <w:sz w:val="20"/>
              </w:rPr>
              <w:t>
KG – Қырғыз Республикасы Көлік және коммуникация министрлігі жанындағы автомобиль, су көлігі және салмақты бақылау департаменті</w:t>
            </w:r>
          </w:p>
          <w:p>
            <w:pPr>
              <w:spacing w:after="20"/>
              <w:ind w:left="20"/>
              <w:jc w:val="both"/>
            </w:pPr>
            <w:r>
              <w:rPr>
                <w:rFonts w:ascii="Times New Roman"/>
                <w:b w:val="false"/>
                <w:i w:val="false"/>
                <w:color w:val="000000"/>
                <w:sz w:val="20"/>
              </w:rPr>
              <w:t>
RU – Ресей Федерациясы Көлік министрлігінің Көлік саласындағы қадағалау жөніндегі федералдық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мүше мемлекеттердің аумақтарында орналасқан және көліктік (автомобильдік) бақылау жүзеге асырылуы мүмкін хабарламаларды қабылдау пункттерін, оның ішінде хабарламалармен бірге жүретін тасымалдаушыларды жүйелендіруге, кодтауға және бірегей сәйкестендіруге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көліктік (автомобильдік) бақылауды ақпараттық қамтамасыз ету үшін пайдаланылады. Анықтамалық мүше мемлекеттердің уәкілетті органдары арасында, Еуразиялық экономикалық комиссия мен мүше мемлекеттердің уәкілетті органдары арасында, Еуразиялық экономикалық комиссия мен халықаралық интеграциялық бірлестіктер мен халықаралық ұйымдар арасында, мүше мемлекеттердің уәкілетті органдары мен заңды және жеке тұлғалар арасында ақпарат алмасуды жүзеге асыру кезінде пайдаланылуы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 хабарламаларды қабылдау пункті, көліктік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анықтамалықтың мүше мемлекеттерде мынадай аналогтары бар:</w:t>
            </w:r>
          </w:p>
          <w:p>
            <w:pPr>
              <w:spacing w:after="20"/>
              <w:ind w:left="20"/>
              <w:jc w:val="both"/>
            </w:pPr>
            <w:r>
              <w:rPr>
                <w:rFonts w:ascii="Times New Roman"/>
                <w:b w:val="false"/>
                <w:i w:val="false"/>
                <w:color w:val="000000"/>
                <w:sz w:val="20"/>
              </w:rPr>
              <w:t>
Беларусь Республикасында – Қазақстан Республикасы Инвестициялар және даму министрлігінің Көлік комитеті, Қырғыз Республикасы Көлік және коммуникация министрлігі жанындағы автомобиль, су көлігі және салмақты габаритті бақылау департаменті және Ресей Федерациясының Көлік саласындағы қадағалау жөніндегі федералдық қызметі берілген хабарламалар туралы ақпарат жіберетін Беларусь Республикасы Көлік және коммуникация министрлігінің Көлік инспекциясының бақылау пункттерінің тізбесі</w:t>
            </w:r>
          </w:p>
          <w:p>
            <w:pPr>
              <w:spacing w:after="20"/>
              <w:ind w:left="20"/>
              <w:jc w:val="both"/>
            </w:pPr>
            <w:r>
              <w:rPr>
                <w:rFonts w:ascii="Times New Roman"/>
                <w:b w:val="false"/>
                <w:i w:val="false"/>
                <w:color w:val="000000"/>
                <w:sz w:val="20"/>
              </w:rPr>
              <w:t>
Қазақстан Республикасында – Беларусь Республикасы Көлік және коммуникация министрлігінің Көлік инспекциясы, Қырғыз Республикасы Көлік және коммуникация министрлігі жанындағы автомобиль, су көлігі және салмақты габаритті бақылау департаменті және Ресей Федерациясының Көлік саласындағы қадағалау жөніндегі федералдық қызметі берілген хабарламалар туралы ақпарат жіберетін Қазақстан Республикасы Инвестициялар және даму министрлігі Көлік комитетінің бақылау пункттерінің тізбесі</w:t>
            </w:r>
          </w:p>
          <w:p>
            <w:pPr>
              <w:spacing w:after="20"/>
              <w:ind w:left="20"/>
              <w:jc w:val="both"/>
            </w:pPr>
            <w:r>
              <w:rPr>
                <w:rFonts w:ascii="Times New Roman"/>
                <w:b w:val="false"/>
                <w:i w:val="false"/>
                <w:color w:val="000000"/>
                <w:sz w:val="20"/>
              </w:rPr>
              <w:t>
Қырғыз Республикасында – Беларусь Республикасы Көлік және коммуникация министрлігінің көлік инспекциясымен, Қазақстан Республикасы Инвестициялар және даму министрлігінің Көлік комитетімен және Ресей Федерациясының Көлік саласындағы қадағалау жөніндегі Федералдық қызметімен берілген хабарламалар туралы ақпарат жіберілетін Қырғыз Республикасы Көлік және коммуникация министрлігінің жанындағы автомобиль, су көлігі және салмақты габаритті бақылау департаментінің бақылау пункттерінің тізбесі</w:t>
            </w:r>
          </w:p>
          <w:p>
            <w:pPr>
              <w:spacing w:after="20"/>
              <w:ind w:left="20"/>
              <w:jc w:val="both"/>
            </w:pPr>
            <w:r>
              <w:rPr>
                <w:rFonts w:ascii="Times New Roman"/>
                <w:b w:val="false"/>
                <w:i w:val="false"/>
                <w:color w:val="000000"/>
                <w:sz w:val="20"/>
              </w:rPr>
              <w:t>
Ресей Федерациясында – Ресей көлік бақылаудың бақылау пункттерінің тізбесі, оларға Беларусь Республикасы Көлік және коммуникация министрлігінің Көлік инспекциясы, Қазақстан Республикасы Инвестициялар және даму министрлігінің Көлік комитеті және Қырғыз Республикасы Көлік және коммуникация министрлігі жанындағы автомобиль, су көлігі және салмақты бақылау департаменті берілген хабарламалар туралы ақпарат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 Жүйелеу объектілері хронологиялық принцип бойынша реттелген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жүргізу № 1 қосымшаға сәйкес тәртіпке сай электрондық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мен деректемелік құрамы (анықтамалық жолақтарының құрамы, олардың мәндерінің салалары және қалыптастыру қағидалары) осы анықтамалықтың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қолжетімділік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 берілген хабарламалар туралы ақпарат жіберетін бақылау пункттерінің ұлттық тізбелерінде хабарламаларды қабылдау пункттері туралы мәліметтердің өзгеруіне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егжей-тегжейлі мәліметтері Одақтың ақпараттық порталында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p>
      <w:pPr>
        <w:spacing w:after="0"/>
        <w:ind w:left="0"/>
        <w:jc w:val="left"/>
      </w:pPr>
    </w:p>
    <w:p>
      <w:pPr>
        <w:spacing w:after="0"/>
        <w:ind w:left="0"/>
        <w:jc w:val="left"/>
      </w:pPr>
      <w:r>
        <w:rPr>
          <w:rFonts w:ascii="Times New Roman"/>
          <w:b/>
          <w:i w:val="false"/>
          <w:color w:val="000000"/>
        </w:rPr>
        <w:t xml:space="preserve"> II. Анықтамалық құрылымының сипаттамасы</w:t>
      </w:r>
    </w:p>
    <w:bookmarkStart w:name="z10" w:id="5"/>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5"/>
    <w:bookmarkStart w:name="z11" w:id="6"/>
    <w:p>
      <w:pPr>
        <w:spacing w:after="0"/>
        <w:ind w:left="0"/>
        <w:jc w:val="both"/>
      </w:pPr>
      <w:r>
        <w:rPr>
          <w:rFonts w:ascii="Times New Roman"/>
          <w:b w:val="false"/>
          <w:i w:val="false"/>
          <w:color w:val="000000"/>
          <w:sz w:val="28"/>
        </w:rPr>
        <w:t>
      2. Анықтамалықтың құрылымы мен деректемелік құрамы мынадай жолдар (бағандар) қалыптастырылатын кестеде келтірілген:</w:t>
      </w:r>
    </w:p>
    <w:bookmarkEnd w:id="6"/>
    <w:p>
      <w:pPr>
        <w:spacing w:after="0"/>
        <w:ind w:left="0"/>
        <w:jc w:val="both"/>
      </w:pPr>
      <w:r>
        <w:rPr>
          <w:rFonts w:ascii="Times New Roman"/>
          <w:b w:val="false"/>
          <w:i w:val="false"/>
          <w:color w:val="000000"/>
          <w:sz w:val="28"/>
        </w:rPr>
        <w:t>
      "деректеменің атауы" – деректеменің реттік нөмірі және бекітілген немесе ресми сөзбен белгіленуі;</w:t>
      </w:r>
    </w:p>
    <w:p>
      <w:pPr>
        <w:spacing w:after="0"/>
        <w:ind w:left="0"/>
        <w:jc w:val="both"/>
      </w:pPr>
      <w:r>
        <w:rPr>
          <w:rFonts w:ascii="Times New Roman"/>
          <w:b w:val="false"/>
          <w:i w:val="false"/>
          <w:color w:val="000000"/>
          <w:sz w:val="28"/>
        </w:rPr>
        <w:t>
      "деректеме мағынасының аясы"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 деректеменің көптігі (міндеттілік (опциондығы) және деректеменің ықтимал қайталануының саны).</w:t>
      </w:r>
    </w:p>
    <w:bookmarkStart w:name="z12" w:id="7"/>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реквизит міндетті, кемінде n рет қайталануы тиіс (n &gt; 1);</w:t>
      </w:r>
    </w:p>
    <w:p>
      <w:pPr>
        <w:spacing w:after="0"/>
        <w:ind w:left="0"/>
        <w:jc w:val="both"/>
      </w:pPr>
      <w:r>
        <w:rPr>
          <w:rFonts w:ascii="Times New Roman"/>
          <w:b w:val="false"/>
          <w:i w:val="false"/>
          <w:color w:val="000000"/>
          <w:sz w:val="28"/>
        </w:rPr>
        <w:t>
      n..m –  реквизит міндетті, кемінде n рет және көбінде m рет қайталануы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қайталануы мүмкін емес(m &gt; 1).</w:t>
      </w:r>
    </w:p>
    <w:bookmarkStart w:name="z13" w:id="8"/>
    <w:p>
      <w:pPr>
        <w:spacing w:after="0"/>
        <w:ind w:left="0"/>
        <w:jc w:val="both"/>
      </w:pPr>
      <w:r>
        <w:rPr>
          <w:rFonts w:ascii="Times New Roman"/>
          <w:b w:val="false"/>
          <w:i w:val="false"/>
          <w:color w:val="000000"/>
          <w:sz w:val="28"/>
        </w:rPr>
        <w:t>
      Кесте</w:t>
      </w:r>
    </w:p>
    <w:bookmarkEnd w:id="8"/>
    <w:bookmarkStart w:name="z14" w:id="9"/>
    <w:p>
      <w:pPr>
        <w:spacing w:after="0"/>
        <w:ind w:left="0"/>
        <w:jc w:val="left"/>
      </w:pPr>
      <w:r>
        <w:rPr>
          <w:rFonts w:ascii="Times New Roman"/>
          <w:b/>
          <w:i w:val="false"/>
          <w:color w:val="000000"/>
        </w:rPr>
        <w:t xml:space="preserve"> Анықтамалықтың құрылымы мен деректемелік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Хабарламаларды қабылдау пункттері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Хабарламаларды қабылдау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[A-Z]{2}[0-9]{2}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Хабарламаларды қабылдау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Елдің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w:t>
            </w:r>
          </w:p>
          <w:p>
            <w:pPr>
              <w:spacing w:after="20"/>
              <w:ind w:left="20"/>
              <w:jc w:val="both"/>
            </w:pPr>
            <w:r>
              <w:rPr>
                <w:rFonts w:ascii="Times New Roman"/>
                <w:b w:val="false"/>
                <w:i w:val="false"/>
                <w:color w:val="000000"/>
                <w:sz w:val="20"/>
              </w:rPr>
              <w:t>жолы: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Географиялық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6709 стандартына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Бойлығы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6709 стандартына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channel qualifier UN/CEFACT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Байланыс арнасының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арнайы символдар, латын алфавитінің әріптері бар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Қолданылуының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(сыныптауышты)жазу әрекетінің басталу күніне сәйкес келеді:</w:t>
            </w:r>
          </w:p>
          <w:p>
            <w:pPr>
              <w:spacing w:after="20"/>
              <w:ind w:left="20"/>
              <w:jc w:val="both"/>
            </w:pPr>
            <w:r>
              <w:rPr>
                <w:rFonts w:ascii="Times New Roman"/>
                <w:b w:val="false"/>
                <w:i w:val="false"/>
                <w:color w:val="000000"/>
                <w:sz w:val="20"/>
              </w:rPr>
              <w:t>
жазбаны қосу күні (егер жазба анықтамалыққа енгізілсе) немесе жазбаны өзгерту күні (егер бұрын каталогқа енгізілген жазба өзгерсе)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Анықтамалықты (сыныптауышты) жазу әрекетінің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 және бақылау пункті әрекетінің басталуын белгілейтін актінің деректемелерін (егер жазба анықтамалыққа енгізілсе) немесе бақылау пункті туралы мәліметтердің өзгеруін белгілейтін актінің деректемелерін (егер анықтамалыққа бұрын енгізілген жазба өзгерсе)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сандық немесе әріптік-сандық белгіленімді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1.7.2.5. Актіні қабылдаған органның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немесе мүше мемлекеттің мемлекеттік билік және басқару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Қолданылуының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күннің МемСТ ИСО 8601-2001 сәйкес YYYY-MM-DD форматында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әрекетінің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Анықтамалықты (сыныптауышты) жазу әрекетінің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 және бақылау пунктінің қолданылуын тоқтатуды белгілейтін актінің деректемелерін қамтиды (бақылау пункті таратылған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сандық немесе әріптік-сандық белгіленімді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 Актінің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немесе мүше мемлекеттің мемлекеттік билік және басқару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 Актінің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23 қарашадағы</w:t>
            </w:r>
            <w:r>
              <w:br/>
            </w:r>
            <w:r>
              <w:rPr>
                <w:rFonts w:ascii="Times New Roman"/>
                <w:b w:val="false"/>
                <w:i w:val="false"/>
                <w:color w:val="000000"/>
                <w:sz w:val="20"/>
              </w:rPr>
              <w:t>№ 156 шешімімен 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аумақтарында орналасқан және</w:t>
            </w:r>
            <w:r>
              <w:br/>
            </w:r>
            <w:r>
              <w:rPr>
                <w:rFonts w:ascii="Times New Roman"/>
                <w:b w:val="false"/>
                <w:i w:val="false"/>
                <w:color w:val="000000"/>
                <w:sz w:val="20"/>
              </w:rPr>
              <w:t>көліктік (автомобильдік)</w:t>
            </w:r>
            <w:r>
              <w:br/>
            </w:r>
            <w:r>
              <w:rPr>
                <w:rFonts w:ascii="Times New Roman"/>
                <w:b w:val="false"/>
                <w:i w:val="false"/>
                <w:color w:val="000000"/>
                <w:sz w:val="20"/>
              </w:rPr>
              <w:t>бақылау жүзеге асырылуы</w:t>
            </w:r>
            <w:r>
              <w:br/>
            </w:r>
            <w:r>
              <w:rPr>
                <w:rFonts w:ascii="Times New Roman"/>
                <w:b w:val="false"/>
                <w:i w:val="false"/>
                <w:color w:val="000000"/>
                <w:sz w:val="20"/>
              </w:rPr>
              <w:t>мүмкін, хабарламаларды</w:t>
            </w:r>
            <w:r>
              <w:br/>
            </w:r>
            <w:r>
              <w:rPr>
                <w:rFonts w:ascii="Times New Roman"/>
                <w:b w:val="false"/>
                <w:i w:val="false"/>
                <w:color w:val="000000"/>
                <w:sz w:val="20"/>
              </w:rPr>
              <w:t>қабылдау пункттерінің</w:t>
            </w:r>
            <w:r>
              <w:br/>
            </w:r>
            <w:r>
              <w:rPr>
                <w:rFonts w:ascii="Times New Roman"/>
                <w:b w:val="false"/>
                <w:i w:val="false"/>
                <w:color w:val="000000"/>
                <w:sz w:val="20"/>
              </w:rPr>
              <w:t>анықтамалығына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анықтамалығын жүргізу ТӘРТІБІ</w:t>
      </w:r>
    </w:p>
    <w:bookmarkStart w:name="z17" w:id="10"/>
    <w:p>
      <w:pPr>
        <w:spacing w:after="0"/>
        <w:ind w:left="0"/>
        <w:jc w:val="left"/>
      </w:pPr>
      <w:r>
        <w:rPr>
          <w:rFonts w:ascii="Times New Roman"/>
          <w:b/>
          <w:i w:val="false"/>
          <w:color w:val="000000"/>
        </w:rPr>
        <w:t xml:space="preserve"> I. Жалпы ережелер</w:t>
      </w:r>
    </w:p>
    <w:bookmarkEnd w:id="10"/>
    <w:bookmarkStart w:name="z18" w:id="11"/>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Одақ туралы шарт);</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(бұдан әрі – Әдіснама)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9" w:id="12"/>
    <w:p>
      <w:pPr>
        <w:spacing w:after="0"/>
        <w:ind w:left="0"/>
        <w:jc w:val="left"/>
      </w:pPr>
      <w:r>
        <w:rPr>
          <w:rFonts w:ascii="Times New Roman"/>
          <w:b/>
          <w:i w:val="false"/>
          <w:color w:val="000000"/>
        </w:rPr>
        <w:t xml:space="preserve"> II. Қолданылу саласы</w:t>
      </w:r>
    </w:p>
    <w:bookmarkEnd w:id="12"/>
    <w:bookmarkStart w:name="z20" w:id="13"/>
    <w:p>
      <w:pPr>
        <w:spacing w:after="0"/>
        <w:ind w:left="0"/>
        <w:jc w:val="both"/>
      </w:pPr>
      <w:r>
        <w:rPr>
          <w:rFonts w:ascii="Times New Roman"/>
          <w:b w:val="false"/>
          <w:i w:val="false"/>
          <w:color w:val="000000"/>
          <w:sz w:val="28"/>
        </w:rPr>
        <w:t>
      2. Осы Тәртіп Еуразиялық экономикалық одаққа мүше мемлекеттердің аумақтарында орналасқан және көліктік (автомобильдік) бақылау жүзеге асырылуы мүмкін хабарламаларды қабылдау пункттерінің анықтамалығын (бұдан әрі – анықтамалық) қалыптастыру және жүргізу рәсімін регламенттейді.</w:t>
      </w:r>
    </w:p>
    <w:bookmarkEnd w:id="13"/>
    <w:bookmarkStart w:name="z21" w:id="14"/>
    <w:p>
      <w:pPr>
        <w:spacing w:after="0"/>
        <w:ind w:left="0"/>
        <w:jc w:val="both"/>
      </w:pPr>
      <w:r>
        <w:rPr>
          <w:rFonts w:ascii="Times New Roman"/>
          <w:b w:val="false"/>
          <w:i w:val="false"/>
          <w:color w:val="000000"/>
          <w:sz w:val="28"/>
        </w:rPr>
        <w:t>
      3. Осы Тәртіпті Еуразиялық экономикалық одаққа мүше мемлекеттердің (бұдан әрі тиісінше – Одақ, мүше мемлекеттер) мүше мемлекеттің аумағындағы көліктік (автомобильдік) бақылау пункттерінің ұлттық тізбелерін жүргізуге жауапты, оларға жетіспейтін құжаттарды ұсыну және бақыланатын параметрлердің сәйкессіздігін жоюды растау туралы берілген хабарламалар туралы ақпарат (бұдан әрі – ақпарат) жіберілетін уәкілетті органдары және анықтамалықты қалыптастыру мен жүргізу кезінде нормативтік-анықтамалық ақпараттың бірыңғай жүйесінің әкімшісі болып табылатын Еуразиялық экономикалық комиссия қолданады.</w:t>
      </w:r>
    </w:p>
    <w:bookmarkEnd w:id="14"/>
    <w:bookmarkStart w:name="z22" w:id="15"/>
    <w:p>
      <w:pPr>
        <w:spacing w:after="0"/>
        <w:ind w:left="0"/>
        <w:jc w:val="left"/>
      </w:pPr>
      <w:r>
        <w:rPr>
          <w:rFonts w:ascii="Times New Roman"/>
          <w:b/>
          <w:i w:val="false"/>
          <w:color w:val="000000"/>
        </w:rPr>
        <w:t xml:space="preserve"> III. Негізгі ұғымдар</w:t>
      </w:r>
    </w:p>
    <w:bookmarkEnd w:id="15"/>
    <w:bookmarkStart w:name="z23" w:id="16"/>
    <w:p>
      <w:pPr>
        <w:spacing w:after="0"/>
        <w:ind w:left="0"/>
        <w:jc w:val="both"/>
      </w:pPr>
      <w:r>
        <w:rPr>
          <w:rFonts w:ascii="Times New Roman"/>
          <w:b w:val="false"/>
          <w:i w:val="false"/>
          <w:color w:val="000000"/>
          <w:sz w:val="28"/>
        </w:rPr>
        <w:t>
      4. Осы тәртіпті қолдану мақсаттары үшін мыналарды білдіретін ұғымдар пайдаланылады:</w:t>
      </w:r>
    </w:p>
    <w:bookmarkEnd w:id="16"/>
    <w:p>
      <w:pPr>
        <w:spacing w:after="0"/>
        <w:ind w:left="0"/>
        <w:jc w:val="both"/>
      </w:pPr>
      <w:r>
        <w:rPr>
          <w:rFonts w:ascii="Times New Roman"/>
          <w:b w:val="false"/>
          <w:i w:val="false"/>
          <w:color w:val="000000"/>
          <w:sz w:val="28"/>
        </w:rPr>
        <w:t>
      "анықтамалықтың ұлттық бөлігінің операторы" – мүше мемлекеттің аумағында бақылау пункттерінің ұлттық тізбелерін жүргізуге жауапты, берілген хабарламалар туралы ақпарат жіберілетін мүше мемлекеттің уәкілетті органы;</w:t>
      </w:r>
    </w:p>
    <w:p>
      <w:pPr>
        <w:spacing w:after="0"/>
        <w:ind w:left="0"/>
        <w:jc w:val="both"/>
      </w:pPr>
      <w:r>
        <w:rPr>
          <w:rFonts w:ascii="Times New Roman"/>
          <w:b w:val="false"/>
          <w:i w:val="false"/>
          <w:color w:val="000000"/>
          <w:sz w:val="28"/>
        </w:rPr>
        <w:t>
      "хабарламаларды қабылдау пункті" – хабарламаларды тексеру орындалатын бақылау пункті.</w:t>
      </w:r>
    </w:p>
    <w:p>
      <w:pPr>
        <w:spacing w:after="0"/>
        <w:ind w:left="0"/>
        <w:jc w:val="both"/>
      </w:pPr>
      <w:r>
        <w:rPr>
          <w:rFonts w:ascii="Times New Roman"/>
          <w:b w:val="false"/>
          <w:i w:val="false"/>
          <w:color w:val="000000"/>
          <w:sz w:val="28"/>
        </w:rPr>
        <w:t xml:space="preserve">
      "Бақылау пункті", "көліктік (автомобильдік) бақылау" ұғымдары Үйлестірілген (келісілген) көлік саясаты туралы хаттамаға (2014 жылғы 29 мамырдағы Одақ туралы шартқа № 24 қосымша) </w:t>
      </w:r>
      <w:r>
        <w:rPr>
          <w:rFonts w:ascii="Times New Roman"/>
          <w:b w:val="false"/>
          <w:i w:val="false"/>
          <w:color w:val="000000"/>
          <w:sz w:val="28"/>
        </w:rPr>
        <w:t>№ 1 қосымшада</w:t>
      </w:r>
      <w:r>
        <w:rPr>
          <w:rFonts w:ascii="Times New Roman"/>
          <w:b w:val="false"/>
          <w:i w:val="false"/>
          <w:color w:val="000000"/>
          <w:sz w:val="28"/>
        </w:rPr>
        <w:t xml:space="preserve"> айқындалған мәндерде қолданылады.</w:t>
      </w:r>
    </w:p>
    <w:p>
      <w:pPr>
        <w:spacing w:after="0"/>
        <w:ind w:left="0"/>
        <w:jc w:val="both"/>
      </w:pPr>
      <w:r>
        <w:rPr>
          <w:rFonts w:ascii="Times New Roman"/>
          <w:b w:val="false"/>
          <w:i w:val="false"/>
          <w:color w:val="000000"/>
          <w:sz w:val="28"/>
        </w:rPr>
        <w:t>
      Осы Тәртіпте пайдаланылатын өзге де ұғымдар Одақ туралы шартта және Одақтың нормативтік-анықтамалық ақпаратының бірыңғай жүйесін қалыптастыру және дамыту мәселелері жөніндегі Одақ органдарының актілерінде айқындалған мағыналарда қолданылады.</w:t>
      </w:r>
    </w:p>
    <w:bookmarkStart w:name="z24" w:id="17"/>
    <w:p>
      <w:pPr>
        <w:spacing w:after="0"/>
        <w:ind w:left="0"/>
        <w:jc w:val="left"/>
      </w:pPr>
      <w:r>
        <w:rPr>
          <w:rFonts w:ascii="Times New Roman"/>
          <w:b/>
          <w:i w:val="false"/>
          <w:color w:val="000000"/>
        </w:rPr>
        <w:t xml:space="preserve"> IV. Анықтамалықты жүргізу қағидаттары</w:t>
      </w:r>
    </w:p>
    <w:bookmarkEnd w:id="17"/>
    <w:bookmarkStart w:name="z25" w:id="18"/>
    <w:p>
      <w:pPr>
        <w:spacing w:after="0"/>
        <w:ind w:left="0"/>
        <w:jc w:val="both"/>
      </w:pPr>
      <w:r>
        <w:rPr>
          <w:rFonts w:ascii="Times New Roman"/>
          <w:b w:val="false"/>
          <w:i w:val="false"/>
          <w:color w:val="000000"/>
          <w:sz w:val="28"/>
        </w:rPr>
        <w:t>
      5. Анықтамалықты қалыптастыру және жүргізу хабарламаларды қабылдау пункттерін жүйелеу, кодтау және бірегей сәйкестендіру мақсатында жүзеге асырылады.</w:t>
      </w:r>
    </w:p>
    <w:bookmarkEnd w:id="18"/>
    <w:bookmarkStart w:name="z26" w:id="19"/>
    <w:p>
      <w:pPr>
        <w:spacing w:after="0"/>
        <w:ind w:left="0"/>
        <w:jc w:val="both"/>
      </w:pPr>
      <w:r>
        <w:rPr>
          <w:rFonts w:ascii="Times New Roman"/>
          <w:b w:val="false"/>
          <w:i w:val="false"/>
          <w:color w:val="000000"/>
          <w:sz w:val="28"/>
        </w:rPr>
        <w:t>
      6. Анықтамалық анықтамалықтың ұлттық бөліктері операторларының және нормативтік-анықтамалық ақпараттың бірыңғай жүйесі әкімшісінің ақпараттық өзара іс-қимылы негізінде жүргізіледі.</w:t>
      </w:r>
    </w:p>
    <w:bookmarkEnd w:id="19"/>
    <w:bookmarkStart w:name="z27" w:id="20"/>
    <w:p>
      <w:pPr>
        <w:spacing w:after="0"/>
        <w:ind w:left="0"/>
        <w:jc w:val="both"/>
      </w:pPr>
      <w:r>
        <w:rPr>
          <w:rFonts w:ascii="Times New Roman"/>
          <w:b w:val="false"/>
          <w:i w:val="false"/>
          <w:color w:val="000000"/>
          <w:sz w:val="28"/>
        </w:rPr>
        <w:t>
      7. Анықтамалықтың ұлттық бөліктері операторларының нормативтік-анықтамалық ақпараттың бірыңғай жүйесінің әкімшісімен өзара іс-қимылы электрондық түрде жүзеге асырылады.</w:t>
      </w:r>
    </w:p>
    <w:bookmarkEnd w:id="20"/>
    <w:bookmarkStart w:name="z28" w:id="21"/>
    <w:p>
      <w:pPr>
        <w:spacing w:after="0"/>
        <w:ind w:left="0"/>
        <w:jc w:val="both"/>
      </w:pPr>
      <w:r>
        <w:rPr>
          <w:rFonts w:ascii="Times New Roman"/>
          <w:b w:val="false"/>
          <w:i w:val="false"/>
          <w:color w:val="000000"/>
          <w:sz w:val="28"/>
        </w:rPr>
        <w:t>
      8. Анықтамалықты қалыптастыру және жүргізу кезінде анықтамалықтың ұлттық бөліктерінің операторлары нормативтік-анықтамалық ақпараттың бірыңғай жүйесінің әкімшісіне XML форматындағы файлдар түрінде хабарламаларды қабылдау пункттері туралы мәліметтерді (бұдан әрі – XML-құжат) ұсынады.</w:t>
      </w:r>
    </w:p>
    <w:bookmarkEnd w:id="21"/>
    <w:bookmarkStart w:name="z29" w:id="22"/>
    <w:p>
      <w:pPr>
        <w:spacing w:after="0"/>
        <w:ind w:left="0"/>
        <w:jc w:val="both"/>
      </w:pPr>
      <w:r>
        <w:rPr>
          <w:rFonts w:ascii="Times New Roman"/>
          <w:b w:val="false"/>
          <w:i w:val="false"/>
          <w:color w:val="000000"/>
          <w:sz w:val="28"/>
        </w:rPr>
        <w:t>
      9. Берілетін XML-құжаттардың құрылымы мен деректемелік құрамы анықтамалықтың II бөлімінде келтірілген талаптарға сәйкес қалыптастырылуы тиіс.</w:t>
      </w:r>
    </w:p>
    <w:bookmarkEnd w:id="22"/>
    <w:bookmarkStart w:name="z30" w:id="23"/>
    <w:p>
      <w:pPr>
        <w:spacing w:after="0"/>
        <w:ind w:left="0"/>
        <w:jc w:val="both"/>
      </w:pPr>
      <w:r>
        <w:rPr>
          <w:rFonts w:ascii="Times New Roman"/>
          <w:b w:val="false"/>
          <w:i w:val="false"/>
          <w:color w:val="000000"/>
          <w:sz w:val="28"/>
        </w:rPr>
        <w:t>
      10. Анықтамалықтың ұлттық бөліктері операторларының және анықтамалықты қалыптастыру және жүргізу бөлігінде нормативтік-анықтамалық ақпараттың бірыңғай жүйесі әкімшісінің жауапкершілігі осы Тәртіптің ережелері ескеріле отырып, Әдіснамаға сәйкес айқындалады.</w:t>
      </w:r>
    </w:p>
    <w:bookmarkEnd w:id="23"/>
    <w:bookmarkStart w:name="z31" w:id="24"/>
    <w:p>
      <w:pPr>
        <w:spacing w:after="0"/>
        <w:ind w:left="0"/>
        <w:jc w:val="left"/>
      </w:pPr>
      <w:r>
        <w:rPr>
          <w:rFonts w:ascii="Times New Roman"/>
          <w:b/>
          <w:i w:val="false"/>
          <w:color w:val="000000"/>
        </w:rPr>
        <w:t xml:space="preserve"> V. Анықтамалықты бастапқы толықтыру</w:t>
      </w:r>
    </w:p>
    <w:bookmarkEnd w:id="24"/>
    <w:bookmarkStart w:name="z32" w:id="25"/>
    <w:p>
      <w:pPr>
        <w:spacing w:after="0"/>
        <w:ind w:left="0"/>
        <w:jc w:val="both"/>
      </w:pPr>
      <w:r>
        <w:rPr>
          <w:rFonts w:ascii="Times New Roman"/>
          <w:b w:val="false"/>
          <w:i w:val="false"/>
          <w:color w:val="000000"/>
          <w:sz w:val="28"/>
        </w:rPr>
        <w:t>
      11. Анықтамалықты Еуразиялық экономикалық комиссия (бұдан әрі – Комиссия) Алқасының шешімімен бекіту не Одаққа жаңа мүшелер қабылданған жағдайда, Одақ органының актісінде айқындалған жоспарланған іс-шаралар анықтамалықты бастапқы толтыру үшін негіз болып табылады.</w:t>
      </w:r>
    </w:p>
    <w:bookmarkEnd w:id="25"/>
    <w:bookmarkStart w:name="z33" w:id="26"/>
    <w:p>
      <w:pPr>
        <w:spacing w:after="0"/>
        <w:ind w:left="0"/>
        <w:jc w:val="both"/>
      </w:pPr>
      <w:r>
        <w:rPr>
          <w:rFonts w:ascii="Times New Roman"/>
          <w:b w:val="false"/>
          <w:i w:val="false"/>
          <w:color w:val="000000"/>
          <w:sz w:val="28"/>
        </w:rPr>
        <w:t>
      12. Анықтамалықты бастапқы толықтыру бір рет орындалады.</w:t>
      </w:r>
    </w:p>
    <w:bookmarkEnd w:id="26"/>
    <w:bookmarkStart w:name="z34" w:id="27"/>
    <w:p>
      <w:pPr>
        <w:spacing w:after="0"/>
        <w:ind w:left="0"/>
        <w:jc w:val="both"/>
      </w:pPr>
      <w:r>
        <w:rPr>
          <w:rFonts w:ascii="Times New Roman"/>
          <w:b w:val="false"/>
          <w:i w:val="false"/>
          <w:color w:val="000000"/>
          <w:sz w:val="28"/>
        </w:rPr>
        <w:t>
      13. Анықтамалықтың ұлттық бөліктерінің операторлары Комиссия Алқасы анықтамалықты бекіту туралы шешім қабылдағаннан кейін күнтізбелік 30 күн ішінде бірыңғай нормативтік-анықтамалық ақпарат жүйесінің әкімшісіне хабарламалар қабылдаудың қолданыстағы пункттері туралы мәліметтерді беруді орындайды. Одаққа жаңа мүше қабылданған жағдайда осы мүше мемлекеттің анықтамалығының ұлттық бөлігінің операторы анықтамалықты бастапқы толықтыруды Одақ органы белгілейтін мерзімдерде жүзеге асырады.</w:t>
      </w:r>
    </w:p>
    <w:bookmarkEnd w:id="27"/>
    <w:bookmarkStart w:name="z35" w:id="28"/>
    <w:p>
      <w:pPr>
        <w:spacing w:after="0"/>
        <w:ind w:left="0"/>
        <w:jc w:val="both"/>
      </w:pPr>
      <w:r>
        <w:rPr>
          <w:rFonts w:ascii="Times New Roman"/>
          <w:b w:val="false"/>
          <w:i w:val="false"/>
          <w:color w:val="000000"/>
          <w:sz w:val="28"/>
        </w:rPr>
        <w:t>
      14. Анықтамалықтың Ұлттық бөлігін оператордың бастапқы толтыруы үшін нормативтік-анықтамалық ақпараттың бірыңғай жүйесінің әкімшісіне ұсынылатын XML-құжат құжатты қалыптастыру кезінде хабарламаларды қабылдау пункттері туралы өзекті мәліметтерді, сондай-ақ мынадай мәліметтерді қамтуы тиіс:</w:t>
      </w:r>
    </w:p>
    <w:bookmarkEnd w:id="28"/>
    <w:p>
      <w:pPr>
        <w:spacing w:after="0"/>
        <w:ind w:left="0"/>
        <w:jc w:val="both"/>
      </w:pPr>
      <w:r>
        <w:rPr>
          <w:rFonts w:ascii="Times New Roman"/>
          <w:b w:val="false"/>
          <w:i w:val="false"/>
          <w:color w:val="000000"/>
          <w:sz w:val="28"/>
        </w:rPr>
        <w:t>
      "Хабарламаларды қабылдау пунктінің коды" – GS99, мұнда GS – ISO 3166-1 стандартына сәйкес мәліметтерді ұсынатын мүше мемлекеттің әріптік коды;</w:t>
      </w:r>
    </w:p>
    <w:p>
      <w:pPr>
        <w:spacing w:after="0"/>
        <w:ind w:left="0"/>
        <w:jc w:val="both"/>
      </w:pPr>
      <w:r>
        <w:rPr>
          <w:rFonts w:ascii="Times New Roman"/>
          <w:b w:val="false"/>
          <w:i w:val="false"/>
          <w:color w:val="000000"/>
          <w:sz w:val="28"/>
        </w:rPr>
        <w:t>
      "Хабарламаларды қабылдау пунктінің атауы" – "Өзге бақылау пункті";</w:t>
      </w:r>
    </w:p>
    <w:p>
      <w:pPr>
        <w:spacing w:after="0"/>
        <w:ind w:left="0"/>
        <w:jc w:val="both"/>
      </w:pPr>
      <w:r>
        <w:rPr>
          <w:rFonts w:ascii="Times New Roman"/>
          <w:b w:val="false"/>
          <w:i w:val="false"/>
          <w:color w:val="000000"/>
          <w:sz w:val="28"/>
        </w:rPr>
        <w:t>
      "ел коды" – GS, мұнда GS – ISO 3166-1 стандартына сәйкес мәліметтер беретін мүше мемлекеттің әріптік коды;</w:t>
      </w:r>
    </w:p>
    <w:p>
      <w:pPr>
        <w:spacing w:after="0"/>
        <w:ind w:left="0"/>
        <w:jc w:val="both"/>
      </w:pPr>
      <w:r>
        <w:rPr>
          <w:rFonts w:ascii="Times New Roman"/>
          <w:b w:val="false"/>
          <w:i w:val="false"/>
          <w:color w:val="000000"/>
          <w:sz w:val="28"/>
        </w:rPr>
        <w:t>
      "қолданылуының басталу күні" –Комиссия Алқасының анықтамалықты бекіту туралы шешімі күшіне енген күнге немесе Одаққа жаңа мүшені қабылдау күніне сәйкес келетін YYYY-MM-DD форматындағы ИСО 8601-2001 МЕМСТ сәйкес күн.</w:t>
      </w:r>
    </w:p>
    <w:bookmarkStart w:name="z36" w:id="29"/>
    <w:p>
      <w:pPr>
        <w:spacing w:after="0"/>
        <w:ind w:left="0"/>
        <w:jc w:val="both"/>
      </w:pPr>
      <w:r>
        <w:rPr>
          <w:rFonts w:ascii="Times New Roman"/>
          <w:b w:val="false"/>
          <w:i w:val="false"/>
          <w:color w:val="000000"/>
          <w:sz w:val="28"/>
        </w:rPr>
        <w:t>
      15. Ақпаратты автоматты түрде өңдеу үшін XML құжаты бар файл атауы мына схема бойынша құрылуы керек:</w:t>
      </w:r>
    </w:p>
    <w:bookmarkEnd w:id="29"/>
    <w:p>
      <w:pPr>
        <w:spacing w:after="0"/>
        <w:ind w:left="0"/>
        <w:jc w:val="both"/>
      </w:pPr>
      <w:r>
        <w:rPr>
          <w:rFonts w:ascii="Times New Roman"/>
          <w:b w:val="false"/>
          <w:i w:val="false"/>
          <w:color w:val="000000"/>
          <w:sz w:val="28"/>
        </w:rPr>
        <w:t>
      SPVTK.GS.0000.xml, мұнда:</w:t>
      </w:r>
    </w:p>
    <w:p>
      <w:pPr>
        <w:spacing w:after="0"/>
        <w:ind w:left="0"/>
        <w:jc w:val="both"/>
      </w:pPr>
      <w:r>
        <w:rPr>
          <w:rFonts w:ascii="Times New Roman"/>
          <w:b w:val="false"/>
          <w:i w:val="false"/>
          <w:color w:val="000000"/>
          <w:sz w:val="28"/>
        </w:rPr>
        <w:t>
      SPVTK – анықтамалықтың аббревиатурасы;</w:t>
      </w:r>
    </w:p>
    <w:p>
      <w:pPr>
        <w:spacing w:after="0"/>
        <w:ind w:left="0"/>
        <w:jc w:val="both"/>
      </w:pPr>
      <w:r>
        <w:rPr>
          <w:rFonts w:ascii="Times New Roman"/>
          <w:b w:val="false"/>
          <w:i w:val="false"/>
          <w:color w:val="000000"/>
          <w:sz w:val="28"/>
        </w:rPr>
        <w:t>
      GS – ISO 3166-1 стандартына сәйкес мәліметтер беретін мүше мемлекеттің әріптік коды;</w:t>
      </w:r>
    </w:p>
    <w:p>
      <w:pPr>
        <w:spacing w:after="0"/>
        <w:ind w:left="0"/>
        <w:jc w:val="both"/>
      </w:pPr>
      <w:r>
        <w:rPr>
          <w:rFonts w:ascii="Times New Roman"/>
          <w:b w:val="false"/>
          <w:i w:val="false"/>
          <w:color w:val="000000"/>
          <w:sz w:val="28"/>
        </w:rPr>
        <w:t>
      0000 – бұл файлда бастапқы толықтыруға арналған ақпарат бар екенін көрсететін белгі.</w:t>
      </w:r>
    </w:p>
    <w:bookmarkStart w:name="z37" w:id="30"/>
    <w:p>
      <w:pPr>
        <w:spacing w:after="0"/>
        <w:ind w:left="0"/>
        <w:jc w:val="both"/>
      </w:pPr>
      <w:r>
        <w:rPr>
          <w:rFonts w:ascii="Times New Roman"/>
          <w:b w:val="false"/>
          <w:i w:val="false"/>
          <w:color w:val="000000"/>
          <w:sz w:val="28"/>
        </w:rPr>
        <w:t>
      16. Нормативтік-анықтамалық ақпараттың бірыңғай жүйесінің әкімшісі хабарламаларды қабылдау пункттері туралы мәліметтерді алуды Ұлттық бөлік операторына өңдеу хаттамасының анықтамалығын орыс тілінде жіберу арқылы растайды.</w:t>
      </w:r>
    </w:p>
    <w:bookmarkEnd w:id="30"/>
    <w:bookmarkStart w:name="z38" w:id="31"/>
    <w:p>
      <w:pPr>
        <w:spacing w:after="0"/>
        <w:ind w:left="0"/>
        <w:jc w:val="both"/>
      </w:pPr>
      <w:r>
        <w:rPr>
          <w:rFonts w:ascii="Times New Roman"/>
          <w:b w:val="false"/>
          <w:i w:val="false"/>
          <w:color w:val="000000"/>
          <w:sz w:val="28"/>
        </w:rPr>
        <w:t>
      17. Егер өңдеу хаттамасында қателердің сипаттамасы қамтылған жағдайда, анықтамалықтың ұлттық бөлігінің операторы қателерді жояды және осы Тәртіпте белгіленген қағидаттарға сәйкес нормативтік-анықтамалық ақпараттың бірыңғай жүйесінің әкімшісіне хабарламаларды қабылдау пункттері туралы мәліметтерді беру процесін қайталайды.</w:t>
      </w:r>
    </w:p>
    <w:bookmarkEnd w:id="31"/>
    <w:bookmarkStart w:name="z39" w:id="32"/>
    <w:p>
      <w:pPr>
        <w:spacing w:after="0"/>
        <w:ind w:left="0"/>
        <w:jc w:val="both"/>
      </w:pPr>
      <w:r>
        <w:rPr>
          <w:rFonts w:ascii="Times New Roman"/>
          <w:b w:val="false"/>
          <w:i w:val="false"/>
          <w:color w:val="000000"/>
          <w:sz w:val="28"/>
        </w:rPr>
        <w:t>
      18. Алынған мәліметтерді өңдеу кезінде қателер болмаған жағдайда нормативтік-анықтамалық ақпараттың бірыңғай жүйесінің әкімшісі ұсынылған мәліметтерді қабылдайды және оларды өңдеуді және Одақтың ақпараттық порталында жариялауды қамтамасыз етеді.</w:t>
      </w:r>
    </w:p>
    <w:bookmarkEnd w:id="32"/>
    <w:bookmarkStart w:name="z40" w:id="33"/>
    <w:p>
      <w:pPr>
        <w:spacing w:after="0"/>
        <w:ind w:left="0"/>
        <w:jc w:val="left"/>
      </w:pPr>
      <w:r>
        <w:rPr>
          <w:rFonts w:ascii="Times New Roman"/>
          <w:b/>
          <w:i w:val="false"/>
          <w:color w:val="000000"/>
        </w:rPr>
        <w:t xml:space="preserve"> VI. Анықтамалыққа өзгерістер енгізу</w:t>
      </w:r>
    </w:p>
    <w:bookmarkEnd w:id="33"/>
    <w:bookmarkStart w:name="z41" w:id="34"/>
    <w:p>
      <w:pPr>
        <w:spacing w:after="0"/>
        <w:ind w:left="0"/>
        <w:jc w:val="both"/>
      </w:pPr>
      <w:r>
        <w:rPr>
          <w:rFonts w:ascii="Times New Roman"/>
          <w:b w:val="false"/>
          <w:i w:val="false"/>
          <w:color w:val="000000"/>
          <w:sz w:val="28"/>
        </w:rPr>
        <w:t>
      19. Мүше мемлекеттің аумағында көліктік (автомобильдік) бақылау жүзеге асырылуы мүмкін, хабарламаларды қабылдау пунктін құруды (ұйымдастыруды, ашуды), өзгертуді (қайта құруды) немесе таратуды белгілейтін мүше мемлекеттің актісі (бұдан әрі – мүше мемлекеттің актісі) анықтамалыққа өзгерістер енгізу үшін негіз болып табылады.</w:t>
      </w:r>
    </w:p>
    <w:bookmarkEnd w:id="34"/>
    <w:bookmarkStart w:name="z42" w:id="35"/>
    <w:p>
      <w:pPr>
        <w:spacing w:after="0"/>
        <w:ind w:left="0"/>
        <w:jc w:val="both"/>
      </w:pPr>
      <w:r>
        <w:rPr>
          <w:rFonts w:ascii="Times New Roman"/>
          <w:b w:val="false"/>
          <w:i w:val="false"/>
          <w:color w:val="000000"/>
          <w:sz w:val="28"/>
        </w:rPr>
        <w:t>
      20. Анықтамалықтың ұлттық бөліктерінің операторлары анықтамалыққа өзгерістер енгізу үшін ақпаратты нормативтік-анықтамалық ақпараттың бірыңғай жүйесінің әкімшісіне беруді мүше мемлекеттің актісі қабылданғаннан кейін 5 жұмыс күні ішінде орындайды.</w:t>
      </w:r>
    </w:p>
    <w:bookmarkEnd w:id="35"/>
    <w:bookmarkStart w:name="z43" w:id="36"/>
    <w:p>
      <w:pPr>
        <w:spacing w:after="0"/>
        <w:ind w:left="0"/>
        <w:jc w:val="both"/>
      </w:pPr>
      <w:r>
        <w:rPr>
          <w:rFonts w:ascii="Times New Roman"/>
          <w:b w:val="false"/>
          <w:i w:val="false"/>
          <w:color w:val="000000"/>
          <w:sz w:val="28"/>
        </w:rPr>
        <w:t>
      21. XML-анықтамалыққа өзгерістер енгізу үшін нормативтік-анықтамалық ақпараттың бірыңғай жүйесінің әкімшісіне ұсынылатын құжат мынадай мәліметтерді қамтуы мүмкін:</w:t>
      </w:r>
    </w:p>
    <w:bookmarkEnd w:id="36"/>
    <w:bookmarkStart w:name="z44" w:id="37"/>
    <w:p>
      <w:pPr>
        <w:spacing w:after="0"/>
        <w:ind w:left="0"/>
        <w:jc w:val="both"/>
      </w:pPr>
      <w:r>
        <w:rPr>
          <w:rFonts w:ascii="Times New Roman"/>
          <w:b w:val="false"/>
          <w:i w:val="false"/>
          <w:color w:val="000000"/>
          <w:sz w:val="28"/>
        </w:rPr>
        <w:t>
      а) мүше мемлекеттің аумағында көліктік (автомобильдік) бақылау жүзеге асырылуы мүмкін, олар құрылған (ұйымдастырылған, ашылған) жағдайда, анықтамалыққа жаңадан енгізілетін хабарламаларды қабылдау пункттері туралы мәліметтер (бұдан әрі – қосуға арналған мәліметтер);</w:t>
      </w:r>
    </w:p>
    <w:bookmarkEnd w:id="37"/>
    <w:bookmarkStart w:name="z45" w:id="38"/>
    <w:p>
      <w:pPr>
        <w:spacing w:after="0"/>
        <w:ind w:left="0"/>
        <w:jc w:val="both"/>
      </w:pPr>
      <w:r>
        <w:rPr>
          <w:rFonts w:ascii="Times New Roman"/>
          <w:b w:val="false"/>
          <w:i w:val="false"/>
          <w:color w:val="000000"/>
          <w:sz w:val="28"/>
        </w:rPr>
        <w:t>
      б) анықтамалықтың бұрын енгізілген позицияларына (жазбаларына) енгізілетін өзгерістерді қамтитын мүше мемлекеттің аумағында көліктік (автомобильдік) бақылау жүзеге асырылуы мүмкін хабарламаларды қабылдау пункттері туралы мәліметтер (бұдан әрі – өзгертуге арналған мәліметтер);</w:t>
      </w:r>
    </w:p>
    <w:bookmarkEnd w:id="38"/>
    <w:bookmarkStart w:name="z46" w:id="39"/>
    <w:p>
      <w:pPr>
        <w:spacing w:after="0"/>
        <w:ind w:left="0"/>
        <w:jc w:val="both"/>
      </w:pPr>
      <w:r>
        <w:rPr>
          <w:rFonts w:ascii="Times New Roman"/>
          <w:b w:val="false"/>
          <w:i w:val="false"/>
          <w:color w:val="000000"/>
          <w:sz w:val="28"/>
        </w:rPr>
        <w:t>
      в) бұрын анықтамалыққа енгізілген мүше мемлекеттің аумағында көліктік (автомобильдік) бақылау жүзеге асырылуы мүмкін хабарламаларды қабылдаудың таратылған (қызметін тоқтатқан) пункттері туралы мәліметтер (бұдан әрі – тарату туралы мәліметтер).</w:t>
      </w:r>
    </w:p>
    <w:bookmarkEnd w:id="39"/>
    <w:bookmarkStart w:name="z47" w:id="40"/>
    <w:p>
      <w:pPr>
        <w:spacing w:after="0"/>
        <w:ind w:left="0"/>
        <w:jc w:val="both"/>
      </w:pPr>
      <w:r>
        <w:rPr>
          <w:rFonts w:ascii="Times New Roman"/>
          <w:b w:val="false"/>
          <w:i w:val="false"/>
          <w:color w:val="000000"/>
          <w:sz w:val="28"/>
        </w:rPr>
        <w:t>
      22. Ұсынылған файлдардың мәліметтерін автоматтандырылған өңдеу мақсаттары үшін файл атаулары мына схема бойынша берілуі керек:</w:t>
      </w:r>
    </w:p>
    <w:bookmarkEnd w:id="40"/>
    <w:p>
      <w:pPr>
        <w:spacing w:after="0"/>
        <w:ind w:left="0"/>
        <w:jc w:val="both"/>
      </w:pPr>
      <w:r>
        <w:rPr>
          <w:rFonts w:ascii="Times New Roman"/>
          <w:b w:val="false"/>
          <w:i w:val="false"/>
          <w:color w:val="000000"/>
          <w:sz w:val="28"/>
        </w:rPr>
        <w:t>
      SPVTK.GS.NNNN.xml, мұнда:</w:t>
      </w:r>
    </w:p>
    <w:p>
      <w:pPr>
        <w:spacing w:after="0"/>
        <w:ind w:left="0"/>
        <w:jc w:val="both"/>
      </w:pPr>
      <w:r>
        <w:rPr>
          <w:rFonts w:ascii="Times New Roman"/>
          <w:b w:val="false"/>
          <w:i w:val="false"/>
          <w:color w:val="000000"/>
          <w:sz w:val="28"/>
        </w:rPr>
        <w:t>
      SPVTK – анықтамалықтың аббревиатурасы;</w:t>
      </w:r>
    </w:p>
    <w:p>
      <w:pPr>
        <w:spacing w:after="0"/>
        <w:ind w:left="0"/>
        <w:jc w:val="both"/>
      </w:pPr>
      <w:r>
        <w:rPr>
          <w:rFonts w:ascii="Times New Roman"/>
          <w:b w:val="false"/>
          <w:i w:val="false"/>
          <w:color w:val="000000"/>
          <w:sz w:val="28"/>
        </w:rPr>
        <w:t>
      GS – ISO 3166-1 стандартына сәйкес мәліметтер беретін мүше мемлекеттің әріптік коды;</w:t>
      </w:r>
    </w:p>
    <w:p>
      <w:pPr>
        <w:spacing w:after="0"/>
        <w:ind w:left="0"/>
        <w:jc w:val="both"/>
      </w:pPr>
      <w:r>
        <w:rPr>
          <w:rFonts w:ascii="Times New Roman"/>
          <w:b w:val="false"/>
          <w:i w:val="false"/>
          <w:color w:val="000000"/>
          <w:sz w:val="28"/>
        </w:rPr>
        <w:t>
      NNNN – бірегей реттік нөмірі.</w:t>
      </w:r>
    </w:p>
    <w:bookmarkStart w:name="z48" w:id="41"/>
    <w:p>
      <w:pPr>
        <w:spacing w:after="0"/>
        <w:ind w:left="0"/>
        <w:jc w:val="both"/>
      </w:pPr>
      <w:r>
        <w:rPr>
          <w:rFonts w:ascii="Times New Roman"/>
          <w:b w:val="false"/>
          <w:i w:val="false"/>
          <w:color w:val="000000"/>
          <w:sz w:val="28"/>
        </w:rPr>
        <w:t>
      23. Ақпаратты енгізу кезінде файлда бір жазба жасалады. Мұндай жазбаның "код" деректемесінің мәні анықтамалықтың қолданыстағы жазбаларының "код" мәніне сәйкес келетін мәнді қамтымауы тиіс.</w:t>
      </w:r>
    </w:p>
    <w:bookmarkEnd w:id="41"/>
    <w:bookmarkStart w:name="z49" w:id="42"/>
    <w:p>
      <w:pPr>
        <w:spacing w:after="0"/>
        <w:ind w:left="0"/>
        <w:jc w:val="both"/>
      </w:pPr>
      <w:r>
        <w:rPr>
          <w:rFonts w:ascii="Times New Roman"/>
          <w:b w:val="false"/>
          <w:i w:val="false"/>
          <w:color w:val="000000"/>
          <w:sz w:val="28"/>
        </w:rPr>
        <w:t>
      24. Мәліметтерді өзгерту үшін ұсыну кезінде мәліметтерді өзгерту талап етілетін хабарламаларды қабылдаудың әрбір пункті үшін екі жазба беріледі. Бірінші жазбада анықтамалыққа бұрын енгізілген жазба (бұдан әрі – өзгертілетін жазба) туралы мәліметтер болуға тиіс. Екінші жазбада хабарламаларды қабылдау пункті туралы өзгертілген мәліметтер (бұдан әрі – өзгертілген жазба) болуға тиіс.</w:t>
      </w:r>
    </w:p>
    <w:bookmarkEnd w:id="42"/>
    <w:bookmarkStart w:name="z50" w:id="43"/>
    <w:p>
      <w:pPr>
        <w:spacing w:after="0"/>
        <w:ind w:left="0"/>
        <w:jc w:val="both"/>
      </w:pPr>
      <w:r>
        <w:rPr>
          <w:rFonts w:ascii="Times New Roman"/>
          <w:b w:val="false"/>
          <w:i w:val="false"/>
          <w:color w:val="000000"/>
          <w:sz w:val="28"/>
        </w:rPr>
        <w:t>
      25. Өзгертілетін жазбаны қалыптастыру кезінде мына қағидалар қолданылуы тиіс:</w:t>
      </w:r>
    </w:p>
    <w:bookmarkEnd w:id="43"/>
    <w:bookmarkStart w:name="z51" w:id="44"/>
    <w:p>
      <w:pPr>
        <w:spacing w:after="0"/>
        <w:ind w:left="0"/>
        <w:jc w:val="both"/>
      </w:pPr>
      <w:r>
        <w:rPr>
          <w:rFonts w:ascii="Times New Roman"/>
          <w:b w:val="false"/>
          <w:i w:val="false"/>
          <w:color w:val="000000"/>
          <w:sz w:val="28"/>
        </w:rPr>
        <w:t>
      а) "қолданылуының аяқталу күні" және "анықтамалықтың (сыныптауыштың) жазбасын қолданылуының аяқталуын регламенттейтін акт туралы мәліметтер" деген сөздерден басқа, жазбаның барлық деректемелерінің мәндері жазбалардың анықтамалығына бұрын енгізілген мәндерге дәлме-дәл сәйкес келуі тиіс;</w:t>
      </w:r>
    </w:p>
    <w:bookmarkEnd w:id="44"/>
    <w:bookmarkStart w:name="z52" w:id="45"/>
    <w:p>
      <w:pPr>
        <w:spacing w:after="0"/>
        <w:ind w:left="0"/>
        <w:jc w:val="both"/>
      </w:pPr>
      <w:r>
        <w:rPr>
          <w:rFonts w:ascii="Times New Roman"/>
          <w:b w:val="false"/>
          <w:i w:val="false"/>
          <w:color w:val="000000"/>
          <w:sz w:val="28"/>
        </w:rPr>
        <w:t>
      б) "қолданылуының аяқталу күні" деректемесі міндетті түрде толтырылады және одан кейін хабарламаларды қабылдау пункті туралы өзгертілген мәліметтер қолданылуы тиіс күнді қамтиды.</w:t>
      </w:r>
    </w:p>
    <w:bookmarkEnd w:id="45"/>
    <w:bookmarkStart w:name="z53" w:id="46"/>
    <w:p>
      <w:pPr>
        <w:spacing w:after="0"/>
        <w:ind w:left="0"/>
        <w:jc w:val="both"/>
      </w:pPr>
      <w:r>
        <w:rPr>
          <w:rFonts w:ascii="Times New Roman"/>
          <w:b w:val="false"/>
          <w:i w:val="false"/>
          <w:color w:val="000000"/>
          <w:sz w:val="28"/>
        </w:rPr>
        <w:t>
      26. Өзгертілген жазбаны қалыптастыру кезінде мына қағидалар қолданылуы керек:</w:t>
      </w:r>
    </w:p>
    <w:bookmarkEnd w:id="46"/>
    <w:bookmarkStart w:name="z54" w:id="47"/>
    <w:p>
      <w:pPr>
        <w:spacing w:after="0"/>
        <w:ind w:left="0"/>
        <w:jc w:val="both"/>
      </w:pPr>
      <w:r>
        <w:rPr>
          <w:rFonts w:ascii="Times New Roman"/>
          <w:b w:val="false"/>
          <w:i w:val="false"/>
          <w:color w:val="000000"/>
          <w:sz w:val="28"/>
        </w:rPr>
        <w:t>
      а) жазбаның деректемелерінің мәндері "Хабарламаларды қабылдау пунктінің коды" деректемесінен басқа, хабарламаларды қабылдау пункті туралы өзгертілген мәліметтерді қамтуы тиіс.;</w:t>
      </w:r>
    </w:p>
    <w:bookmarkEnd w:id="47"/>
    <w:bookmarkStart w:name="z55" w:id="48"/>
    <w:p>
      <w:pPr>
        <w:spacing w:after="0"/>
        <w:ind w:left="0"/>
        <w:jc w:val="both"/>
      </w:pPr>
      <w:r>
        <w:rPr>
          <w:rFonts w:ascii="Times New Roman"/>
          <w:b w:val="false"/>
          <w:i w:val="false"/>
          <w:color w:val="000000"/>
          <w:sz w:val="28"/>
        </w:rPr>
        <w:t>
      б) "қолданылуының басталу күні" деректемесінде хабарламаларды қабылдау пункті туралы өзгертілген мәліметтер қолданылуы тиіс күн қамтылады. Бұл ретте өзгертілетін жазбаның "қолданылуының аяқталу күні" деректемесінің мәні өзгертілген жазбаның "қолданылуының басталу күні" деректемесінің мәнінен аз болуы тиіс;</w:t>
      </w:r>
    </w:p>
    <w:bookmarkEnd w:id="48"/>
    <w:bookmarkStart w:name="z56" w:id="49"/>
    <w:p>
      <w:pPr>
        <w:spacing w:after="0"/>
        <w:ind w:left="0"/>
        <w:jc w:val="both"/>
      </w:pPr>
      <w:r>
        <w:rPr>
          <w:rFonts w:ascii="Times New Roman"/>
          <w:b w:val="false"/>
          <w:i w:val="false"/>
          <w:color w:val="000000"/>
          <w:sz w:val="28"/>
        </w:rPr>
        <w:t>
      в) "анықтамалықтың (сыныптауыштың) жазбасын қосуды регламенттейтін акт туралы мәліметтер" деген деректеме өзгертілетін жазбаның "анықтамалықтың (сыныптауыштың) жазбасының қолданылуының аяқталуын регламенттейтін акт туралы мәліметтер" деген деректеменің мәніне сәйкес толтырылады.</w:t>
      </w:r>
    </w:p>
    <w:bookmarkEnd w:id="49"/>
    <w:bookmarkStart w:name="z57" w:id="50"/>
    <w:p>
      <w:pPr>
        <w:spacing w:after="0"/>
        <w:ind w:left="0"/>
        <w:jc w:val="both"/>
      </w:pPr>
      <w:r>
        <w:rPr>
          <w:rFonts w:ascii="Times New Roman"/>
          <w:b w:val="false"/>
          <w:i w:val="false"/>
          <w:color w:val="000000"/>
          <w:sz w:val="28"/>
        </w:rPr>
        <w:t>
      27. Тарату туралы мәліметтер ұсынылған кезде (әрбір таратылатын (қызметін тоқтатқан) хабарламалар қабылдау пункті үшін) файлда бір жазба жасалады, оны қалыптастыру кезінде мынадай қағидалар қолданылады:</w:t>
      </w:r>
    </w:p>
    <w:bookmarkEnd w:id="50"/>
    <w:bookmarkStart w:name="z58" w:id="51"/>
    <w:p>
      <w:pPr>
        <w:spacing w:after="0"/>
        <w:ind w:left="0"/>
        <w:jc w:val="both"/>
      </w:pPr>
      <w:r>
        <w:rPr>
          <w:rFonts w:ascii="Times New Roman"/>
          <w:b w:val="false"/>
          <w:i w:val="false"/>
          <w:color w:val="000000"/>
          <w:sz w:val="28"/>
        </w:rPr>
        <w:t>
      а) "қолданылуының аяқталу күні" және "анықтамалықтың жазбасының қолданылуының аяқталуын регламенттейтін акт туралы мәліметтерді" қоспағанда, жазбаның барлық деректемелерінің мәндері жазбалардың анықтамалығына бұрын енгізілген мәндерге сәйкес келуге тиіс;</w:t>
      </w:r>
    </w:p>
    <w:bookmarkEnd w:id="51"/>
    <w:bookmarkStart w:name="z59" w:id="52"/>
    <w:p>
      <w:pPr>
        <w:spacing w:after="0"/>
        <w:ind w:left="0"/>
        <w:jc w:val="both"/>
      </w:pPr>
      <w:r>
        <w:rPr>
          <w:rFonts w:ascii="Times New Roman"/>
          <w:b w:val="false"/>
          <w:i w:val="false"/>
          <w:color w:val="000000"/>
          <w:sz w:val="28"/>
        </w:rPr>
        <w:t>
      б) "қолданылуының аяқталу күні" деректемесі міндетті түрде толтырылады және хабарламаларды қабылдау пункті таратылған күннің немесе хабарламаларды қабылдау пунктінің қызметі тоқтатылған күннің алдындағы күнді қамтиды.</w:t>
      </w:r>
    </w:p>
    <w:bookmarkEnd w:id="52"/>
    <w:bookmarkStart w:name="z60" w:id="53"/>
    <w:p>
      <w:pPr>
        <w:spacing w:after="0"/>
        <w:ind w:left="0"/>
        <w:jc w:val="both"/>
      </w:pPr>
      <w:r>
        <w:rPr>
          <w:rFonts w:ascii="Times New Roman"/>
          <w:b w:val="false"/>
          <w:i w:val="false"/>
          <w:color w:val="000000"/>
          <w:sz w:val="28"/>
        </w:rPr>
        <w:t>
      28. Нормативтік-анықтамалық ақпараттың бірыңғай жүйесінің әкімшісі хабарламаларды қабылдау пункттері туралы мәліметтерді алуды ұлттық бөлік операторына өңдеу хаттамасының анықтамалығын орыс тілінде жіберу арқылы растайды.</w:t>
      </w:r>
    </w:p>
    <w:bookmarkEnd w:id="53"/>
    <w:bookmarkStart w:name="z61" w:id="54"/>
    <w:p>
      <w:pPr>
        <w:spacing w:after="0"/>
        <w:ind w:left="0"/>
        <w:jc w:val="both"/>
      </w:pPr>
      <w:r>
        <w:rPr>
          <w:rFonts w:ascii="Times New Roman"/>
          <w:b w:val="false"/>
          <w:i w:val="false"/>
          <w:color w:val="000000"/>
          <w:sz w:val="28"/>
        </w:rPr>
        <w:t>
      29. Егер өңдеу хаттамасында қателердің сипаттамасы қамтылған жағдайда, анықтамалықтың ұлттық бөлігінің операторы қателерді жояды және осы Тәртіпте белгіленген қағидаттарға сәйкес нормативтік-анықтамалық ақпараттың бірыңғай жүйесінің әкімшісіне хабарламаларды қабылдау пункттері туралы өзгертілген мәліметтерді беру процесін қайталайды.</w:t>
      </w:r>
    </w:p>
    <w:bookmarkEnd w:id="54"/>
    <w:bookmarkStart w:name="z62" w:id="55"/>
    <w:p>
      <w:pPr>
        <w:spacing w:after="0"/>
        <w:ind w:left="0"/>
        <w:jc w:val="both"/>
      </w:pPr>
      <w:r>
        <w:rPr>
          <w:rFonts w:ascii="Times New Roman"/>
          <w:b w:val="false"/>
          <w:i w:val="false"/>
          <w:color w:val="000000"/>
          <w:sz w:val="28"/>
        </w:rPr>
        <w:t>
      30. Алынған мәліметтерді өңдеу кезінде қателер болмаған жағдайда нормативтік-анықтамалық ақпараттың бірыңғай жүйесінің әкімшісі ұсынылған өзгертілген мәліметтерді қабылдайды және оларды өңдеуді және Одақтың ақпараттық порталында жариялауды қамтамасыз етеді.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