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1206" w14:textId="f101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23 қарашадағы № 152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қыркүйектегі № 378 шешімі: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1-тармақтың алтыншы абзацы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кедендік құнды кедендік бақылаудың нәтижелерінің сыныптауышы (5-қосымша);";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кедендік құн жөніндегі шешімдер сыныптауышы (5-қосымша) мынадай редакцияда жазылсын: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құнды кедендік бақылаудың нәтижелерінің СЫНЫПТАУЫШЫ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декларациясында мәлімделген тауарлардың кедендік құны туралы мәліметтер, өзгертілген жоқ (толықтырылған жоқ)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декларациясында мәлімделген тауарлардың кедендік құны туралы мәліметтер, өзгертілді (толықтырылды)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шығарылғанға дейін басталған кедендік декларациялау кезінде мәлімделген тауарлардың кедендік құнына кедендік бақылау жүргізіледі, тауар декларациялары берілгенге дейін шығарылуы жүзеге асырылған тауарларға қатысты - кеден органы декларантқа электрондық құжатты жібергенге дейін басталған не қағаз жеткізгіште және (немесе) Еуразиялық экономикалық одақтың Кеден кодексінің 120-бабының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коммерциялық, көліктік (тасымалдық) құжаттарда берілген тауар декларациясына тиісті белгілер қою".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2010 жылғы 20 мамырдағы № 257 шешімімен бекітілген Тауар декларацияларын толтыру тәртібінің 43-тармағының 2-тармақшасының екінші абзацы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"Графаның екінші кіші бөлігінде кедендік құнның кедендік бақылау нәтижелерінің сыныптауышына сәйкес коды көрсетіледі.".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