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124f" w14:textId="bed1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тастарды мемлекеттік бақылауды жүзеге асыру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20 сәуірдегі № 48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 тастарды мемлекеттік бақылауды жүзеге асыру қағидаларына (Еуразиялық экономикалық комиссия Алқасының 2015 жылғы 21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 қосымшаға № 2 қосымша)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8-тармақ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"8.Одақтың кедендік аумағынан әкетуге арналған өңделген асыл тастарды мемлекеттік бақылауды жүзеге асыру кезінде осы Қағидалардың 5-тармағында көрсетілген құжаттарға қосымша мынадай құжаттар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өңделген асыл тастардың сандық және құндық мәндегі толық ассортиментін көрсететін тиеп-жөнелту ерекшелігі;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 4 қосымшаға сәйкес нысан бойынша жасалған сыртқы сауда шарты (келісімшарты) бойынша асыл тастарды дайындау үшін өңделмеген асыл тастарды пайдалану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асыл тастардың шығу тегін (сатып алынуын) және оларды иелену заңдылығын растайтын құжаттар (келісімшарт, делдалдық шарт, беру актісі, ерекшелік (жиынтықталым ведомосы);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мүше мемлекеттің  заңнамасында көзделген өзге де құжаттар.";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№5 қосымша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