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3f97" w14:textId="33c3f97">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Интеграцияны және халықаралық қызметті дамыту жөніндегі консультативтік комитет туралы</w:t>
      </w:r>
    </w:p>
    <w:p>
      <w:pPr>
        <w:spacing w:after="0"/>
        <w:ind w:left="0"/>
        <w:jc w:val="both"/>
      </w:pPr>
      <w:r>
        <w:rPr>
          <w:rFonts w:ascii="Times New Roman"/>
          <w:b w:val="false"/>
          <w:i w:val="false"/>
          <w:color w:val="000000"/>
          <w:sz w:val="28"/>
        </w:rPr>
        <w:t>Еуразиялық экономикалық комиссия Алқасының 2021 жылғы 1 наурыздағы № 25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және 2014 жылғы 29 мамырдағы Еуразиялық экономикалық одақ туралы шарттың </w:t>
      </w:r>
      <w:r>
        <w:rPr>
          <w:rFonts w:ascii="Times New Roman"/>
          <w:b w:val="false"/>
          <w:i w:val="false"/>
          <w:color w:val="000000"/>
          <w:sz w:val="28"/>
        </w:rPr>
        <w:t>7-бабын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Интеграцияны және халықаралық қызметті дамыту жөніндегі консультативтік комитет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Интеграцияны және халықаралық қызметті дамыту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1 наурыздағы</w:t>
            </w:r>
            <w:r>
              <w:br/>
            </w:r>
            <w:r>
              <w:rPr>
                <w:rFonts w:ascii="Times New Roman"/>
                <w:b w:val="false"/>
                <w:i w:val="false"/>
                <w:color w:val="000000"/>
                <w:sz w:val="20"/>
              </w:rPr>
              <w:t>№ 25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Интеграцияны және халықаралық қызметті дамыту жөніндегі консультативтік комитет туралы ЕРЕЖЕ</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xml:space="preserve">
      1.  Интеграцияны және халықаралық қызметті дамыту жөніндегі консультативтік комитет (бұдан әрі – Комитет) Еуразиялық экономикалық комиссия (бұдан әрі – Комиссия) Алқасының жанынан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құрылады. </w:t>
      </w:r>
    </w:p>
    <w:bookmarkEnd w:id="6"/>
    <w:p>
      <w:pPr>
        <w:spacing w:after="0"/>
        <w:ind w:left="0"/>
        <w:jc w:val="both"/>
      </w:pPr>
      <w:r>
        <w:rPr>
          <w:rFonts w:ascii="Times New Roman"/>
          <w:b w:val="false"/>
          <w:i w:val="false"/>
          <w:color w:val="000000"/>
          <w:sz w:val="28"/>
        </w:rPr>
        <w:t>
      Комитет Еуразиялық экономикалық одақ (бұдан әрі – Одақ) шеңберінде интеграцияны және Одақтың халықаралық қызметін дамыту мәселелері бойынша Комиссияның консультативтік органы болып табылады.</w:t>
      </w:r>
    </w:p>
    <w:p>
      <w:pPr>
        <w:spacing w:after="0"/>
        <w:ind w:left="0"/>
        <w:jc w:val="both"/>
      </w:pPr>
      <w:r>
        <w:rPr>
          <w:rFonts w:ascii="Times New Roman"/>
          <w:b w:val="false"/>
          <w:i w:val="false"/>
          <w:color w:val="000000"/>
          <w:sz w:val="28"/>
        </w:rPr>
        <w:t>
      Сыртқы экономикалық және сыртқы сауда саясаты, сыртқы сауданы реттеу, үшінші елдермен сауда мақсатындағы келіссөздер жүргізу мәселелері Комитеттің қарауына жатпайды.</w:t>
      </w:r>
    </w:p>
    <w:bookmarkStart w:name="z9" w:id="7"/>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 сондай-ақ осы Ережені басшылыққа алады.</w:t>
      </w:r>
    </w:p>
    <w:bookmarkEnd w:id="7"/>
    <w:bookmarkStart w:name="z10" w:id="8"/>
    <w:p>
      <w:pPr>
        <w:spacing w:after="0"/>
        <w:ind w:left="0"/>
        <w:jc w:val="left"/>
      </w:pPr>
      <w:r>
        <w:rPr>
          <w:rFonts w:ascii="Times New Roman"/>
          <w:b/>
          <w:i w:val="false"/>
          <w:color w:val="000000"/>
        </w:rPr>
        <w:t xml:space="preserve"> II. Комитеттің негізгі міндеттері мен функциялары</w:t>
      </w:r>
    </w:p>
    <w:bookmarkEnd w:id="8"/>
    <w:bookmarkStart w:name="z11" w:id="9"/>
    <w:p>
      <w:pPr>
        <w:spacing w:after="0"/>
        <w:ind w:left="0"/>
        <w:jc w:val="both"/>
      </w:pPr>
      <w:r>
        <w:rPr>
          <w:rFonts w:ascii="Times New Roman"/>
          <w:b w:val="false"/>
          <w:i w:val="false"/>
          <w:color w:val="000000"/>
          <w:sz w:val="28"/>
        </w:rPr>
        <w:t>
      3. Комитеттің негізгі міндеттері:</w:t>
      </w:r>
    </w:p>
    <w:bookmarkEnd w:id="9"/>
    <w:bookmarkStart w:name="z12" w:id="10"/>
    <w:p>
      <w:pPr>
        <w:spacing w:after="0"/>
        <w:ind w:left="0"/>
        <w:jc w:val="both"/>
      </w:pPr>
      <w:r>
        <w:rPr>
          <w:rFonts w:ascii="Times New Roman"/>
          <w:b w:val="false"/>
          <w:i w:val="false"/>
          <w:color w:val="000000"/>
          <w:sz w:val="28"/>
        </w:rPr>
        <w:t>
      а) экономикалық дамудың стратегиялық басым бағыттары, Одақ шеңберінде интеграцияны дамыту және Одақтың халықаралық қызметін жетілдіру бойынша ұсыныстар дайындау;</w:t>
      </w:r>
    </w:p>
    <w:bookmarkEnd w:id="10"/>
    <w:bookmarkStart w:name="z13" w:id="11"/>
    <w:p>
      <w:pPr>
        <w:spacing w:after="0"/>
        <w:ind w:left="0"/>
        <w:jc w:val="both"/>
      </w:pPr>
      <w:r>
        <w:rPr>
          <w:rFonts w:ascii="Times New Roman"/>
          <w:b w:val="false"/>
          <w:i w:val="false"/>
          <w:color w:val="000000"/>
          <w:sz w:val="28"/>
        </w:rPr>
        <w:t>
      б) тиісті кезеңге Одақтың халықаралық аренадағы позицияларын күшейтуге бағытталған шараларды әзірлеу;</w:t>
      </w:r>
    </w:p>
    <w:bookmarkEnd w:id="11"/>
    <w:bookmarkStart w:name="z14" w:id="12"/>
    <w:p>
      <w:pPr>
        <w:spacing w:after="0"/>
        <w:ind w:left="0"/>
        <w:jc w:val="both"/>
      </w:pPr>
      <w:r>
        <w:rPr>
          <w:rFonts w:ascii="Times New Roman"/>
          <w:b w:val="false"/>
          <w:i w:val="false"/>
          <w:color w:val="000000"/>
          <w:sz w:val="28"/>
        </w:rPr>
        <w:t>
      в)  Одақтың халықаралық қызметінің тиісті жылға арналған негізгі бағыттарын қалыптастыру жөнінде ұсынымдар дайындау болып табылады.</w:t>
      </w:r>
    </w:p>
    <w:bookmarkEnd w:id="12"/>
    <w:bookmarkStart w:name="z15" w:id="13"/>
    <w:p>
      <w:pPr>
        <w:spacing w:after="0"/>
        <w:ind w:left="0"/>
        <w:jc w:val="both"/>
      </w:pPr>
      <w:r>
        <w:rPr>
          <w:rFonts w:ascii="Times New Roman"/>
          <w:b w:val="false"/>
          <w:i w:val="false"/>
          <w:color w:val="000000"/>
          <w:sz w:val="28"/>
        </w:rPr>
        <w:t>
      4.  Өзіне жүктелген міндеттерді іске асыру үшін Комитет мынадай функцияларды жүзеге асырады:</w:t>
      </w:r>
    </w:p>
    <w:bookmarkEnd w:id="13"/>
    <w:bookmarkStart w:name="z16" w:id="14"/>
    <w:p>
      <w:pPr>
        <w:spacing w:after="0"/>
        <w:ind w:left="0"/>
        <w:jc w:val="both"/>
      </w:pPr>
      <w:r>
        <w:rPr>
          <w:rFonts w:ascii="Times New Roman"/>
          <w:b w:val="false"/>
          <w:i w:val="false"/>
          <w:color w:val="000000"/>
          <w:sz w:val="28"/>
        </w:rPr>
        <w:t>
      а) мына мәселелер бойынша ұсыныстар мен ұсынымдар дайындайды:</w:t>
      </w:r>
    </w:p>
    <w:bookmarkEnd w:id="14"/>
    <w:p>
      <w:pPr>
        <w:spacing w:after="0"/>
        <w:ind w:left="0"/>
        <w:jc w:val="both"/>
      </w:pPr>
      <w:r>
        <w:rPr>
          <w:rFonts w:ascii="Times New Roman"/>
          <w:b w:val="false"/>
          <w:i w:val="false"/>
          <w:color w:val="000000"/>
          <w:sz w:val="28"/>
        </w:rPr>
        <w:t>
      Одақ шеңберінде интеграцияны дамыту және тереңдету;</w:t>
      </w:r>
    </w:p>
    <w:p>
      <w:pPr>
        <w:spacing w:after="0"/>
        <w:ind w:left="0"/>
        <w:jc w:val="both"/>
      </w:pPr>
      <w:r>
        <w:rPr>
          <w:rFonts w:ascii="Times New Roman"/>
          <w:b w:val="false"/>
          <w:i w:val="false"/>
          <w:color w:val="000000"/>
          <w:sz w:val="28"/>
        </w:rPr>
        <w:t>
      Одақтың халықаралық қызметін дамытудың географиялық және салалық басымдықтарын айқындау;</w:t>
      </w:r>
    </w:p>
    <w:p>
      <w:pPr>
        <w:spacing w:after="0"/>
        <w:ind w:left="0"/>
        <w:jc w:val="both"/>
      </w:pPr>
      <w:r>
        <w:rPr>
          <w:rFonts w:ascii="Times New Roman"/>
          <w:b w:val="false"/>
          <w:i w:val="false"/>
          <w:color w:val="000000"/>
          <w:sz w:val="28"/>
        </w:rPr>
        <w:t>
      Одақтың халықаралық қызметінің негізгі бағыттарын іске асыру тетіктерін жетілдіру;</w:t>
      </w:r>
    </w:p>
    <w:p>
      <w:pPr>
        <w:spacing w:after="0"/>
        <w:ind w:left="0"/>
        <w:jc w:val="both"/>
      </w:pPr>
      <w:r>
        <w:rPr>
          <w:rFonts w:ascii="Times New Roman"/>
          <w:b w:val="false"/>
          <w:i w:val="false"/>
          <w:color w:val="000000"/>
          <w:sz w:val="28"/>
        </w:rPr>
        <w:t>
      үшінші елдер мен өңірлік экономикалық интеграциялық бірлестіктер қатарынан Одақтың әлеуетті әріптестерімен. Соның ішінде Комиссиямен өзара іс-қимылды дамыту мәселелері бойынша диалог орнату;</w:t>
      </w:r>
    </w:p>
    <w:p>
      <w:pPr>
        <w:spacing w:after="0"/>
        <w:ind w:left="0"/>
        <w:jc w:val="both"/>
      </w:pPr>
      <w:r>
        <w:rPr>
          <w:rFonts w:ascii="Times New Roman"/>
          <w:b w:val="false"/>
          <w:i w:val="false"/>
          <w:color w:val="000000"/>
          <w:sz w:val="28"/>
        </w:rPr>
        <w:t>
      Одақ жанындағы байқаушы мемлекеттермен ынтымақтастықты дамыту;</w:t>
      </w:r>
    </w:p>
    <w:p>
      <w:pPr>
        <w:spacing w:after="0"/>
        <w:ind w:left="0"/>
        <w:jc w:val="both"/>
      </w:pPr>
      <w:r>
        <w:rPr>
          <w:rFonts w:ascii="Times New Roman"/>
          <w:b w:val="false"/>
          <w:i w:val="false"/>
          <w:color w:val="000000"/>
          <w:sz w:val="28"/>
        </w:rPr>
        <w:t>
      халықаралық аренада Одақты сенімді әріптес ретінде көрсету;</w:t>
      </w:r>
    </w:p>
    <w:p>
      <w:pPr>
        <w:spacing w:after="0"/>
        <w:ind w:left="0"/>
        <w:jc w:val="both"/>
      </w:pPr>
      <w:r>
        <w:rPr>
          <w:rFonts w:ascii="Times New Roman"/>
          <w:b w:val="false"/>
          <w:i w:val="false"/>
          <w:color w:val="000000"/>
          <w:sz w:val="28"/>
        </w:rPr>
        <w:t>
      Одаққа мүше мемлекеттердің (бұдан әрі – мүше мемлекеттер) халықаралық қызмет саласындағы Одақ органдарына төрағалық ету бастамаларын іске асыру механизмдерін құру;</w:t>
      </w:r>
    </w:p>
    <w:p>
      <w:pPr>
        <w:spacing w:after="0"/>
        <w:ind w:left="0"/>
        <w:jc w:val="both"/>
      </w:pPr>
      <w:r>
        <w:rPr>
          <w:rFonts w:ascii="Times New Roman"/>
          <w:b w:val="false"/>
          <w:i w:val="false"/>
          <w:color w:val="000000"/>
          <w:sz w:val="28"/>
        </w:rPr>
        <w:t>
      еуразиялық экономикалық интеграция процестерін ақпараттық сүйемелдеу;</w:t>
      </w:r>
    </w:p>
    <w:p>
      <w:pPr>
        <w:spacing w:after="0"/>
        <w:ind w:left="0"/>
        <w:jc w:val="both"/>
      </w:pPr>
      <w:r>
        <w:rPr>
          <w:rFonts w:ascii="Times New Roman"/>
          <w:b w:val="false"/>
          <w:i w:val="false"/>
          <w:color w:val="000000"/>
          <w:sz w:val="28"/>
        </w:rPr>
        <w:t>
      халықаралық қызмет саласында ғылыми-зерттеу жұмыстарын әзірлеу және олардың нәтижелерін халықаралық ынтымақтастықты жүзеге асыру шеңберінде пайдалану;</w:t>
      </w:r>
    </w:p>
    <w:bookmarkStart w:name="z17" w:id="15"/>
    <w:p>
      <w:pPr>
        <w:spacing w:after="0"/>
        <w:ind w:left="0"/>
        <w:jc w:val="both"/>
      </w:pPr>
      <w:r>
        <w:rPr>
          <w:rFonts w:ascii="Times New Roman"/>
          <w:b w:val="false"/>
          <w:i w:val="false"/>
          <w:color w:val="000000"/>
          <w:sz w:val="28"/>
        </w:rPr>
        <w:t>
      б) Комиссия жасасқан ынтымақтастық (өзара іс-қимыл) туралы меморандумдарды іске асыру мақсатында әзірленетін үшінші елдердің үкіметтерімен және өңірлік экономикалық интеграциялық бірлестіктердің жұмыс органдарымен ынтымақтастық бағдарламаларының жобаларын дайындауға қатысады;</w:t>
      </w:r>
    </w:p>
    <w:bookmarkEnd w:id="15"/>
    <w:bookmarkStart w:name="z18" w:id="16"/>
    <w:p>
      <w:pPr>
        <w:spacing w:after="0"/>
        <w:ind w:left="0"/>
        <w:jc w:val="both"/>
      </w:pPr>
      <w:r>
        <w:rPr>
          <w:rFonts w:ascii="Times New Roman"/>
          <w:b w:val="false"/>
          <w:i w:val="false"/>
          <w:color w:val="000000"/>
          <w:sz w:val="28"/>
        </w:rPr>
        <w:t>
      в) жасалған ынтымақтастық (өзара іс-қимыл) туралы меморандумдар шеңберінде Комиссияның үшінші елдердің үкіметтерімен және өңірлік экономикалық интеграциялық бірлестіктердің жұмыс органдарымен өзара іс-қимыл жасауы мәселелері мүше мемлекеттердің бизнес-қоғамдастықтары өкілдерінің ұсыныстарын қарайды;</w:t>
      </w:r>
    </w:p>
    <w:bookmarkEnd w:id="16"/>
    <w:bookmarkStart w:name="z19" w:id="17"/>
    <w:p>
      <w:pPr>
        <w:spacing w:after="0"/>
        <w:ind w:left="0"/>
        <w:jc w:val="both"/>
      </w:pPr>
      <w:r>
        <w:rPr>
          <w:rFonts w:ascii="Times New Roman"/>
          <w:b w:val="false"/>
          <w:i w:val="false"/>
          <w:color w:val="000000"/>
          <w:sz w:val="28"/>
        </w:rPr>
        <w:t>
      г)  жаһандық экономикалық интеграциялық процестердің дамуын ескере отырып, халықаралық ынтымақтастық мәселелері бойынша консультациялар өткізеді;</w:t>
      </w:r>
    </w:p>
    <w:bookmarkEnd w:id="17"/>
    <w:bookmarkStart w:name="z20" w:id="18"/>
    <w:p>
      <w:pPr>
        <w:spacing w:after="0"/>
        <w:ind w:left="0"/>
        <w:jc w:val="both"/>
      </w:pPr>
      <w:r>
        <w:rPr>
          <w:rFonts w:ascii="Times New Roman"/>
          <w:b w:val="false"/>
          <w:i w:val="false"/>
          <w:color w:val="000000"/>
          <w:sz w:val="28"/>
        </w:rPr>
        <w:t>
      д)  Комиссия Алқасы жанынан құрылған басқа консультативтік органдардың құзыретіне жатқызылған функцияларды қоспағанда, халықаралық қызметпен байланысты өзге де функцияларды жүзеге асырады.</w:t>
      </w:r>
    </w:p>
    <w:bookmarkEnd w:id="18"/>
    <w:bookmarkStart w:name="z21" w:id="19"/>
    <w:p>
      <w:pPr>
        <w:spacing w:after="0"/>
        <w:ind w:left="0"/>
        <w:jc w:val="left"/>
      </w:pPr>
      <w:r>
        <w:rPr>
          <w:rFonts w:ascii="Times New Roman"/>
          <w:b/>
          <w:i w:val="false"/>
          <w:color w:val="000000"/>
        </w:rPr>
        <w:t xml:space="preserve"> III. Комитеттің құрамы</w:t>
      </w:r>
    </w:p>
    <w:bookmarkEnd w:id="19"/>
    <w:bookmarkStart w:name="z22" w:id="20"/>
    <w:p>
      <w:pPr>
        <w:spacing w:after="0"/>
        <w:ind w:left="0"/>
        <w:jc w:val="both"/>
      </w:pPr>
      <w:r>
        <w:rPr>
          <w:rFonts w:ascii="Times New Roman"/>
          <w:b w:val="false"/>
          <w:i w:val="false"/>
          <w:color w:val="000000"/>
          <w:sz w:val="28"/>
        </w:rPr>
        <w:t>
      5.  Комитеттің құрамы мүше мемлекеттердің мемлекеттік билік органдарының уәкілетті өкілдерінен қалыптастырылады.</w:t>
      </w:r>
    </w:p>
    <w:bookmarkEnd w:id="20"/>
    <w:p>
      <w:pPr>
        <w:spacing w:after="0"/>
        <w:ind w:left="0"/>
        <w:jc w:val="both"/>
      </w:pPr>
      <w:r>
        <w:rPr>
          <w:rFonts w:ascii="Times New Roman"/>
          <w:b w:val="false"/>
          <w:i w:val="false"/>
          <w:color w:val="000000"/>
          <w:sz w:val="28"/>
        </w:rPr>
        <w:t>
      Мүше мемлекеттердің ұсыныстары бойынша Комитеттің құрамына бизнес-қоғамдастықтардың, ғылыми және қоғамдық ұйымдардың өкілдері, өзге де тәуелсіз сарапшылар қосылуы мүмкін.</w:t>
      </w:r>
    </w:p>
    <w:bookmarkStart w:name="z23" w:id="21"/>
    <w:p>
      <w:pPr>
        <w:spacing w:after="0"/>
        <w:ind w:left="0"/>
        <w:jc w:val="both"/>
      </w:pPr>
      <w:r>
        <w:rPr>
          <w:rFonts w:ascii="Times New Roman"/>
          <w:b w:val="false"/>
          <w:i w:val="false"/>
          <w:color w:val="000000"/>
          <w:sz w:val="28"/>
        </w:rPr>
        <w:t>
      6.  Мүше мемлекеттер Комитеттің құрамына өзгерістер енгізу жөніндегі ұсыныстарды Комиссияға уақтылы береді.</w:t>
      </w:r>
    </w:p>
    <w:bookmarkEnd w:id="21"/>
    <w:bookmarkStart w:name="z24" w:id="22"/>
    <w:p>
      <w:pPr>
        <w:spacing w:after="0"/>
        <w:ind w:left="0"/>
        <w:jc w:val="both"/>
      </w:pPr>
      <w:r>
        <w:rPr>
          <w:rFonts w:ascii="Times New Roman"/>
          <w:b w:val="false"/>
          <w:i w:val="false"/>
          <w:color w:val="000000"/>
          <w:sz w:val="28"/>
        </w:rPr>
        <w:t>
      7.  Комитеттің құрамы Комиссия Алқасының өкімімен бекітіледі.</w:t>
      </w:r>
    </w:p>
    <w:bookmarkEnd w:id="22"/>
    <w:bookmarkStart w:name="z25" w:id="23"/>
    <w:p>
      <w:pPr>
        <w:spacing w:after="0"/>
        <w:ind w:left="0"/>
        <w:jc w:val="both"/>
      </w:pPr>
      <w:r>
        <w:rPr>
          <w:rFonts w:ascii="Times New Roman"/>
          <w:b w:val="false"/>
          <w:i w:val="false"/>
          <w:color w:val="000000"/>
          <w:sz w:val="28"/>
        </w:rPr>
        <w:t>
      8.  Комитеттің отырыстарында төрағалық етуді және Комитет жұмысына жалпы басшылық етуді Интеграция және макроэкономика жөніндегі алқа мүшесі (Министр) (бұдан әрі – Комитет төрағасы) жүзеге асырады.</w:t>
      </w:r>
    </w:p>
    <w:bookmarkEnd w:id="23"/>
    <w:bookmarkStart w:name="z26" w:id="24"/>
    <w:p>
      <w:pPr>
        <w:spacing w:after="0"/>
        <w:ind w:left="0"/>
        <w:jc w:val="both"/>
      </w:pPr>
      <w:r>
        <w:rPr>
          <w:rFonts w:ascii="Times New Roman"/>
          <w:b w:val="false"/>
          <w:i w:val="false"/>
          <w:color w:val="000000"/>
          <w:sz w:val="28"/>
        </w:rPr>
        <w:t>
      9. Комитет төрағасы:</w:t>
      </w:r>
    </w:p>
    <w:bookmarkEnd w:id="24"/>
    <w:bookmarkStart w:name="z27" w:id="25"/>
    <w:p>
      <w:pPr>
        <w:spacing w:after="0"/>
        <w:ind w:left="0"/>
        <w:jc w:val="both"/>
      </w:pPr>
      <w:r>
        <w:rPr>
          <w:rFonts w:ascii="Times New Roman"/>
          <w:b w:val="false"/>
          <w:i w:val="false"/>
          <w:color w:val="000000"/>
          <w:sz w:val="28"/>
        </w:rPr>
        <w:t>
      а)  Комитет қызметіне басшылық етеді және Комитетке жүктелген міндеттері орындау жөніндегі жұмыстарды ұйымдастырады;</w:t>
      </w:r>
    </w:p>
    <w:bookmarkEnd w:id="25"/>
    <w:bookmarkStart w:name="z28" w:id="26"/>
    <w:p>
      <w:pPr>
        <w:spacing w:after="0"/>
        <w:ind w:left="0"/>
        <w:jc w:val="both"/>
      </w:pPr>
      <w:r>
        <w:rPr>
          <w:rFonts w:ascii="Times New Roman"/>
          <w:b w:val="false"/>
          <w:i w:val="false"/>
          <w:color w:val="000000"/>
          <w:sz w:val="28"/>
        </w:rPr>
        <w:t>
      б) Комитет отырысының күн тәртібін бекітеді, ол өткізілетін күнді, уақыт пен орынды айқындайды;</w:t>
      </w:r>
    </w:p>
    <w:bookmarkEnd w:id="26"/>
    <w:bookmarkStart w:name="z29" w:id="27"/>
    <w:p>
      <w:pPr>
        <w:spacing w:after="0"/>
        <w:ind w:left="0"/>
        <w:jc w:val="both"/>
      </w:pPr>
      <w:r>
        <w:rPr>
          <w:rFonts w:ascii="Times New Roman"/>
          <w:b w:val="false"/>
          <w:i w:val="false"/>
          <w:color w:val="000000"/>
          <w:sz w:val="28"/>
        </w:rPr>
        <w:t>
      в) Комитет отырыстарын жүргізеді;</w:t>
      </w:r>
    </w:p>
    <w:bookmarkEnd w:id="27"/>
    <w:bookmarkStart w:name="z30" w:id="28"/>
    <w:p>
      <w:pPr>
        <w:spacing w:after="0"/>
        <w:ind w:left="0"/>
        <w:jc w:val="both"/>
      </w:pPr>
      <w:r>
        <w:rPr>
          <w:rFonts w:ascii="Times New Roman"/>
          <w:b w:val="false"/>
          <w:i w:val="false"/>
          <w:color w:val="000000"/>
          <w:sz w:val="28"/>
        </w:rPr>
        <w:t xml:space="preserve">
      г) Комитет отырыстарының хаттамаларына қол қояды; </w:t>
      </w:r>
    </w:p>
    <w:bookmarkEnd w:id="28"/>
    <w:bookmarkStart w:name="z31" w:id="29"/>
    <w:p>
      <w:pPr>
        <w:spacing w:after="0"/>
        <w:ind w:left="0"/>
        <w:jc w:val="both"/>
      </w:pPr>
      <w:r>
        <w:rPr>
          <w:rFonts w:ascii="Times New Roman"/>
          <w:b w:val="false"/>
          <w:i w:val="false"/>
          <w:color w:val="000000"/>
          <w:sz w:val="28"/>
        </w:rPr>
        <w:t>
      д) Комиссия Алқасы мен Кеңесін Одақтың халықаралық қызметі мәселелері бойынша Комитет тұжырымдаған ұсынымдар мен ұсыныстар туралы хабардар етеді;</w:t>
      </w:r>
    </w:p>
    <w:bookmarkEnd w:id="29"/>
    <w:bookmarkStart w:name="z32" w:id="30"/>
    <w:p>
      <w:pPr>
        <w:spacing w:after="0"/>
        <w:ind w:left="0"/>
        <w:jc w:val="both"/>
      </w:pPr>
      <w:r>
        <w:rPr>
          <w:rFonts w:ascii="Times New Roman"/>
          <w:b w:val="false"/>
          <w:i w:val="false"/>
          <w:color w:val="000000"/>
          <w:sz w:val="28"/>
        </w:rPr>
        <w:t>
      е) кіші комитеттердің, жұмыс (сараптама) топтарының құзыретін және олардың құрамдарын айқындайды;</w:t>
      </w:r>
    </w:p>
    <w:bookmarkEnd w:id="30"/>
    <w:bookmarkStart w:name="z33" w:id="31"/>
    <w:p>
      <w:pPr>
        <w:spacing w:after="0"/>
        <w:ind w:left="0"/>
        <w:jc w:val="both"/>
      </w:pPr>
      <w:r>
        <w:rPr>
          <w:rFonts w:ascii="Times New Roman"/>
          <w:b w:val="false"/>
          <w:i w:val="false"/>
          <w:color w:val="000000"/>
          <w:sz w:val="28"/>
        </w:rPr>
        <w:t>
      ж) Комитеттің жауапты хатшысын тағайындайды.</w:t>
      </w:r>
    </w:p>
    <w:bookmarkEnd w:id="31"/>
    <w:bookmarkStart w:name="z34" w:id="32"/>
    <w:p>
      <w:pPr>
        <w:spacing w:after="0"/>
        <w:ind w:left="0"/>
        <w:jc w:val="both"/>
      </w:pPr>
      <w:r>
        <w:rPr>
          <w:rFonts w:ascii="Times New Roman"/>
          <w:b w:val="false"/>
          <w:i w:val="false"/>
          <w:color w:val="000000"/>
          <w:sz w:val="28"/>
        </w:rPr>
        <w:t>
      10.  Комитет төрағасының орынбасары болып Комиссияның Интеграцияны дамыту департаментінің директоры тағайындалады.</w:t>
      </w:r>
    </w:p>
    <w:bookmarkEnd w:id="32"/>
    <w:bookmarkStart w:name="z35" w:id="33"/>
    <w:p>
      <w:pPr>
        <w:spacing w:after="0"/>
        <w:ind w:left="0"/>
        <w:jc w:val="both"/>
      </w:pPr>
      <w:r>
        <w:rPr>
          <w:rFonts w:ascii="Times New Roman"/>
          <w:b w:val="false"/>
          <w:i w:val="false"/>
          <w:color w:val="000000"/>
          <w:sz w:val="28"/>
        </w:rPr>
        <w:t>
      11.  Комитет төрағасының орынбасары Комиссия төрағасы болмаған жағдайда немесе оның тапсырмасы бойынша осы Ереженің 9-тармағында көзделген Комитет төрағасының функцияларын орындайды.</w:t>
      </w:r>
    </w:p>
    <w:bookmarkEnd w:id="33"/>
    <w:bookmarkStart w:name="z36" w:id="34"/>
    <w:p>
      <w:pPr>
        <w:spacing w:after="0"/>
        <w:ind w:left="0"/>
        <w:jc w:val="both"/>
      </w:pPr>
      <w:r>
        <w:rPr>
          <w:rFonts w:ascii="Times New Roman"/>
          <w:b w:val="false"/>
          <w:i w:val="false"/>
          <w:color w:val="000000"/>
          <w:sz w:val="28"/>
        </w:rPr>
        <w:t>
      12.  Комитеттің жауапты хатшысы құзыретіне Комитет қызметінің бағыттары бойынша мәселелер кіретін Комиссияның лауазымды тұлғаларының немесе қызметкерлерінің қатарынан тағайындалады.</w:t>
      </w:r>
    </w:p>
    <w:bookmarkEnd w:id="34"/>
    <w:bookmarkStart w:name="z37" w:id="35"/>
    <w:p>
      <w:pPr>
        <w:spacing w:after="0"/>
        <w:ind w:left="0"/>
        <w:jc w:val="both"/>
      </w:pPr>
      <w:r>
        <w:rPr>
          <w:rFonts w:ascii="Times New Roman"/>
          <w:b w:val="false"/>
          <w:i w:val="false"/>
          <w:color w:val="000000"/>
          <w:sz w:val="28"/>
        </w:rPr>
        <w:t>
      13. Комитеттің жауапты хатшысы:</w:t>
      </w:r>
    </w:p>
    <w:bookmarkEnd w:id="35"/>
    <w:bookmarkStart w:name="z38" w:id="36"/>
    <w:p>
      <w:pPr>
        <w:spacing w:after="0"/>
        <w:ind w:left="0"/>
        <w:jc w:val="both"/>
      </w:pPr>
      <w:r>
        <w:rPr>
          <w:rFonts w:ascii="Times New Roman"/>
          <w:b w:val="false"/>
          <w:i w:val="false"/>
          <w:color w:val="000000"/>
          <w:sz w:val="28"/>
        </w:rPr>
        <w:t>
      а)  Комитет төрағасы мен Комитет мүшелерінің ұсыныстары бойынша Комитет отырысының күн тәртібін дайындайды және оны Комитет төрағасының бекітуіне ұсынады;</w:t>
      </w:r>
    </w:p>
    <w:bookmarkEnd w:id="36"/>
    <w:bookmarkStart w:name="z39" w:id="37"/>
    <w:p>
      <w:pPr>
        <w:spacing w:after="0"/>
        <w:ind w:left="0"/>
        <w:jc w:val="both"/>
      </w:pPr>
      <w:r>
        <w:rPr>
          <w:rFonts w:ascii="Times New Roman"/>
          <w:b w:val="false"/>
          <w:i w:val="false"/>
          <w:color w:val="000000"/>
          <w:sz w:val="28"/>
        </w:rPr>
        <w:t>
      б)  Комитет отырысына материалдардың дайындалу мен ұсынылуын бақылауды жүзеге асырады;</w:t>
      </w:r>
    </w:p>
    <w:bookmarkEnd w:id="37"/>
    <w:bookmarkStart w:name="z40" w:id="38"/>
    <w:p>
      <w:pPr>
        <w:spacing w:after="0"/>
        <w:ind w:left="0"/>
        <w:jc w:val="both"/>
      </w:pPr>
      <w:r>
        <w:rPr>
          <w:rFonts w:ascii="Times New Roman"/>
          <w:b w:val="false"/>
          <w:i w:val="false"/>
          <w:color w:val="000000"/>
          <w:sz w:val="28"/>
        </w:rPr>
        <w:t>
      в)  Комитет мүшелеріне Комитет отырысының бекітілген күн тәртібі мен оған материалдарды жібереді;</w:t>
      </w:r>
    </w:p>
    <w:bookmarkEnd w:id="38"/>
    <w:bookmarkStart w:name="z41" w:id="39"/>
    <w:p>
      <w:pPr>
        <w:spacing w:after="0"/>
        <w:ind w:left="0"/>
        <w:jc w:val="both"/>
      </w:pPr>
      <w:r>
        <w:rPr>
          <w:rFonts w:ascii="Times New Roman"/>
          <w:b w:val="false"/>
          <w:i w:val="false"/>
          <w:color w:val="000000"/>
          <w:sz w:val="28"/>
        </w:rPr>
        <w:t>
      г)  Комитет мүшелерін Комитет отырысы өткізілетін күн, уақыт пен орын туралы хабардар етеді;</w:t>
      </w:r>
    </w:p>
    <w:bookmarkEnd w:id="39"/>
    <w:bookmarkStart w:name="z42" w:id="40"/>
    <w:p>
      <w:pPr>
        <w:spacing w:after="0"/>
        <w:ind w:left="0"/>
        <w:jc w:val="both"/>
      </w:pPr>
      <w:r>
        <w:rPr>
          <w:rFonts w:ascii="Times New Roman"/>
          <w:b w:val="false"/>
          <w:i w:val="false"/>
          <w:color w:val="000000"/>
          <w:sz w:val="28"/>
        </w:rPr>
        <w:t>
      д)  Комитета отырысының хаттамасын жүргізеді және оны Комитет төрағасының қол қоюына ұсынады;</w:t>
      </w:r>
    </w:p>
    <w:bookmarkEnd w:id="40"/>
    <w:bookmarkStart w:name="z43" w:id="41"/>
    <w:p>
      <w:pPr>
        <w:spacing w:after="0"/>
        <w:ind w:left="0"/>
        <w:jc w:val="both"/>
      </w:pPr>
      <w:r>
        <w:rPr>
          <w:rFonts w:ascii="Times New Roman"/>
          <w:b w:val="false"/>
          <w:i w:val="false"/>
          <w:color w:val="000000"/>
          <w:sz w:val="28"/>
        </w:rPr>
        <w:t>
      е) Комитета отырысының нәтижелері бойынша дайындалған қорытынды құжаттарды дайындау мен Комитет мүшелеріне жіберуді ұйымдастырады;</w:t>
      </w:r>
    </w:p>
    <w:bookmarkEnd w:id="41"/>
    <w:bookmarkStart w:name="z44" w:id="42"/>
    <w:p>
      <w:pPr>
        <w:spacing w:after="0"/>
        <w:ind w:left="0"/>
        <w:jc w:val="both"/>
      </w:pPr>
      <w:r>
        <w:rPr>
          <w:rFonts w:ascii="Times New Roman"/>
          <w:b w:val="false"/>
          <w:i w:val="false"/>
          <w:color w:val="000000"/>
          <w:sz w:val="28"/>
        </w:rPr>
        <w:t>
      ж) Комитеттің хаттамалық шешімдерінің орындалуын бақылауды жүзеге асырады.</w:t>
      </w:r>
    </w:p>
    <w:bookmarkEnd w:id="42"/>
    <w:bookmarkStart w:name="z45" w:id="43"/>
    <w:p>
      <w:pPr>
        <w:spacing w:after="0"/>
        <w:ind w:left="0"/>
        <w:jc w:val="both"/>
      </w:pPr>
      <w:r>
        <w:rPr>
          <w:rFonts w:ascii="Times New Roman"/>
          <w:b w:val="false"/>
          <w:i w:val="false"/>
          <w:color w:val="000000"/>
          <w:sz w:val="28"/>
        </w:rPr>
        <w:t>
      14. Комитет төрағасының шақыруы бойынша немесе мүше мемлекеттердің ұсыныстары бойынша Комитет отырыстарына мүше мемлекеттердің мемлекеттік билік органдарының уәкілетті өкілдері, бизнес-қоғамдастықтардың, ғылыми және қоғамдық ұйымдардың өкілдері, өзге де тәуелсіз сарапшылар, құзыретіне Комиссия отырысында қаралатын мәселелер жататын Комиссияның лауазымды адамдары мен қызметкерлері, сондай-ақ Одақ жанындағы байқаушы мемлекеттердің өкілдері (осы мемлекеттердің мүддесін қозғайтын мәселелер талқыланатын жағдайда) қатысуы мүмкін.</w:t>
      </w:r>
    </w:p>
    <w:bookmarkEnd w:id="43"/>
    <w:bookmarkStart w:name="z46" w:id="44"/>
    <w:p>
      <w:pPr>
        <w:spacing w:after="0"/>
        <w:ind w:left="0"/>
        <w:jc w:val="both"/>
      </w:pPr>
      <w:r>
        <w:rPr>
          <w:rFonts w:ascii="Times New Roman"/>
          <w:b w:val="false"/>
          <w:i w:val="false"/>
          <w:color w:val="000000"/>
          <w:sz w:val="28"/>
        </w:rPr>
        <w:t>
      15.  Комитет қызметінің бағыттары бойынша мәселелерді шешу үшін Комитет жанынан кіші комитеттер, жұмыс (сараптама) топтары құрылуы мүмкін.</w:t>
      </w:r>
    </w:p>
    <w:bookmarkEnd w:id="44"/>
    <w:p>
      <w:pPr>
        <w:spacing w:after="0"/>
        <w:ind w:left="0"/>
        <w:jc w:val="both"/>
      </w:pPr>
      <w:r>
        <w:rPr>
          <w:rFonts w:ascii="Times New Roman"/>
          <w:b w:val="false"/>
          <w:i w:val="false"/>
          <w:color w:val="000000"/>
          <w:sz w:val="28"/>
        </w:rPr>
        <w:t>
      Кіші комитеттердің, жұмыс (сараптама) топтарының құрамдары мүше мемлекеттердің ұсыныстары бойынша мүше мемлекеттердің мемлекеттік билік органдарының өкілдері мен сарапшыларының, сондай-ақ құзыретіне Комитет қызметінің бағыттары бойынша мәселелер кіретін Комиссияның лауазымды тұлғалары мен қызметкерлерінің қатарынан қалыптастырылады.</w:t>
      </w:r>
    </w:p>
    <w:bookmarkStart w:name="z47" w:id="45"/>
    <w:p>
      <w:pPr>
        <w:spacing w:after="0"/>
        <w:ind w:left="0"/>
        <w:jc w:val="left"/>
      </w:pPr>
      <w:r>
        <w:rPr>
          <w:rFonts w:ascii="Times New Roman"/>
          <w:b/>
          <w:i w:val="false"/>
          <w:color w:val="000000"/>
        </w:rPr>
        <w:t xml:space="preserve"> IV. Комитеттің жұмыс тәртібі</w:t>
      </w:r>
    </w:p>
    <w:bookmarkEnd w:id="45"/>
    <w:bookmarkStart w:name="z48" w:id="46"/>
    <w:p>
      <w:pPr>
        <w:spacing w:after="0"/>
        <w:ind w:left="0"/>
        <w:jc w:val="both"/>
      </w:pPr>
      <w:r>
        <w:rPr>
          <w:rFonts w:ascii="Times New Roman"/>
          <w:b w:val="false"/>
          <w:i w:val="false"/>
          <w:color w:val="000000"/>
          <w:sz w:val="28"/>
        </w:rPr>
        <w:t xml:space="preserve">
      16.  Комитет отырыстары қажеттігіне қарай, бірақ жылына 2 реттен сиретпей өткізіледі. </w:t>
      </w:r>
    </w:p>
    <w:bookmarkEnd w:id="46"/>
    <w:bookmarkStart w:name="z49" w:id="47"/>
    <w:p>
      <w:pPr>
        <w:spacing w:after="0"/>
        <w:ind w:left="0"/>
        <w:jc w:val="both"/>
      </w:pPr>
      <w:r>
        <w:rPr>
          <w:rFonts w:ascii="Times New Roman"/>
          <w:b w:val="false"/>
          <w:i w:val="false"/>
          <w:color w:val="000000"/>
          <w:sz w:val="28"/>
        </w:rPr>
        <w:t>
      17.  Комитет отырысын өткізу туралы шешімді Комитет төрағасы Комитет мүшелерінің ұсыныстарын ескере отырып қабылдайды.</w:t>
      </w:r>
    </w:p>
    <w:bookmarkEnd w:id="47"/>
    <w:bookmarkStart w:name="z50" w:id="48"/>
    <w:p>
      <w:pPr>
        <w:spacing w:after="0"/>
        <w:ind w:left="0"/>
        <w:jc w:val="both"/>
      </w:pPr>
      <w:r>
        <w:rPr>
          <w:rFonts w:ascii="Times New Roman"/>
          <w:b w:val="false"/>
          <w:i w:val="false"/>
          <w:color w:val="000000"/>
          <w:sz w:val="28"/>
        </w:rPr>
        <w:t>
      18.  Комитет отырысының күн тәртібінің жобасын қалыптастыру бойынша ұсыныстарды Комитет мүшелері Комитет төрағасына Комитет отырысы өткізілетін күнге дейін кемінде 20 күн қалғанда жібереді.</w:t>
      </w:r>
    </w:p>
    <w:bookmarkEnd w:id="48"/>
    <w:p>
      <w:pPr>
        <w:spacing w:after="0"/>
        <w:ind w:left="0"/>
        <w:jc w:val="both"/>
      </w:pPr>
      <w:r>
        <w:rPr>
          <w:rFonts w:ascii="Times New Roman"/>
          <w:b w:val="false"/>
          <w:i w:val="false"/>
          <w:color w:val="000000"/>
          <w:sz w:val="28"/>
        </w:rPr>
        <w:t>
      Комитет отырысының күн тәртібіне қосу үшін мәселе ұсынған Комитет мүшелері ұсынылған мәселелер бойынша ақпарат пен материалдарды Комитеттің жауапты хатшысына ұсынуды қамтамасыз етеді.</w:t>
      </w:r>
    </w:p>
    <w:bookmarkStart w:name="z51" w:id="49"/>
    <w:p>
      <w:pPr>
        <w:spacing w:after="0"/>
        <w:ind w:left="0"/>
        <w:jc w:val="both"/>
      </w:pPr>
      <w:r>
        <w:rPr>
          <w:rFonts w:ascii="Times New Roman"/>
          <w:b w:val="false"/>
          <w:i w:val="false"/>
          <w:color w:val="000000"/>
          <w:sz w:val="28"/>
        </w:rPr>
        <w:t>
      19.  Комитет төрағасы Комитет мүшелерінен Комитет құзыретіне жатқызылған мәселелер бойынша материалдар мен ақпаратты сұратуға құқылы.</w:t>
      </w:r>
    </w:p>
    <w:bookmarkEnd w:id="49"/>
    <w:bookmarkStart w:name="z52" w:id="50"/>
    <w:p>
      <w:pPr>
        <w:spacing w:after="0"/>
        <w:ind w:left="0"/>
        <w:jc w:val="both"/>
      </w:pPr>
      <w:r>
        <w:rPr>
          <w:rFonts w:ascii="Times New Roman"/>
          <w:b w:val="false"/>
          <w:i w:val="false"/>
          <w:color w:val="000000"/>
          <w:sz w:val="28"/>
        </w:rPr>
        <w:t>
      20.  Комитет отырысының күн тәртібіне материалдар мыналарды қамтиды:</w:t>
      </w:r>
    </w:p>
    <w:bookmarkEnd w:id="50"/>
    <w:bookmarkStart w:name="z53" w:id="51"/>
    <w:p>
      <w:pPr>
        <w:spacing w:after="0"/>
        <w:ind w:left="0"/>
        <w:jc w:val="both"/>
      </w:pPr>
      <w:r>
        <w:rPr>
          <w:rFonts w:ascii="Times New Roman"/>
          <w:b w:val="false"/>
          <w:i w:val="false"/>
          <w:color w:val="000000"/>
          <w:sz w:val="28"/>
        </w:rPr>
        <w:t>
      а) қажетті анықтамалық және талдамалық материалдар, соның ішінде қаралатын мәселелер бойынша анықтамалар;</w:t>
      </w:r>
    </w:p>
    <w:bookmarkEnd w:id="51"/>
    <w:bookmarkStart w:name="z54" w:id="52"/>
    <w:p>
      <w:pPr>
        <w:spacing w:after="0"/>
        <w:ind w:left="0"/>
        <w:jc w:val="both"/>
      </w:pPr>
      <w:r>
        <w:rPr>
          <w:rFonts w:ascii="Times New Roman"/>
          <w:b w:val="false"/>
          <w:i w:val="false"/>
          <w:color w:val="000000"/>
          <w:sz w:val="28"/>
        </w:rPr>
        <w:t>
      б)  қарауға ұсынылатын құжаттардың жобалары (бар болса);</w:t>
      </w:r>
    </w:p>
    <w:bookmarkEnd w:id="52"/>
    <w:bookmarkStart w:name="z55" w:id="53"/>
    <w:p>
      <w:pPr>
        <w:spacing w:after="0"/>
        <w:ind w:left="0"/>
        <w:jc w:val="both"/>
      </w:pPr>
      <w:r>
        <w:rPr>
          <w:rFonts w:ascii="Times New Roman"/>
          <w:b w:val="false"/>
          <w:i w:val="false"/>
          <w:color w:val="000000"/>
          <w:sz w:val="28"/>
        </w:rPr>
        <w:t>
      в) хаттамалық шешімдердің жобалары және Комиссияға ұсынымдар.</w:t>
      </w:r>
    </w:p>
    <w:bookmarkEnd w:id="53"/>
    <w:bookmarkStart w:name="z56" w:id="54"/>
    <w:p>
      <w:pPr>
        <w:spacing w:after="0"/>
        <w:ind w:left="0"/>
        <w:jc w:val="both"/>
      </w:pPr>
      <w:r>
        <w:rPr>
          <w:rFonts w:ascii="Times New Roman"/>
          <w:b w:val="false"/>
          <w:i w:val="false"/>
          <w:color w:val="000000"/>
          <w:sz w:val="28"/>
        </w:rPr>
        <w:t>
      21.  Комитеттің жауапты хатшысы Комитет мүшелеріне Комитет отырысының бекітілген күн тәртібін және оған материалдарды Комитет отырысы өткізілген күнге дейін кемінде күнтізбелік 15 күн қалғанда (соның ішінде электронды түрде) береді.</w:t>
      </w:r>
    </w:p>
    <w:bookmarkEnd w:id="54"/>
    <w:bookmarkStart w:name="z57" w:id="55"/>
    <w:p>
      <w:pPr>
        <w:spacing w:after="0"/>
        <w:ind w:left="0"/>
        <w:jc w:val="both"/>
      </w:pPr>
      <w:r>
        <w:rPr>
          <w:rFonts w:ascii="Times New Roman"/>
          <w:b w:val="false"/>
          <w:i w:val="false"/>
          <w:color w:val="000000"/>
          <w:sz w:val="28"/>
        </w:rPr>
        <w:t>
      22. Комитет отырыстары, әдетте, Комиссия үй-жайларында өткізіледі.</w:t>
      </w:r>
    </w:p>
    <w:bookmarkEnd w:id="55"/>
    <w:p>
      <w:pPr>
        <w:spacing w:after="0"/>
        <w:ind w:left="0"/>
        <w:jc w:val="both"/>
      </w:pPr>
      <w:r>
        <w:rPr>
          <w:rFonts w:ascii="Times New Roman"/>
          <w:b w:val="false"/>
          <w:i w:val="false"/>
          <w:color w:val="000000"/>
          <w:sz w:val="28"/>
        </w:rPr>
        <w:t>
      Комитет отырысы мүше мемлекеттердің мемлекеттік билік органдарының ұсыныстары негізінде қабылданатын Комитет төрағасының шешімі бойынша мүше мемлекеттердің кез келгенінде өткізілуі мүмкін. Бұл жағдайда қабылдаушы мүше мемлекет Комитет отырысын ұйымдастыру мен өткізуге жәрдем көрсетеді.</w:t>
      </w:r>
    </w:p>
    <w:p>
      <w:pPr>
        <w:spacing w:after="0"/>
        <w:ind w:left="0"/>
        <w:jc w:val="both"/>
      </w:pPr>
      <w:r>
        <w:rPr>
          <w:rFonts w:ascii="Times New Roman"/>
          <w:b w:val="false"/>
          <w:i w:val="false"/>
          <w:color w:val="000000"/>
          <w:sz w:val="28"/>
        </w:rPr>
        <w:t>
      Комитет төрағасының шешімі бойынша Комитет отырысы бейнеконференция режимінде өткізілуі мүмкін.</w:t>
      </w:r>
    </w:p>
    <w:bookmarkStart w:name="z58" w:id="56"/>
    <w:p>
      <w:pPr>
        <w:spacing w:after="0"/>
        <w:ind w:left="0"/>
        <w:jc w:val="both"/>
      </w:pPr>
      <w:r>
        <w:rPr>
          <w:rFonts w:ascii="Times New Roman"/>
          <w:b w:val="false"/>
          <w:i w:val="false"/>
          <w:color w:val="000000"/>
          <w:sz w:val="28"/>
        </w:rPr>
        <w:t>
      23.  Комитет отырысына мүше мемлекеттердің әрқайсысынан Комитеттің кемінде 1 мүшесінің өкілдігі қамтамасыз етілсе, ол заңды деп танылады.</w:t>
      </w:r>
    </w:p>
    <w:bookmarkEnd w:id="56"/>
    <w:bookmarkStart w:name="z59" w:id="57"/>
    <w:p>
      <w:pPr>
        <w:spacing w:after="0"/>
        <w:ind w:left="0"/>
        <w:jc w:val="both"/>
      </w:pPr>
      <w:r>
        <w:rPr>
          <w:rFonts w:ascii="Times New Roman"/>
          <w:b w:val="false"/>
          <w:i w:val="false"/>
          <w:color w:val="000000"/>
          <w:sz w:val="28"/>
        </w:rPr>
        <w:t>
      24. Комитет мүшелері оның отырыстарына жеке өздері алмасу құқығынсыз қатысады.</w:t>
      </w:r>
    </w:p>
    <w:bookmarkEnd w:id="57"/>
    <w:p>
      <w:pPr>
        <w:spacing w:after="0"/>
        <w:ind w:left="0"/>
        <w:jc w:val="both"/>
      </w:pPr>
      <w:r>
        <w:rPr>
          <w:rFonts w:ascii="Times New Roman"/>
          <w:b w:val="false"/>
          <w:i w:val="false"/>
          <w:color w:val="000000"/>
          <w:sz w:val="28"/>
        </w:rPr>
        <w:t>
      Комитет мүшесінің отырысқа қатысуы мүмкін болмаған жағдайда ол қаралатын мәселелер бойынша өз позициясын Комитет төрағасына алдын ала (Комитет отырысы өткізілетін күнге дейін кемінде 3 жұмыс күні қалғанда) жазбаша нысанда ұсынуға құқылы.</w:t>
      </w:r>
    </w:p>
    <w:bookmarkStart w:name="z60" w:id="58"/>
    <w:p>
      <w:pPr>
        <w:spacing w:after="0"/>
        <w:ind w:left="0"/>
        <w:jc w:val="both"/>
      </w:pPr>
      <w:r>
        <w:rPr>
          <w:rFonts w:ascii="Times New Roman"/>
          <w:b w:val="false"/>
          <w:i w:val="false"/>
          <w:color w:val="000000"/>
          <w:sz w:val="28"/>
        </w:rPr>
        <w:t>
      25.  Комитет мүшелерінің пікірінше мәселе қосымша пысықтауды талап ететін болса, олар бұл мәселені Комитеттің қарауынан алып тастауды ұсына алады.</w:t>
      </w:r>
    </w:p>
    <w:bookmarkEnd w:id="58"/>
    <w:bookmarkStart w:name="z61" w:id="59"/>
    <w:p>
      <w:pPr>
        <w:spacing w:after="0"/>
        <w:ind w:left="0"/>
        <w:jc w:val="both"/>
      </w:pPr>
      <w:r>
        <w:rPr>
          <w:rFonts w:ascii="Times New Roman"/>
          <w:b w:val="false"/>
          <w:i w:val="false"/>
          <w:color w:val="000000"/>
          <w:sz w:val="28"/>
        </w:rPr>
        <w:t>
      26. Комитет отырысында мәселелерді талқылау кезінде Комитет мүшелерінің құқықтары тең болады.</w:t>
      </w:r>
    </w:p>
    <w:bookmarkEnd w:id="59"/>
    <w:bookmarkStart w:name="z62" w:id="60"/>
    <w:p>
      <w:pPr>
        <w:spacing w:after="0"/>
        <w:ind w:left="0"/>
        <w:jc w:val="both"/>
      </w:pPr>
      <w:r>
        <w:rPr>
          <w:rFonts w:ascii="Times New Roman"/>
          <w:b w:val="false"/>
          <w:i w:val="false"/>
          <w:color w:val="000000"/>
          <w:sz w:val="28"/>
        </w:rPr>
        <w:t>
      27.  Комитет отырысының нәтижелері хаттамамен ресімделеді, онда Комитет мүшелерінің позициялары көрсетіледі.</w:t>
      </w:r>
    </w:p>
    <w:bookmarkEnd w:id="60"/>
    <w:p>
      <w:pPr>
        <w:spacing w:after="0"/>
        <w:ind w:left="0"/>
        <w:jc w:val="both"/>
      </w:pPr>
      <w:r>
        <w:rPr>
          <w:rFonts w:ascii="Times New Roman"/>
          <w:b w:val="false"/>
          <w:i w:val="false"/>
          <w:color w:val="000000"/>
          <w:sz w:val="28"/>
        </w:rPr>
        <w:t>
      Комитет қарайтын мәселе бойынша Комитет мүшесінің ерекше пікірі болған жағдайда, ол жазбаша нысанда баяндалып, Комитет отырысының хаттамасына қоса беріледі. Комитет отырысының хаттамасына қаралатын құжаттардың жобалары бойынша ұсыныстар, анықтамалық және талдамалық материалдар мен тиісті негіздемелер де қоса берілуі мүмкін.</w:t>
      </w:r>
    </w:p>
    <w:p>
      <w:pPr>
        <w:spacing w:after="0"/>
        <w:ind w:left="0"/>
        <w:jc w:val="both"/>
      </w:pPr>
      <w:r>
        <w:rPr>
          <w:rFonts w:ascii="Times New Roman"/>
          <w:b w:val="false"/>
          <w:i w:val="false"/>
          <w:color w:val="000000"/>
          <w:sz w:val="28"/>
        </w:rPr>
        <w:t>
      Комитет отырыстарында Комитет мүшелері ұсынған ұсыныстар мүше мемлекеттердің соңғы позициясы ретінде қаралмайды.</w:t>
      </w:r>
    </w:p>
    <w:p>
      <w:pPr>
        <w:spacing w:after="0"/>
        <w:ind w:left="0"/>
        <w:jc w:val="both"/>
      </w:pPr>
      <w:r>
        <w:rPr>
          <w:rFonts w:ascii="Times New Roman"/>
          <w:b w:val="false"/>
          <w:i w:val="false"/>
          <w:color w:val="000000"/>
          <w:sz w:val="28"/>
        </w:rPr>
        <w:t xml:space="preserve">
      Комитет отырысының хаттамасына Комитет төрағасы Комитет отырысы өткізілген күннен бастап 3 жұмыс күнінен кешіктірмей қол қояды. </w:t>
      </w:r>
    </w:p>
    <w:p>
      <w:pPr>
        <w:spacing w:after="0"/>
        <w:ind w:left="0"/>
        <w:jc w:val="both"/>
      </w:pPr>
      <w:r>
        <w:rPr>
          <w:rFonts w:ascii="Times New Roman"/>
          <w:b w:val="false"/>
          <w:i w:val="false"/>
          <w:color w:val="000000"/>
          <w:sz w:val="28"/>
        </w:rPr>
        <w:t>
      Комитет отырысының хаттамасына Комитет төрағасы қол қойған күннен бастап 3 жұмыс күні ішінде Комитеттің жауапты хатшысы оны Комитет мүшелеріне жібереді.</w:t>
      </w:r>
    </w:p>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одан үзінді-көшірме Комитет отырысына қатысқан шақырылған адамдарға жіберіледі.</w:t>
      </w:r>
    </w:p>
    <w:p>
      <w:pPr>
        <w:spacing w:after="0"/>
        <w:ind w:left="0"/>
        <w:jc w:val="both"/>
      </w:pPr>
      <w:r>
        <w:rPr>
          <w:rFonts w:ascii="Times New Roman"/>
          <w:b w:val="false"/>
          <w:i w:val="false"/>
          <w:color w:val="000000"/>
          <w:sz w:val="28"/>
        </w:rPr>
        <w:t>
      Комитет отырыстарының хаттамалары Комитеттің жауапты хатшысында сақталады.</w:t>
      </w:r>
    </w:p>
    <w:bookmarkStart w:name="z63" w:id="61"/>
    <w:p>
      <w:pPr>
        <w:spacing w:after="0"/>
        <w:ind w:left="0"/>
        <w:jc w:val="both"/>
      </w:pPr>
      <w:r>
        <w:rPr>
          <w:rFonts w:ascii="Times New Roman"/>
          <w:b w:val="false"/>
          <w:i w:val="false"/>
          <w:color w:val="000000"/>
          <w:sz w:val="28"/>
        </w:rPr>
        <w:t xml:space="preserve">
      28.  Мүше мемлекеттердің мемлекеттік билік органдарының уәкілетті өкілдерінің Комитет отырыстарына қатысуына байланысты шығыстарды оларды жіберетін мүше мемлекет көтереді. </w:t>
      </w:r>
    </w:p>
    <w:bookmarkEnd w:id="61"/>
    <w:p>
      <w:pPr>
        <w:spacing w:after="0"/>
        <w:ind w:left="0"/>
        <w:jc w:val="both"/>
      </w:pPr>
      <w:r>
        <w:rPr>
          <w:rFonts w:ascii="Times New Roman"/>
          <w:b w:val="false"/>
          <w:i w:val="false"/>
          <w:color w:val="000000"/>
          <w:sz w:val="28"/>
        </w:rPr>
        <w:t>
      Бизнес-қоғамдастықтар, ғылыми және қоғамдық ұйымдар өкілдерінің, сондай-ақ тәуелсіз сарапшылардың Комитет отырыстарына қатысуына байланысты шығыстарды көрсетілген тұлғалар өздері көтереді.</w:t>
      </w:r>
    </w:p>
    <w:bookmarkStart w:name="z64" w:id="62"/>
    <w:p>
      <w:pPr>
        <w:spacing w:after="0"/>
        <w:ind w:left="0"/>
        <w:jc w:val="both"/>
      </w:pPr>
      <w:r>
        <w:rPr>
          <w:rFonts w:ascii="Times New Roman"/>
          <w:b w:val="false"/>
          <w:i w:val="false"/>
          <w:color w:val="000000"/>
          <w:sz w:val="28"/>
        </w:rPr>
        <w:t>
      29.  Комитет қызметін ұйымдық-техникалық қамтамасыз етуді Комиссия жүзеге асырады.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