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4f73" w14:textId="7dc4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үкіметаралық кеңестің 2019 жылғы 1 ақпандағы № 2 өкіміне өзгеріс енгізу туралы</w:t>
      </w:r>
    </w:p>
    <w:p>
      <w:pPr>
        <w:spacing w:after="0"/>
        <w:ind w:left="0"/>
        <w:jc w:val="both"/>
      </w:pPr>
      <w:r>
        <w:rPr>
          <w:rFonts w:ascii="Times New Roman"/>
          <w:b w:val="false"/>
          <w:i w:val="false"/>
          <w:color w:val="000000"/>
          <w:sz w:val="28"/>
        </w:rPr>
        <w:t>Еуразиялық Үкіметаралық Кеңестің 2020 жылғы 17 шілдедегі № 12 Өкімі</w:t>
      </w:r>
    </w:p>
    <w:p>
      <w:pPr>
        <w:spacing w:after="0"/>
        <w:ind w:left="0"/>
        <w:jc w:val="both"/>
      </w:pPr>
      <w:bookmarkStart w:name="z1" w:id="0"/>
      <w:r>
        <w:rPr>
          <w:rFonts w:ascii="Times New Roman"/>
          <w:b w:val="false"/>
          <w:i w:val="false"/>
          <w:color w:val="000000"/>
          <w:sz w:val="28"/>
        </w:rPr>
        <w:t xml:space="preserve">
      1. Еуразиялық үкіметаралық кеңестің 2019 жылғы 1 ақпандағы "Еуразиялық экономикалық одаққа мүше мемлекеттердің экономика министрліктері басшыларының  тұрақты кеңестерін өткізу туралы" № 2 </w:t>
      </w:r>
      <w:r>
        <w:rPr>
          <w:rFonts w:ascii="Times New Roman"/>
          <w:b w:val="false"/>
          <w:i w:val="false"/>
          <w:color w:val="000000"/>
          <w:sz w:val="28"/>
        </w:rPr>
        <w:t>өкімі</w:t>
      </w:r>
      <w:r>
        <w:rPr>
          <w:rFonts w:ascii="Times New Roman"/>
          <w:b w:val="false"/>
          <w:i w:val="false"/>
          <w:color w:val="000000"/>
          <w:sz w:val="28"/>
        </w:rPr>
        <w:t xml:space="preserve"> мынадай мазмұндағы 1</w:t>
      </w:r>
      <w:r>
        <w:rPr>
          <w:rFonts w:ascii="Times New Roman"/>
          <w:b w:val="false"/>
          <w:i w:val="false"/>
          <w:color w:val="000000"/>
          <w:vertAlign w:val="superscript"/>
        </w:rPr>
        <w:t>1</w:t>
      </w:r>
      <w:r>
        <w:rPr>
          <w:rFonts w:ascii="Times New Roman"/>
          <w:b w:val="false"/>
          <w:i w:val="false"/>
          <w:color w:val="000000"/>
          <w:sz w:val="28"/>
        </w:rPr>
        <w:t xml:space="preserve">-тармақпен толықтырылсын:   </w:t>
      </w:r>
    </w:p>
    <w:bookmarkEnd w:id="0"/>
    <w:bookmarkStart w:name="z2" w:id="1"/>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Осы Өкімнің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кеңеске Еуразиялық экономикалық одақта төрағалық ететін мүше мемлекет бастамашы болады, қажет болуына қарай Еуразиялық экономикалық комиссиямен бірлесіп ұйымдастырылады және өткізіледі,  кеңестің күн тәртібінің жобасы мүше мемлекеттердің және Еуразиялық экономикалық одақ органдарының ұсыныстары негізінде қалыптастырылады деп белгіленсін.".  </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