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ae06" w14:textId="f7e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 мен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23 желтоқсандағы № 125 шешімі.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55-тармағына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2016 жылғы 30 қарашадағы № 157 шешімімен бекітілген Еуразиялық экономикалық одақтың кедендік шекарасы мен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талаптарға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6-кестенің 2, 3, 5 және 6-тармақтарындағы екінші бағандағы "4404 10 000 0-ден" деген сөздер "4404 10 000-ден" деген сөздермен ауыстырылсын.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Новиков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