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46330" w14:textId="ec46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Кеңесінің 2020 жылғы 29 сәуірдегі № 47 шешіміне өзгеріс енгізу туралы</w:t>
      </w:r>
    </w:p>
    <w:p>
      <w:pPr>
        <w:spacing w:after="0"/>
        <w:ind w:left="0"/>
        <w:jc w:val="both"/>
      </w:pPr>
      <w:r>
        <w:rPr>
          <w:rFonts w:ascii="Times New Roman"/>
          <w:b w:val="false"/>
          <w:i w:val="false"/>
          <w:color w:val="000000"/>
          <w:sz w:val="28"/>
        </w:rPr>
        <w:t>Еуразиялық экономикалық комиссия Кеңесінің 2020 жылғы 11 қыркүйектегі № 79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32-бабына</w:t>
      </w:r>
      <w:r>
        <w:rPr>
          <w:rFonts w:ascii="Times New Roman"/>
          <w:b w:val="false"/>
          <w:i w:val="false"/>
          <w:color w:val="000000"/>
          <w:sz w:val="28"/>
        </w:rPr>
        <w:t xml:space="preserve"> сәйкес, 2019-nCoV коронавирус инфекциясының таралуының алдын алуға және болдырмауға бағытталған шараларды қабылдауға байланысты қалыптасқан жағдайға, жеке тұлғалар үшін өз құқықтарын іске асыру және Еуразиялық экономикалық одақтың құқығын құрайтын кедендік құқықтық қатынастарды реттейтін халықаралық шарттар мен актілерге сәйкес міндеттерін орындау мүмкін еместігіне байланысты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Еуразиялық экономикалық комиссия Кеңесінің 2020 жылғы 29 сәуірдегі № 47 "Жеке пайдалануға арналған тауарларды әкелудің кейбір мерзімдерін өзгерту туралы" шешімінің 1-тармағы бірінші абзацының және 3-тармағының мәтіні бойынша "2020 жылғы 30 қыркүйекке" деген сөздер "2021 жылғы 31 наурызға" деген сөздермен ауыстырылсын.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 және 2020 жылғы 1 қазаннан бастап туындайтын құқықтық қатынастарда қолданылады.</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Асрандиев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