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a54d" w14:textId="e14a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2019 жылғы 18 қаңтардағы № 14 шешімін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16 наурыздағы № 44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2019 жылғы 18 қаңтардағы № 14 шешімінің 3-тармағын іске асыру мақсатында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2019 жылғы 18 қаңтардағы № 14 шешімімен бекітілген ерекше субсидияларға рұқсат етудің жекелеген критерийлерін қолдану шарттары тізбесінің (бұдан әрі – Тізбе) 5-тармағының ережелері осы Шешім күшіне енген күннен бастап 2 жыл ішінде қазіргі бар түрінде қолданылады деп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Еуразиялық экономикалық одаққа мүше мемлекеттермен бірлесіп, осы Шешімнің 1-тармағында белгіленген кезең аяқталғанға дейін тізбенің 5-тармағының ережелерін қазіргі бар түрінде не өзгертілген түрде қолдануды ұзарту қажеттілігін айқындасын.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11 сәуірден бастап, бірақ ерте дегенде ресми жарияланған күнінен бастап күнтізбелік 10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