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8716" w14:textId="58787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эндоскоптарды өңдеуге арналған репроцессорды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2020 жылғы 24 қарашадағы № 151 шешімі</w:t>
      </w:r>
    </w:p>
    <w:p>
      <w:pPr>
        <w:spacing w:after="0"/>
        <w:ind w:left="0"/>
        <w:jc w:val="both"/>
      </w:pPr>
      <w:bookmarkStart w:name="z1" w:id="0"/>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Эндоскоптарды кейін спиртпен өңдеумен және кептірумен тазартуды, жуу құралдарымен жууды және дезинфекциялау құралдарымен дезинфекциялауды жүзеге асыратын эндоскоптарды жууға және дезинфекциялауға арналған автоматты қондырғыдан тұратын эндоскоптарды өңдеуге арналған репроцессор сыртқы экономикалық қызметтің тауар номенклатурасына Түсіндірмелердің 1-негізгі қағидасына сәйкес Еуразиялық экономикалық одақтың сыртқы экономикалық қызметінің Бірыңғай тауар номенклатурасының 8479 тауар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