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814e" w14:textId="ce98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жануарлардың тұқымын (тұқымдылығын) анықтау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8 қыркүйектегі № 108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 іске асыру мақсатында және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Асыл тұқымды жануарлардың тұқымын (тұқымдылығын) анықтау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 күшіне енген күннен кейін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8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Асыл тұқымды жануарлардың тұқымын (тұқымдылығын) анықтау ТӘРТІБІ</w:t>
      </w:r>
    </w:p>
    <w:bookmarkEnd w:id="1"/>
    <w:bookmarkStart w:name="z6" w:id="2"/>
    <w:p>
      <w:pPr>
        <w:spacing w:after="0"/>
        <w:ind w:left="0"/>
        <w:jc w:val="both"/>
      </w:pPr>
      <w:r>
        <w:rPr>
          <w:rFonts w:ascii="Times New Roman"/>
          <w:b w:val="false"/>
          <w:i w:val="false"/>
          <w:color w:val="000000"/>
          <w:sz w:val="28"/>
        </w:rPr>
        <w:t>
      1. Осы Тәртіп 2014 жылғы 29 мамырдағы Еуразиялық экономикалық одақ туралы шарттың 95-бабының 1-тармағының 4-тармақшасын іске асыру мақсатында және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3-бабына сәйкес әзірленген және Еуразиялық экономикалық одаққа мүше мемлекеттерде (бұдан әрі - мүше мемлекеттер) асыл тұқымды жануарлардың тұқымын (тұқымдылығын) айқындау, соның ішінде туыстық (генетипі бойынша жақын) және туыстық емес тұқымдарды шағылыстыру қанын құю кезінде алынған тұқымдарды  айқындау қағидасын белгілейді, сондай-ақ  ауыл шаруашылығы жануарларының  туыстық (генетипі бойынша) тұқымдарының тізбесін көздейді.</w:t>
      </w:r>
    </w:p>
    <w:bookmarkEnd w:id="2"/>
    <w:p>
      <w:pPr>
        <w:spacing w:after="0"/>
        <w:ind w:left="0"/>
        <w:jc w:val="both"/>
      </w:pPr>
      <w:r>
        <w:rPr>
          <w:rFonts w:ascii="Times New Roman"/>
          <w:b w:val="false"/>
          <w:i w:val="false"/>
          <w:color w:val="000000"/>
          <w:sz w:val="28"/>
        </w:rPr>
        <w:t>
      2. Осы Тәртіптің мақсаттары үшін мынадай мағыналарды білдіретін ұғымдар пайдаланылады:</w:t>
      </w:r>
    </w:p>
    <w:p>
      <w:pPr>
        <w:spacing w:after="0"/>
        <w:ind w:left="0"/>
        <w:jc w:val="both"/>
      </w:pPr>
      <w:r>
        <w:rPr>
          <w:rFonts w:ascii="Times New Roman"/>
          <w:b w:val="false"/>
          <w:i w:val="false"/>
          <w:color w:val="000000"/>
          <w:sz w:val="28"/>
        </w:rPr>
        <w:t>
      "тұқым" - биологиялық және морфологиялық жағынан шаруашылыққа пайдалы қасиеттерiнiң белгiлi бiр өзгешелiгi бар, оны осы түрдегі басқа тұқымдардан ажыратуға мүмкіндік беретін және тұқым қуалау бойынша тұрақты берілетін ортақ шығу тегi бар, адам жасаған жануарлар тобы;</w:t>
      </w:r>
    </w:p>
    <w:p>
      <w:pPr>
        <w:spacing w:after="0"/>
        <w:ind w:left="0"/>
        <w:jc w:val="both"/>
      </w:pPr>
      <w:r>
        <w:rPr>
          <w:rFonts w:ascii="Times New Roman"/>
          <w:b w:val="false"/>
          <w:i w:val="false"/>
          <w:color w:val="000000"/>
          <w:sz w:val="28"/>
        </w:rPr>
        <w:t>
      "тұқымдылық" - жануарлардың әрбір өсірілетін тұқымы бойынша асыл тұқымдық құжаттамада белгіленетін және пайыздарда көрсетілетін қанның үлесі;</w:t>
      </w:r>
    </w:p>
    <w:p>
      <w:pPr>
        <w:spacing w:after="0"/>
        <w:ind w:left="0"/>
        <w:jc w:val="both"/>
      </w:pPr>
      <w:r>
        <w:rPr>
          <w:rFonts w:ascii="Times New Roman"/>
          <w:b w:val="false"/>
          <w:i w:val="false"/>
          <w:color w:val="000000"/>
          <w:sz w:val="28"/>
        </w:rPr>
        <w:t>
      "асыл тұқымды жануарлар есебінің тізілімі" - асыл тұқымды жануарлар және асыл тұқымды жануарлар табыны туралы мәліметтері бар және мүше мемлекетте жүргізілетін дерекқор.</w:t>
      </w:r>
    </w:p>
    <w:bookmarkStart w:name="z7" w:id="3"/>
    <w:p>
      <w:pPr>
        <w:spacing w:after="0"/>
        <w:ind w:left="0"/>
        <w:jc w:val="both"/>
      </w:pPr>
      <w:r>
        <w:rPr>
          <w:rFonts w:ascii="Times New Roman"/>
          <w:b w:val="false"/>
          <w:i w:val="false"/>
          <w:color w:val="000000"/>
          <w:sz w:val="28"/>
        </w:rPr>
        <w:t>
      Осы Тәртіпте пайдаланылатын өзге ұғымдар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келісімде айқындалған мағыналарында қолданылады.</w:t>
      </w:r>
    </w:p>
    <w:bookmarkEnd w:id="3"/>
    <w:bookmarkStart w:name="z8" w:id="4"/>
    <w:p>
      <w:pPr>
        <w:spacing w:after="0"/>
        <w:ind w:left="0"/>
        <w:jc w:val="both"/>
      </w:pPr>
      <w:r>
        <w:rPr>
          <w:rFonts w:ascii="Times New Roman"/>
          <w:b w:val="false"/>
          <w:i w:val="false"/>
          <w:color w:val="000000"/>
          <w:sz w:val="28"/>
        </w:rPr>
        <w:t>
      3. Мүше мемлекеттердің аумағында алынған асыл тұқымды жануарлардың тұқымы (тұқымдылығы) асыл тұқымды жануарлар есебінің тізіліміндегі олардың тектері туралы мәліметтер негізінде белгіленеді. Ауыл шаруашылығы жануарларын асыл тұқымды жанауарлар есебінің тізілімінде алғаш рет тіркеу кезінде олардың  тұқымы (тұқымдылығы) мүше мемлекеттің заңнамасына сәйкес олардың шығу тегін растайтын мәліметтердің (құжаттардың) негізінде белгіленеді.</w:t>
      </w:r>
    </w:p>
    <w:bookmarkEnd w:id="4"/>
    <w:bookmarkStart w:name="z9" w:id="5"/>
    <w:p>
      <w:pPr>
        <w:spacing w:after="0"/>
        <w:ind w:left="0"/>
        <w:jc w:val="both"/>
      </w:pPr>
      <w:r>
        <w:rPr>
          <w:rFonts w:ascii="Times New Roman"/>
          <w:b w:val="false"/>
          <w:i w:val="false"/>
          <w:color w:val="000000"/>
          <w:sz w:val="28"/>
        </w:rPr>
        <w:t>
      4. Тұқымдылығына қарай ауыл шаруашылығы жануарлары екі топқа бөлінеді: таза тұқымды жануарлар және аралас тұқымды жануарлар.</w:t>
      </w:r>
    </w:p>
    <w:bookmarkEnd w:id="5"/>
    <w:bookmarkStart w:name="z10" w:id="6"/>
    <w:p>
      <w:pPr>
        <w:spacing w:after="0"/>
        <w:ind w:left="0"/>
        <w:jc w:val="both"/>
      </w:pPr>
      <w:r>
        <w:rPr>
          <w:rFonts w:ascii="Times New Roman"/>
          <w:b w:val="false"/>
          <w:i w:val="false"/>
          <w:color w:val="000000"/>
          <w:sz w:val="28"/>
        </w:rPr>
        <w:t>
      5. Таза тұқымды жануарларға:</w:t>
      </w:r>
    </w:p>
    <w:bookmarkEnd w:id="6"/>
    <w:bookmarkStart w:name="z11" w:id="7"/>
    <w:p>
      <w:pPr>
        <w:spacing w:after="0"/>
        <w:ind w:left="0"/>
        <w:jc w:val="both"/>
      </w:pPr>
      <w:r>
        <w:rPr>
          <w:rFonts w:ascii="Times New Roman"/>
          <w:b w:val="false"/>
          <w:i w:val="false"/>
          <w:color w:val="000000"/>
          <w:sz w:val="28"/>
        </w:rPr>
        <w:t>
      а) бір тұқымның таза тұқымды ата-енелерін шағылыстыру (асыл тұқымды асылдандыру) нәтижесінде алынған жануарлар;</w:t>
      </w:r>
    </w:p>
    <w:bookmarkEnd w:id="7"/>
    <w:bookmarkStart w:name="z12" w:id="8"/>
    <w:p>
      <w:pPr>
        <w:spacing w:after="0"/>
        <w:ind w:left="0"/>
        <w:jc w:val="both"/>
      </w:pPr>
      <w:r>
        <w:rPr>
          <w:rFonts w:ascii="Times New Roman"/>
          <w:b w:val="false"/>
          <w:i w:val="false"/>
          <w:color w:val="000000"/>
          <w:sz w:val="28"/>
        </w:rPr>
        <w:t>
      б) қосымшаға сәйкес тізбеге сай (генотипі бойынша жақын) тұқымдардың таза тұқымды ата-енелерін шағылыстыру нәтижесінде алынған жануарлар. Егер мұндай жануарда аталық тұқымының қаны 75 пайыздан асатын болса, оған ата тұқымы, басқа жағдайларда - ене тұқымы беріледі;</w:t>
      </w:r>
    </w:p>
    <w:bookmarkEnd w:id="8"/>
    <w:bookmarkStart w:name="z13" w:id="9"/>
    <w:p>
      <w:pPr>
        <w:spacing w:after="0"/>
        <w:ind w:left="0"/>
        <w:jc w:val="both"/>
      </w:pPr>
      <w:r>
        <w:rPr>
          <w:rFonts w:ascii="Times New Roman"/>
          <w:b w:val="false"/>
          <w:i w:val="false"/>
          <w:color w:val="000000"/>
          <w:sz w:val="28"/>
        </w:rPr>
        <w:t>
      в) егер бір тұқым қанының үлесі кем дегенде 93,75 пайыз болған кезде, туыстық емес тұқымдарды шағылыстыру нәтижесінде алынған жануарлар;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екі немесе одан да көп туыстық емес тұқымдарды қатыстыра отырып тұқым алу процесі (молайту үшін шағылыстыру) нәтижесінде алынған, қолдан жасалатын тұқымға тән жануарлар жатады, - оларды жатқызу  мүше мемлекеттің уәкілетті органы  мүше мемлекеттің заңнамасына сәйкес белгіленген тәртіпте жаңа тұқымды тиісті құжаттарды бере отырып бекіткеннен кейін жүзеге асырылады.</w:t>
      </w:r>
    </w:p>
    <w:bookmarkStart w:name="z15" w:id="10"/>
    <w:p>
      <w:pPr>
        <w:spacing w:after="0"/>
        <w:ind w:left="0"/>
        <w:jc w:val="both"/>
      </w:pPr>
      <w:r>
        <w:rPr>
          <w:rFonts w:ascii="Times New Roman"/>
          <w:b w:val="false"/>
          <w:i w:val="false"/>
          <w:color w:val="000000"/>
          <w:sz w:val="28"/>
        </w:rPr>
        <w:t xml:space="preserve">
      6. Аралас жануарларға:  </w:t>
      </w:r>
    </w:p>
    <w:bookmarkEnd w:id="10"/>
    <w:bookmarkStart w:name="z16" w:id="11"/>
    <w:p>
      <w:pPr>
        <w:spacing w:after="0"/>
        <w:ind w:left="0"/>
        <w:jc w:val="both"/>
      </w:pPr>
      <w:r>
        <w:rPr>
          <w:rFonts w:ascii="Times New Roman"/>
          <w:b w:val="false"/>
          <w:i w:val="false"/>
          <w:color w:val="000000"/>
          <w:sz w:val="28"/>
        </w:rPr>
        <w:t>
      а) қатысатын тұқымдардың қан фракциясы 93,75 пайыздан аспайтын, туыстық емес тұқымдарды шағылыстыру арқылы алынған жануарлар;</w:t>
      </w:r>
    </w:p>
    <w:bookmarkEnd w:id="11"/>
    <w:bookmarkStart w:name="z17" w:id="12"/>
    <w:p>
      <w:pPr>
        <w:spacing w:after="0"/>
        <w:ind w:left="0"/>
        <w:jc w:val="both"/>
      </w:pPr>
      <w:r>
        <w:rPr>
          <w:rFonts w:ascii="Times New Roman"/>
          <w:b w:val="false"/>
          <w:i w:val="false"/>
          <w:color w:val="000000"/>
          <w:sz w:val="28"/>
        </w:rPr>
        <w:t>
      б) екі немесе одан да көп туыстық  емес тұқымдарды қатыстыра отырып тұқым алу процесі (репродуктивті айқасу) нәтижесінде алынған жануарлар жатады, - оларды жатқызуды  мүше мемлекеттің уәкілетті органы мүше мемлекеттің заңнамасына сәйкес  жаңа тұқым белгіленгенге дейін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жануарлардың</w:t>
            </w:r>
            <w:r>
              <w:br/>
            </w:r>
            <w:r>
              <w:rPr>
                <w:rFonts w:ascii="Times New Roman"/>
                <w:b w:val="false"/>
                <w:i w:val="false"/>
                <w:color w:val="000000"/>
                <w:sz w:val="20"/>
              </w:rPr>
              <w:t>тұқымын (тұқымдылығын)</w:t>
            </w:r>
            <w:r>
              <w:br/>
            </w:r>
            <w:r>
              <w:rPr>
                <w:rFonts w:ascii="Times New Roman"/>
                <w:b w:val="false"/>
                <w:i w:val="false"/>
                <w:color w:val="000000"/>
                <w:sz w:val="20"/>
              </w:rPr>
              <w:t>анықтау тәртібіне</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Ауыл шаруашылығы жануарларының туыстық (генотип бойынша жақын) тұқымдарының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(генотип бойынша жақын) тұқым*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Ірі қара мал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Айршир сиыры және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норвегтік қызыл, даниялық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швицкілік қоңыр, костромалық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Англер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айрширлік, даниялық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ала, голштиндік  қара 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Бестужев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англерлік, даниялық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Джерсей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Казақтың ақ бас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герефордтық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Костромалық, Кавказдық қоңыр сиыр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швицкілік қоңыр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қызыл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англерлік, даниялық қызыл, айрширлік, эстондық қызыл, литвалық қызыл, норвегиялық қызыл, сүтті шортгорн, польшалық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қызыл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айрширлік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қызыл, суксундік сиыр және типтері, горбат қызыл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англерлік, даниялық қызыл, шведиш ред, норвегиялық қызыл, голштиндік қызыл 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ала сиыр және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голштиндік қызыл 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Монбельярд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Симментальдық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комолая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абердин-ангустық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Симменталь, сычевтік сиыр және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монбельярдік, қызыл ала, голштиндік қызыл 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Холмогор, истобен, тагиль сиыры және оның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голштиндік қара ала және типтері, сібірлік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ала сиыр, типтері, сібірлік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голштиндік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 қызыл, айрширлік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 сиыры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голштиндік қара 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Қойлар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Жүн өнімділігі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Грозный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маныч мериносы, австралиялық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Кырғыздың биязы 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маныч мериносы, австралиялық меринос, алтайлық меринос, аскания мериносы, солтүстік кавказдық меринос, жергілікті құйрықты қойлар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Кырғыздың таулық мериносы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маныч мериносы,, австралиялық меринос, кырғыздың биязы жүнді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Маныч мериносы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мериносы, австралиялық меринос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Сальск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меринос, жалға мериносы, австралиялық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меринос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америкалық рамбулье, маныч мериносы, австралиялық меринос, ставрополь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маныч мериносы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Жүн-ет өнімділігі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құлынды қойы, аскания қойы, австралиялық меринос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Забайкалье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қойы, австралиялық етті меринос, меринофляйш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етті меринос, жалға мериносы, меринофляйш, аскания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меринос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 австралиялық етті меринос, маныч мериносы, меринофляйш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меринофляйш, австралиялық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австралиялық меринос, жалға мериносы, меринофляйш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мериносы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 австралиялық етті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мериносы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 австралиялық етті меринос, етті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Урал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 жалға мериносы, кавказдық қой, аскания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Жүн-ет өнімділігі бағыты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мериносы, меринофляйш, австралиялық етті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Дағыстанның тау қойы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қойы, грозный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етті меринос, қазақтың биязы жүнді қойы, немістің меринофляйшы, оңтүстік африкалық меринос, иль-де-франс, доне, полварс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 жүнді қойы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мериносқойы, австралиялық етті меринос қойы, етті меринос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 мериносы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меринос, австралиялық етті меринос, етті меринос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меринофляйш, австралиялық етті меринос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Жартылай биязы ұзын жүнді тұқымдар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Ақжайықтың кроссбредті етті-жүнді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корридели, ромни-марш, линкольн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жартылай биязы жүнді тез жетілгіш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суффолк, гемпшир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ромни-марш, линкольн, корридели, солтүстік кавказдық етті-жүнді қой, кеңестік етті-жүнді қой, тексель, дорсет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кроссбредті жартылай биязы 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ромни-марш, линкольн, бордер-лейстер, тяньшан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ромни-марш, татарстан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ұзын қылшықты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линкольн, кубандық линкольн тұқымының типі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Кавказдық етті-жүнді қой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корридели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етті-жүнді қой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корридели, солтүстік кавказдық етті-жүнді қой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ташлиндік, корридели, солтүстік кавказдық етті-жүнді қой, меринофляйш, прекос, линкольн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жартылай биязы жүнді тұқымдар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Аскания қойы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суффолк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Алтай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Латвияның қара бас қойы, литвалық қара бас қой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гемпшир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Ташлин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тексель, оңтүстік етті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Тексель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голландиялық тексель, француздық тексель, ағылшындық тексель, даниялық тексель, белтекс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Оңтүстіктің етті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Жартылай қылшық жүнді өнімділік бағыты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қырғыздың құйрықты қойы, прекос, сараджин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Етті-майлы өнімділік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Айкөл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гиссар қойы, еділбай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 сарыарқаның құйрықты қылшық жүнді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төлдейтін қой</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қойы, жайдары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 қазақтың  құйрықты қылшық жүнді қойы, гиссарлық қой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Сарыарқаның құйрықты қылшықты жүнді қойы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Етті-майлы-жүнді өнімділік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Дегерестің құйрықты етті-жүнді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 қазақтың құйрықты жартылай қылшық жүнді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 сарыарқаның құйрықты қылшық жүнді қойы, тәжіктің етті-майлы-жүнді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Елтірі өнімділігі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қаракөл тұқымды қойы (атыраулық елтiрi-еттi-майлы қой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қойы, сокольск қойы, мәліш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Каракөл қойы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қаракөл тұқымды қойы (атыраулық елтiрi-еттi-майлы қой тұқымы), сокольск қойы, мәліш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Етті қысқа жүнді (жүнсіз) өнімділік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Дорпер ақ қойы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етті ақ қойы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Катум тұқымы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катадин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Шошқалар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етті шошқасы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ландрас шошқасы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қара ала шошқасы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беркшир шошқасы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Йоркшир шошқасы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ақ шошқа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ақ шошқа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йоркшир шошқасы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Ландрас шошқасы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етті шошқасы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Жылқылар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жегін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ауыр жүк тарту жылқысы, торийск, жмудск, литва ауыр жүк тарту жылқысы, латвиялық ауыр жүк тарту жылқысы, гудбрансдальск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мініс жылқысы, дон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мініс жылқысы, таза тұқымды араб жылқысы, ағылшын-араб буданы, тракенен, голштин, вестфаль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естек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мініс жылқысы, таза тұқымды араб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ауыр жүк тартатын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шведтік арден, кеңестік ауыр жүк тарту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алтай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 ауыр жүк тарту жылқысы, кеңестік ауыр жүк тарту жылқысы, орыстың ауыр жүк тарту жылқысы, орел желіс жылқысы, дон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қырғыз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жылқысы, таза тұқымды мініс жылқысы, владимирлік ауыр жүк тарту жылқысы, орыстың ауыр жүк тарту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мініс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мініс жылқысы, таза тұқымды араб жылқысы, ақалтеке жылқысы, ганновер, голштин, тракенен, ольденбург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желгіш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желіс жылқысы, стандартбред, француз желіс жылқысы, таза тұқымды мініс жылқысы (қаны америка мініс жылқысы қанынын ¼ артық емес), америка мініс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ауыр жүк тартатын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ауыр жүк тартатын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литваның ауыр жүк тарту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асыл тұқымды араб жылқысы, тракенен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Тракенен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асыл тұқымды араб жылқысы, ағылшын-араб будандары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Украинның мініс жылқысы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салт мініс жылқысы, венгерлік, орыстың салт мініс жылқысы, ганноверлік, тракенендік жылқы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Изобелин тұқы балығы:</w:t>
            </w:r>
          </w:p>
          <w:p>
            <w:pPr>
              <w:spacing w:after="20"/>
              <w:ind w:left="20"/>
              <w:jc w:val="both"/>
            </w:pPr>
            <w:r>
              <w:rPr>
                <w:rFonts w:ascii="Times New Roman"/>
                <w:b w:val="false"/>
                <w:i w:val="false"/>
                <w:color w:val="000000"/>
                <w:sz w:val="20"/>
              </w:rPr>
              <w:t>
XVIII столин балығы</w:t>
            </w:r>
          </w:p>
          <w:p>
            <w:pPr>
              <w:spacing w:after="20"/>
              <w:ind w:left="20"/>
              <w:jc w:val="both"/>
            </w:pPr>
            <w:r>
              <w:rPr>
                <w:rFonts w:ascii="Times New Roman"/>
                <w:b w:val="false"/>
                <w:i w:val="false"/>
                <w:color w:val="000000"/>
                <w:sz w:val="20"/>
              </w:rPr>
              <w:t xml:space="preserve">
три прим балығы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изобелин тұқы балығы (қабыршық қабаттары бір-бірімен, айна қабаттары бір-бірімен жабысқан)</w:t>
            </w:r>
          </w:p>
          <w:p>
            <w:pPr>
              <w:spacing w:after="20"/>
              <w:ind w:left="20"/>
              <w:jc w:val="both"/>
            </w:pPr>
            <w:r>
              <w:rPr>
                <w:rFonts w:ascii="Times New Roman"/>
                <w:b w:val="false"/>
                <w:i w:val="false"/>
                <w:color w:val="000000"/>
                <w:sz w:val="20"/>
              </w:rPr>
              <w:t>
изобелин тұқы балығы – аралас қабыршақты, лахвинск тұқы балығы</w:t>
            </w:r>
          </w:p>
          <w:p>
            <w:pPr>
              <w:spacing w:after="20"/>
              <w:ind w:left="20"/>
              <w:jc w:val="both"/>
            </w:pPr>
            <w:r>
              <w:rPr>
                <w:rFonts w:ascii="Times New Roman"/>
                <w:b w:val="false"/>
                <w:i w:val="false"/>
                <w:color w:val="000000"/>
                <w:sz w:val="20"/>
              </w:rPr>
              <w:t xml:space="preserve">
изобелинск тұқы балығы – айналы қабыршақты, тремлян тұқы балығы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бақтақ балығы (гегаркуни)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бақтақ балығы (гегаркундер)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Лахвин тұқы балығы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изобелин тұқы балығы (XVIII столин)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тұқы балығы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черепетск тұқы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Тремлянск тұқы балығы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изобелин тұқы балығы (три прим)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Черепетск тұқы балығы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тұқы балығы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 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орыс арасы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bookmarkStart w:name="z20" w:id="14"/>
    <w:p>
      <w:pPr>
        <w:spacing w:after="0"/>
        <w:ind w:left="0"/>
        <w:jc w:val="both"/>
      </w:pPr>
      <w:r>
        <w:rPr>
          <w:rFonts w:ascii="Times New Roman"/>
          <w:b w:val="false"/>
          <w:i w:val="false"/>
          <w:color w:val="000000"/>
          <w:sz w:val="28"/>
        </w:rPr>
        <w:t>
      * Тұқымы (тектікқоры) аз жануарлардан, сондай-ақ тұқымы Еуразиялық экономикалық одаққа мүше мемлекеттердің әдістемесі бойынша айқындалатын тұқымішілік типтерден басқа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