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442d" w14:textId="2f64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28 мамырдағы № 299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8 қыркүйектегі № 106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"Төменгі вольтты жабдықтардың қауіпсіздігі туралы" (КО ТР 004/2011), "Машиналар мен жабдықтың қауіпсіздігі туралы" (КО ТР 010/2011) және "Техникалық құралдардың электромагниттік үйлесімдігі туралы" (КО ТР 020/2011) техникалық регламенттерінің күшіне енуіне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"Кеден одағында санитариялық шараларды қолдану туралы" 2010 жылғы 28 мамырдағы № 299 шешімінің 2-1-тармағы он алтыншы абзацтан кейін мынадай мазмұндағы абзацпен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Кеден одағының "Төменгі вольтты жабдықтың қауіпсіздігі туралы" (КО ТР 004/2011), "Машиналар мен жабдықтың қауіпсіздігі туралы" (КО ТР 010/2011) және "Техникалық құралдардың электромагниттік үйлесімдігі туралы" (КО ТР 020/2011) техникалық регламенттерінің күшіне енуіне байланысты  осы регламенттердің техникалық реттеу объектісі болып табылатын өнімге қойылатын талаптар бөлігінде "Машина жасау, прибор жасау және электр техникасы өнімдеріне қойылатын талаптардың" 7-бөлімінің 3-кіші бөлімінің екінші, үшінші, бесінші, он екінші, он үшінші және 5-кіші бөлімінің  бірінші-оныншы, он сегізінші абзацтары бойынша - 2020 жылғы 15 қазанға дейін.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