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8b0" w14:textId="a438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асыл тұқымды мал өнімдеріне молекулярлық-генетикалық сараптама жүргізуі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 маусымдағы № 74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95-бабының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 іске асыру мақсатында және 2019 жылғы 25 қазандағы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келісімнің (бұдан әрі – Келісім)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асыл тұқымды мал өнімдеріне молекулярлық-генетикалық сараптама жүргізуі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ерте дегенде Келісім күшіне енгеннен кейін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асыл тұқымды мал өнімдеріне молекулярлық-генетикалық сараптама жүргізуі туралы ЕРЕЖЕ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2014 жылғы 29 мамырдағы Еуразиялық экономикалық одақ туралы шарттың 95-бабының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 іске асыру мақсатында және 2019 жылғы 25 қазандағы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молекулярлық-генетикалық сараптама жүргізу мен генетикалық сертификат беру тәртібін айқындайды.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Ереженің мақсаттары үшін мыналарды білдіретін ұғымдар пайдаланылады: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"генетикалық аномалия" – жануардың организміне зиян келтірмейтін және оның өнімділігіне теріс ықпал етпейтін тұқымның нормасынан тұқым қуалауға негізделген генетикалық ауытқу;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"генетикалық детерминирленген ауру" – ДНК-ның өзгеруінен туындаған, тұқымының организмінде патологиялық процестердің дамуына әкеліп соқтыратын және популяция денсаулық тұрғысынан қарағанда құпталмайтын тұқым қуалауға негізделген 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"молекулярлық-генетикалық сараптама" – асыл тұқымды өнімнің шығу тегінің шынайылығын растауға және жануарлардағы генетикалық аномалияларды, генетикалық детерминирленген ауруларды анықтауға бағытталған геномдық ДНК деңгейінде молекулярлық-генетикалық даралау әдістерін пайдалана отырып жануардың биологиялық материалын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"асыл тұқымды жануарларды есепке алу тізілімі" – асыл тұқымды жануарлар және асыл тұқымды мал табындары  туралы мәліметтер бар және Еуразиялық одаққа мүше мемлекетте жүргізілетін деректер базасы.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Ережеде пайдаланылатын өзге ұғымдар 2019 жылғы 25 қазандағы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мәндерде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Ережеде мыналарды білдіретін қысқартулар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ICAR (International Committee for Animal Recording) – Жануарларды есепке алу жөніндегі халықаралық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Committee for Animal Genetics) – Халықаралық жануарлар генетикасы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SNP – бірнуклеоидты полиморфизм;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қысқа тандемдік қайталаулар.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Молекулярлық генетикалық сараптаманы жүргізуді Еуразиялық одаққа мүше мемлекеттердің (бұдан әрі – мүше мемлекеттер) мемлекеттік (ұлттық) аккредитациялау жүйелерінде аккредитацияланған зертханалары не ICAR жүзеге асырады.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Молекулярлық генетикалық сараптаманы жүргізу қорытындысы бойынша генетикалық сертификат беріледі.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Генетикалық сертификатты беруді мүше мемлекеттердің мемлекеттік (ұлттық) аккредитациялау жүйелерінде аккредитацияланған зертханалар не ICAR, сондай-ақ мүше мемлекеттердің уәкілетті органдары осындай зертханалардан алынған деректердің негізінде  мүше мемлекеттердің заңнамаларында белгіленген тәртіппен жүзеге асырады.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Міндетті молекулярлық генетикалық сараптама жасауға мүше мемлекеттер арасында әкелінетін асыл тұқымды өндірістік ауыл шаруашылығы жануарлары (ірі қара мал, жылқы, қой, ешкі, шошқа, марал, түйе), сондай-ақ ауыл шаруашылық асыл тұқымды өндіріс малы мен эмбриондар донорлары, мүше мемлекеттер арасында әкелінетін спермоөнімдер мен эмбриондар жатады.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Асыл тұқымды өнімдерге молекулярлық генетикалық сараптама жасау зертханаларды аккредитациялау саласына сәйкес ISAG ұсыныстарын ескере отырып әзірленген әдістемелерді пайдалана отырып, ДНК-типтендіру әдісімен жүзеге асырылады.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1 қосымшаға сәйкес тізбе бойынша молекулярлық генетикалық сараптаманы жүргізу нәтижелері туралы мәліметтер асыл тұқымды жануарларды есепке алу тізіліміне енгізіледі және генетикалық сертификатқа жазылады.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Асыл тұқымды өнімнің шығу тегінің шынайылығын растау мақсатында молекулярлық генетикалық сараптаманы жүргізу STR-маркерлерді (микросателлиттер) немесе SNP-маркерлерді генотиптендіру әдісімен № 2 қосымшаға сәйкес тізбе бойынша жүзеге асырылады.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Асыл тұқымды өнімдерге генетикалық детерминирленген ауруларды анықтау мақсатында молекулярлық генетикалық сараптама жүргізу мутацияларды генотиптендіру әдісімен № 3 қосымшаға сәйкес тізбе бойынша жүзеге асырылады.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одаққа мүше мемлекеттердің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өнімдеріне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молекулярлық-генетикалық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 жүргізуі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Молекулярлық генетикалық сараптама нәтижелері бойынша асыл тұқымды жануарларды есепке алу тізіліміне және генетикалық сертификатқа енгізілетін мәліметтер ТІЗБЕСІ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мекен-жайын, телефонын, электрондық поштасын, интернет-сайтын міндетті түрде көрсете отырып,генетикалы сертификатты берген ұйымның толық атауы.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Генетикалық сертификаттың тіркелім нөмірі.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Зертхананы аккредитациялау саласы, аккредитациялау кезеңі, куәлік нөмірі мен аккредитациялаған орган.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Зерттеу жүргізілген күн.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Жануардың толық кличкасы (болса).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Жануардың асыл тұқымды жануарларды есепке алу тізіліміндегі бірдейлендіру нөмірі.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Жануардың күн.ай.жж. (күн, ай, күнтізбелік жыл) форматындағы туған күні.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Жануардың жынысы.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Жануардың түрі.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Жануардың тұқымы (тектілігі).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Жануардың шығу тегі: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анасы – жануардың толық кличкасы (болса), шыққан елінің бірдейлендіру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 – жануардың толық кличкасы (болса), шыққан елінің бірдейлендіру нөмірі.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Генетикалық сараптама нәтижелері: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генетикалық профилі (жануардың геноміндегі айқындалған STR-маркерлер (микросателлиттер) немесе SNP-маркерлер жиынтығы);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шыққан тегі (расталады/расталмайды);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генетикалық аномалиялар;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генетикалық детерминирленген аурулар.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күн.ай.жж. (күн, ай, күнтізбелік жыл) форматындағы генетикалық сертификат берілген күн, генетикалық сертификатқа қол қойған лауазымды тұлғаның Т.А.Ә., қолы, генетикалық сертификатты берген ұйымның мөрі.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Еуразиялық экономикалық одаққа мүше мемлекеттің заңнамасында көзделген өзге де ақпарат.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Бұл тізбеде мыналарды білдіретін қысқартулар пайдаланылады: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SNP – бірнуклеоидты полиморфизм;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қысқа тандемдік қайталаулар.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одаққа мүше мемлекеттердің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өнімдеріне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молекулярлық-генетикалық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 жүргізуі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өнімнің шығу тегінің шынайылығын растау мақсатында молекулярлық генетикалық сараптаманы жүргізуге арналған STR-маркерлер (микросателлиттер) немесе SNP-маркерлер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 ауыл шаруашылығы жануарларының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STR-маркерлер (микросателлиттер) немесе SNP-маркерлер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ISAG ұсынған STR-маркерлердің (микросателлиттер) немесе SNP-маркерлердің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ISAG-тің базалық STR-панеліне кіргізілген кемінде 12 STR-маркер, немесе ISAG-тің базалық SNP-панеліне кіргізілген санмен SNP-маркерлер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ВМ1818, ВМ1824, ВМ2113, ЕТН3,ЕТН10, ЕТН225,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INRA023, SPS115, TGLA53, TGLA122, TGLA126, TGLA227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13 STR-маркер, немесе кемінде 100 SNP-маркер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ETH152, INRA005, INRA006,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INRA023, INRA063,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INRA172, MAF065, MAF214, McM042, McM527, OarFCB20, AMEL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 STR-маркер, немесе кемінде 100 SNP-маркер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ILSTS008,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ILSTS19, ILSTS87, INRA005, INRA006,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INRA023, INRA063, MAF065, McM527, OarFCB20, SRСRSP23, SRСRSP5, SRСRSP8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STR-панеліне кіргізілген кемінде 15 STR-маркер, немесе кемінде 100 SNP-маркер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S0005, S0090, S0101, S0155, S0227, S0228, S0355, S0386, SW24,  SW240, SW72, SW857,  SW911, SW936, SW951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17 STR-маркер, немесе кемінде 100 SNP-маркер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ATH4, ATH5, ASB2, ASB17, ASB23, HMS2, HMS3, HMS6, HMS7, HTG4, HTG10, VHL20, CA425UCDEQ425, HMS1, HTG6, HTG7, LEX3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STR-панеліне кіргізілген кемінде 8 STR-маркер, немесе кемінде 100 SNP-маркер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LCA8, LCA19, LCA37, LCA56, LCA65, LCA66, YWLL29,  YWLL44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9 STR-маркер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RT6, BMS1788, RT30, RT1, RT9, RT7, RT24, FCB193, BMS745, NVHRT16, OHEQ, C217, C32, T40, C276, C143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тізбеде мыналарды білдіретін қысқартулар пайдаланылады: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Committee for Animal Genetics) – Халықаралық жануарлар генетикасы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SNP – бірнуклеоидты полиморфизм;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қысқа тандемдік қайталаулар.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одаққа мүше мемлекеттердің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өнімдеріне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молекулярлық-генетикалық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 жүргізуі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ауыл шаруашылығы жануарларының генетикалық детерминирленген ауруларының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 ауыл шаруашылығы жануарларының  түрі (тұқымы)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Генетикалық детерминирленген аурулардың атауы (OMIA-дағы ID сәйкес)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 қара ала тұқымы, голштин қызыл ала тұқымы және басқа тұқымдардан голштиндендірілген 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HCD - холестерин тапшылығымен байланыстырылған голштин галотипі (OMIA ID 001965-9913);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- брахиспина (OMIA ID 000151-9913);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HH5 - голштин галотипі 5 (OMIA ID 001941-9913);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HH3 - голштин галотипі 3 (OMIA ID 001824-9913);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HH4 - голштин галотипі 4 (OMIA ID 001826-9913);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HH2 - голштин галотипі 2 (OMIA ID 001823-9913);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HH1 - голштин галотипі 1 (OMIA ID 000001-9913);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HH6 - голштин галотипі 6 (OMIA ID 002149 -9913);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BLAD - лейкоцитарлы адгезия тапшылығы (OMIA ID 000595 -9913);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CVM - кешенді омыртқа ақауы (OMIA ID 001340 -9913);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DUMPS - уридинмонофосфатсинтаз тапшылығы (OMIA ID 000262 -9913);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 - цитруллинимия (OMIA ID 000194 -9913);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FXID - қандағы XI (он бір) факторының тапшылығы (OMIA ID 000363 -9913);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- синдактилия (OMIA ID 000963 -9913).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еуропалық тұқымдар (айршир, шведтік қызыл, даттық қызыл, англер, Yiking Red) және қызыл еуропалық тұқымдармен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AH1 - айршир галотипі 1 (OMIA ID 001934-9913);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AH2 - айршир галотипі 2 (OMIA ID 002134-9913);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FMO3 - балық иісі синдромы (OMIA ID 001360-9913);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ARMC3 - ірі қара мал сперматозоидының қысқарған бұрау синдромы  (OMIA ID 001334-9913).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 тұқымы және абердин-ангус тұқымымен будандастыру нәтижесінде алынған 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 – даму кезіндегі дупликациялар (OMIA ID 001226-9913);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 – остеопетроз  (OMIA ID 001485-9913);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 – көбейген артрогрипоз  (OMIA ID 001465-9913);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– нейропатиялық гидроцефалия  (OMIA ID 000487-9913);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контрактурлы арахнодактилия (OMIA ID 001511-9913);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M1–миостатин мутациясы, бұлшық еттердің гипертрофиясы (OMIA ID 000683-9913);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PRKG2 – ангустар ергежейлілігі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A-MAN – альфа-маннозидоз (OMIA ID 000625-9913).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қоңып тұқымдылар (швиц, алатау, кострома қоңыры) және қоңыр тұқымдармен будандастыру нәтижесінде алынған тұқымдар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 күрең швиц тұқымының галотипі 2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SDM– арқаның демиелинизациясы (OMIA ID 001247-9913);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SAA– арахномиелия және артрогрипоз синдромы (OMIA ID 000059-9913);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SMA– арқа бұлшық еті жансыздануы (OMIA ID 000939-9913);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Weaver syndrome – Вивер синдромы (OMIA ID 000827-9913).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герефорд, қазақтың ақбас тұқымды және герефорд тұқымымен будандастыру нәтижесінде алынған тұқымдар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– эпилепсия (OMIA ID 000344-9913);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 – гипотрихоз (OMIA ID 001544-9913);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 – дилютор (OMIA ID 001545-9913).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 тұқымы және джерсей тұқымымен будандастыру нәтижесінде алынған тұқымдар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JHL – джерсей галотипі 1 (OMIA ID 001697-9913);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BLAD – лейкоцитарлы адгезия тапшылығы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DUMPS – уридинмонофосфатсинтаз тапшылығы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 – арқа бұлшық етінің жансыздануы (OMIA ID 000939-9913).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 тұқымы және монбельярд тұқымымен будандастыру нәтижесінде алынған тұқымдар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SHGC –гипоплазия синдромы (OMIA ID 001502-9913);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MH1 – монбельярд галотипі 1(OMIA ID 001827-9913);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MH2 – монбельярд галотипі 2 (OMIA ID 001828-9913).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 сүтті, симменталь етті тұқымдары және қуаң сары түсті тұқымдармен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арахномиелия (OMIA ID 001541-9913);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BMS –бұқаның субфертильдігі (OMIA ID 001902-9913);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ZDL – туабітті мырыш тапшылығы  (OMIA ID 001935-9913);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– тромбопатия (OMIA ID 001003-9913);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GON4L– симменталдар ергежейлілігі (OMIA ID 001985-9913);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–күрең швиц тұқымының галотипі 2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FH2 – симменталь галотипі 2 (OMIA ID 001958-9913);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FH4– симменталь галотипі 4 (OMIA ID 001960-9913);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тізбеде көрсетілген аурулар  голштин және монбельярд тұқымдары үшін.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шортгорн сүтті, шортгорн етті, галловей, киан тұқымдары және шортгорн тұқымдарын будандастыру нәтижесінде алынған тұқымдар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– үлкен жіліншік сүйектің гемимелиясы (OMIA ID 001009)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Қой, ешкі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Скрептегі зерттеулер ұсынылды – (OMIA ID 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тұқымы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Скрепте міндетті түрде зерттеуге жатады – (OMIA ID 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RYR-синдромына, қатерлі гипертермияға  міндетті түрде зерттеуге жатады – (OMIA ID 000621).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зерттеу жүргізу ұсынылды: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DMD – стресс-синдромы (OMIA ID 001685);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RN-синдром (OMIA ID 001085) – гемпшир тұқымды және гемпшир тұқымымен будандастыру нәтижесінде алынған басқа да тұқымды шошқалар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ISTS-синдром (OMIA ID 001334) – йокшир тұқымды және йокшир тұқымымен будандастыру нәтижесінде алынған басқа да тұқымды шошқалар үшін.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 тұқымды және араб тұқымымен будан басқа да жылқы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SCID-ға – жылқының  ауыр аралас иммунтапшылығына қатысты міндетті түрде зерттелуге жатады  (OMIA ID 000220-9796).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HYPP-ға  – жылқының мезгіл-мезгіл салдануына  қатысты міндетті түрде зерттелуге жатады (OMIA ID 000785-9796)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тізбеде мыналарды білдіретін қысқартулар пайдаланылады: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 – генетикалық аномалиялар мен генетикалық детерминирленген аурулардың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бірегей бірдейлендірілген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OMIA – тұқым қуалаудың менделев типті жануарлар мутацияларының  халықаралық деректер базасы.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