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63fd2" w14:textId="b863f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Армения Республикасы өтпелі кезең ішінде Еуразиялық экономикалық одақтың Бірыңғай кедендік тарифінің ставкаларынан айрықша кедендік әкелу баждары ставкаларын қолданатын тауарлар мен ставкалардың тізбесін бекіту туралы</w:t>
      </w:r>
    </w:p>
    <w:p>
      <w:pPr>
        <w:spacing w:after="0"/>
        <w:ind w:left="0"/>
        <w:jc w:val="both"/>
      </w:pPr>
      <w:r>
        <w:rPr>
          <w:rFonts w:ascii="Times New Roman"/>
          <w:b w:val="false"/>
          <w:i w:val="false"/>
          <w:color w:val="000000"/>
          <w:sz w:val="28"/>
        </w:rPr>
        <w:t>Еуразиялық экономикалық комиссия Алқасының 2020 жылғы 28 сәуірдегі № 62 шешімі</w:t>
      </w:r>
    </w:p>
    <w:p>
      <w:pPr>
        <w:spacing w:after="0"/>
        <w:ind w:left="0"/>
        <w:jc w:val="left"/>
      </w:pP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42-бабына</w:t>
      </w:r>
      <w:r>
        <w:rPr>
          <w:rFonts w:ascii="Times New Roman"/>
          <w:b w:val="false"/>
          <w:i w:val="false"/>
          <w:color w:val="000000"/>
          <w:sz w:val="28"/>
        </w:rPr>
        <w:t xml:space="preserve">, 2014 жылғы 10 қазандағы 2014 жылғы 29 мамырдағы Еуразиялық экономикалық одақ туралы шартқа Армения Республикасының қосылуы туралы шартқа № 3 қосымшаның 40-тармағына сәйкес және 2020 жылғы 14 сәуірде қол қойылған, 2014 жылғы 10 қазандағы 2014 жылғы 29 мамырдағы Еуразиялық экономикалық одақ туралы шартқа Армения Республикасының қосылуы туралы шартқа өзгерістер енгізу туралы хаттаманың (бұдан әрі – Өзгерістер енгізу туралы хаттама) негізінде Еуразиялық экономикалық комиссия Алқасы </w:t>
      </w:r>
      <w:r>
        <w:rPr>
          <w:rFonts w:ascii="Times New Roman"/>
          <w:b/>
          <w:i w:val="false"/>
          <w:color w:val="000000"/>
          <w:sz w:val="28"/>
        </w:rPr>
        <w:t>шешті:</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Армения Республикасы өтпелі кезең ішінде Еуразиялық экономикалық одақтың Бірыңғай кедендік тарифінің ставкаларынан айрықша кедендік әкелу баждары ставкаларын қолданатын тауарлар мен ставкалардың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бірақ Еуразиялық экономикалық комиссия Кеңесінің 2014 жылғы 10 желтоқсандағы № 113 шешімінің күші жойылды деп танылған Еуразиялық экономикалық комиссия Кеңесінің  шешімі күшіне енген күннен кейін күшіне енеді және 2020 жылғы 1 қаңтардан бастап туындайтын құқықтық қатынастарда қолданылады.</w:t>
      </w:r>
    </w:p>
    <w:bookmarkEnd w:id="0"/>
    <w:bookmarkStart w:name="z4" w:id="1"/>
    <w:p>
      <w:pPr>
        <w:spacing w:after="0"/>
        <w:ind w:left="0"/>
        <w:jc w:val="both"/>
      </w:pPr>
      <w:r>
        <w:rPr>
          <w:rFonts w:ascii="Times New Roman"/>
          <w:b w:val="false"/>
          <w:i w:val="false"/>
          <w:color w:val="000000"/>
          <w:sz w:val="28"/>
        </w:rPr>
        <w:t>
      Осы Шешімді Еуразиялық экономикалық одаққа мүше мемлекеттердің қолдануы Өзгерістер енгізу туралы хаттаманың 2-бабына сәйкес жүзеге асырылады.</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2020 жылғы 28 сәуірдегі </w:t>
            </w:r>
            <w:r>
              <w:br/>
            </w:r>
            <w:r>
              <w:rPr>
                <w:rFonts w:ascii="Times New Roman"/>
                <w:b w:val="false"/>
                <w:i w:val="false"/>
                <w:color w:val="000000"/>
                <w:sz w:val="20"/>
              </w:rPr>
              <w:t>№ 62 шешімімен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6" w:id="2"/>
    <w:p>
      <w:pPr>
        <w:spacing w:after="0"/>
        <w:ind w:left="0"/>
        <w:jc w:val="left"/>
      </w:pPr>
      <w:r>
        <w:rPr>
          <w:rFonts w:ascii="Times New Roman"/>
          <w:b/>
          <w:i w:val="false"/>
          <w:color w:val="000000"/>
        </w:rPr>
        <w:t xml:space="preserve"> Армения Республикасы өтпелі кезең ішінде Еуразиялық экономикалық одақтың Бірыңғай кедендік тарифінің ставкаларынан айрықша кедендік әкелу баждары ставкаларын қолданатын тауарлар мен ставкалардың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СЭҚ ТН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Позицияның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Кедендік әкелу бажының ставкасы</w:t>
            </w:r>
            <w:r>
              <w:rPr>
                <w:rFonts w:ascii="Times New Roman"/>
                <w:b w:val="false"/>
                <w:i w:val="false"/>
                <w:color w:val="000000"/>
                <w:sz w:val="20"/>
              </w:rPr>
              <w:t xml:space="preserve"> </w:t>
            </w:r>
            <w:r>
              <w:rPr>
                <w:rFonts w:ascii="Times New Roman"/>
                <w:b/>
                <w:i w:val="false"/>
                <w:color w:val="000000"/>
                <w:sz w:val="20"/>
              </w:rPr>
              <w:t>(кедендік құннан пайызбен не еуро, не АҚШ долларымен)</w:t>
            </w:r>
            <w:r>
              <w:rPr>
                <w:rFonts w:ascii="Times New Roman"/>
                <w:b w:val="false"/>
                <w:i w:val="false"/>
                <w:color w:val="000000"/>
                <w:vertAlign w:val="superscript"/>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0202 10 000 8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0202 30 900 8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0203 12 110 9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0203 21 100 9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0203 21 900 9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0203 22 110 9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0203 22 190 9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0203 22 900 9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0203 29 130 9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0203 29 150 9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0203 29 550 3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тримминг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0203 29 550 9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0203 29 590 9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0203 29 900 3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тримминг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0203 29 900 9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0207 12 100 9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0207 12 900 9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0207 13 300 9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0207 13 500 9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0207 14 100 9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0207 14 200 9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0207 14 300 9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0207 14 500 9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0207 14 600 9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0207 14 700 9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0207 14 910 9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0207 14 990 9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0207 24 900 9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0207 25 100 9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0207 25 900 9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0207 26 800 9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0207 27 800 9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0207 41 800 9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0207 43 000 9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0207 44 100 9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0207 44 510 9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0207 45 100 9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0207 45 510 9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0207 45 810 9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0207 45 930 9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0207 45 950 9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0209 10 110 0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жаңа піскен, салқындатылған, тоңазытылған, тұздалған немесе тұздықтағы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0402 10 110 0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алғашқы орамасында таза салмағы 2,5 кг-дан аспайтын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0402 10 190 0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0402 10 990 0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0402 21 110 0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алғашқы орамасында таза салмағы 2,5 кг-дан аспайтын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0402 21 180 0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0402 21 990 0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0402 29 910 0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алғашқы орамасында таза салмағы 2,5 кг-дан аспайтын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0402 29 990 0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0402 99 310 0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алғашқы орамасында таза салмағы 2,5 кг-дан аспайтын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0402 99 390 0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0402 99 990 0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0405 10 110 0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алғашқы орамасында таза салмағы 2,5 кг-дан аспайтын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0405 10 190 0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0405 20 300 0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майдың құрамы 60% немесе одан жоғары, бірақ 75%  аспайтын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0405 20 900 0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майдың құрамы 75 % астам, бірақ 80 % аспайтын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0405 90 100 0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майдың құрамы 99,3% немесе одан жоғары және судың мөлшері 0,5% аспайтын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0701 10 000 0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тұқымдық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0711 20 100 0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пайдалану үшін, майға пайдаланудан басқа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0713 10 100 0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егіс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0806 10 100 0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асханалық сорттар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0806 10 900 0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–өзгесі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0806 20 100 0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коринка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0806 20 300 0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сұлтана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0806 20 900 0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0807 11 000 0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қарбыздар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0807 19 000 0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0809 10 000 0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өрік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0809 21 000 0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қышқыл шие немесе қарапайым шие </w:t>
            </w:r>
            <w:r>
              <w:rPr>
                <w:rFonts w:ascii="Times New Roman"/>
                <w:b w:val="false"/>
                <w:i/>
                <w:color w:val="000000"/>
                <w:sz w:val="20"/>
              </w:rPr>
              <w:t>(Prunus cerasus)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0809 29 000 0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0809 30 100 0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нектариндер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0809 30 900 0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0809 40 050 0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қара өрік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0809 40 900 0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шомырт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0813 10 000 0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өрік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0813 20 000 0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қара өрік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0813 40 100 0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нектариндерді қоса алғанда, шабдалы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0813 40 300 0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алмұрттар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0902 10 000 1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жолғы қаптамада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0902 10 000 9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0902 30 000 1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ір жолғы қаптамада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0902 30 000 9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1001 11 000 0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тұқымдық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1001 91 900 0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1003 10 000 0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тұқымдық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1003 90 000 0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1005 10 150 0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қарапайым будандар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1006 10 270 0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3 немесе одан жоғарыға тең ұзындықтың еніне қатынасымен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1006 10 920 0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қысқаша дәнді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1006 20 130 0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орташа дәнді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1006 20 150 0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2-ден астам, бірақ 3-тен кем болатын ұзындықтың еніне қатынасымен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1006 20 170 0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3 немесе одан жоғарыға тең ұзындықтың еніне қатынасымен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1006 20 940 0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орташа дәнді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1006 20 960 0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2-ден астам, бірақ 3-тен кем болатын ұзындықтың еніне қатынасымен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1006 20 980 0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3 немесе одан жоғарыға тең ұзындықтың еніне қатынасымен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1006 30 250 0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2-ден астам, бірақ 3-тен кем болатын ұзындықтың еніне қатынасымен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1006 30 270 0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3 немесе одан жоғарыға тең ұзындықтың еніне қатынасымен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1006 30 460 0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2-ден астам, бірақ 3-тен кем болатын ұзындықтың еніне қатынасымен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1006 30 480 0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3 немесе одан жоғарыға тең ұзындықтың еніне қатынасымен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1006 30 630 0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дәнді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1006 30 650 0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2-ден астам, бірақ 3-тен кем болатын ұзындықтың еніне қатынасымен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1006 30 670 9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1006 30 920 0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қысқаша дәнді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1006 30 940 0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дәнді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1006 30 960 0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2-ден астам, бірақ 3-тен кем болатын ұзындықтың еніне қатынасымен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1006 30 980 9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1006 40 000 0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жарылған күріш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1107 10 990 0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1107 20 000 0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қуырылған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1108 12 000 0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жүгері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1108 13 000 0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картоп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1108 14 000 0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маниокты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1108 19 900 0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1210 20 900 0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1512 19 900 2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күнбағыс майы немесе оның фракциялары көлемі 10 л немесе одан кем алғашқы орамаларда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1516 20 910 0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салмағы 1 кг аспайтын бастапқы қорапта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1516 20 980 1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какао майын алмастырғыштар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1517 10 900 0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1517 90 990 0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1702 30 900 1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крахмал сірнесі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1702 30 900 9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1901 10 000 0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 сауда үшін алдын-ала оралған жас балаларға арналған тағамдар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2102 10 310 0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құрғақ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2102 10 900 0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2309 90 100 0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еритін балық өнімдері немесе сүтқоректі теңіз жануарларынан алынатын өнімдер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2309 90 310 0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құрамында сүт өнімдері жоқ немесе құрамында ондай өнімдер салм. бойынша 10%-дан кем болатын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2309 90 330 0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құрамында сүт өнімдері салм. бойынша 10%-дан кем болмайтын, бірақ 50%-дан кем болатын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2309 90 350 0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құрамында сүт өнімдері салм. бойынша 50%-дан кем болмайтын, бірақ 75%-дан кем болатын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2309 90 410 0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құрамында сүт өнімдері жоқ немесе құрамында ондай өнімдер салм. бойынша 10%-дан кем болатын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2309 90 510 0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құрамында сүт өнімдері жоқ немесе құрамында ондай өнімдер салм. бойынша 10%-дан кем болатын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2309 90 700 0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 крахмал, глюкоза, глюкоза шәрбаты, мальтодекстрин немесе мальтодекстрин шәрбаты жоқ, бірақ сүт өнімдері бар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2309 90 960 1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құрамында органикалық немесе бейорганикалық негізде салм. бойынша 49% немесе одан жоғары холин хлориді бар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2309 90 960 9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2401 20 350 0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көлеңкеде кептірілген ақшыл темекі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2401 20 850 1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Вирджиния типі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2401 20 850 9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2401 20 950 0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өзгесі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2401 30 000 0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темекі қалдықтары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2505 10 000 0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кремнийлі құмдар және кварц құмдары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2509 00 000 0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2520 10 000 0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гипс; ангидрит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2526 20 000 0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жарылған немесе иленген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2529 21 000 0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салм. бойынша 97% немесе одан кем кальций фториді бар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2710 12 210 0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уайт-спирит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2710 12 411 0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80-нен кем октандық санмен (зерттеу әдісі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2710 12 412 0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 –  80 октан санымен   немесе одан көп, бірақ 92-ден аспайтын (зерттеу әдісі бойынша)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2710 12 413 0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 –   92 октан санымен   немесе одан көп (зерттеу әдісі бойынша)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2710 12 419 0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2710 12 450 0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95 октан санымен   немесе одан көп, бірақ 98-ден аспайтын (зерттеу әдісі бойынша)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2710 19 210 0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реактивті қозғалтқыштарға арналған отын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2710 19 290 0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2710 19 460 0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құрамында күкірттің мөлшері 0,05 %, бірақ 0,2 % артық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2710 19 820 0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қозғалтқыш майлары, компрессорлық майлау майы, турбиналы майлау майы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2710 19 840 0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гидравликалық сұйықтықтар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2710 19 860 0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жеңіл майлар, вазелин майы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2710 19 880 0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тегершіктерге арналған майлар және бәсеңдеткіштерге арналған майлар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2710 19 920 0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металдарды өңдеуге арналған құрамдар, пішіндерді майлауға арналған майлар, тотығуға қарсы майлар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2710 19 980 0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  майлау майлары және өзгелері  майлар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2711 13 970 0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2713 20 000 0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мұнай битумы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2804 21 000 0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аргон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2806 10 000 0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сутегі хлориді (тұз қышқылы)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2807 00 000 1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күкірт қышқылы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2808 00 000 0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қышқылы; сульфоазотты қышқылдар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2809 20 000 0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фосфор қышқылы және полифосфорлы қышқылдар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2810 00 900 0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2814 20 000 0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 ерітіндісіндегі аммиак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2815 11 000 0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қатты түрінде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2815 20 000 0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калий гидроксиді (ащщы калий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2827 10 000 0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аммонии хлориді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2829 90 100 0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перхлораттар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2830 10 000 0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натрий сульфиді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2830 90 850 0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2832 10 000 0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натрий сульфиді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2833 11 000 0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динатрий сульфиді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2833 19 000 0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2833 21 000 0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магний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2833 22 000 0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алюминий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2833 25 000 0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2833 27 000 0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барий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2833 29 200 0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кадмия; хром; цинк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2833 29 800 0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2833 30 000 0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квасцтар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2833 40 000 0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пероксосульфаттар (персульфаттар)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2834 10 000 0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нитриттер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2834 21 000 0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2834 29 200 0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барий; бериллий; кадмий; кобальт; никель; қорғасын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2834 29 800 0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2835 31 000 0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натрий трифосфаты (натрий трифосфаты)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2835 39 000 0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2836 20 000 0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динатрий карбонаты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2837 19 000 0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2837 20 000 0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кешенді цианидтер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2841 61 000 0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калий пеpманганаты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2841 70 000 0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молибдаттар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2843 10 100 0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күміс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2843 10 900 0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2843 21 000 0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күміс нитраты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2843 29 000 0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2843 30 000 0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алтын қосындысы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2843 90 100 0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амальгамдар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2843 90 900 0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2849 10 000 0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кальций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2849 20 000 0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кремнияй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2849 90 100 0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2849 90 900 0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2902 20 000 0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бензол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2902 30 000 0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толуол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2903 13 000 0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хлороформ (трихлорметан)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2903 14 000 0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төртлористі кмір қышқылы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2903 22 000 0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трихлорэтилен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2905 11 000 0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метанол (метил спирті)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2905 12 000 0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пропан-1-ол (пропилспирті) және пропан-2-ол (изопропил спирті)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2905 17 000 0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додекан-1-ол (лаурил спирті), гексадекан-1-ол (цетил спирті) және октадекан-1-ол (стеарил спирті)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2905 45 000 1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пропиленнен жасалған синтетикалық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2905 45 000 9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2906 11 000 0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ментол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2907 15 100 0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1-нафтол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2912 11 000 0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метанал (формальдегид)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2912 12 000 0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этаналь (ацетальдегид)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2912 19 000 0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2912 21 000 0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бензальдегид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2912 29 000 0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2912 41 000 0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ванилин (4-гидрокси-3-метоксибензальдегид)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2912 42 000 0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этилванилин </w:t>
            </w:r>
          </w:p>
          <w:p>
            <w:pPr>
              <w:spacing w:after="20"/>
              <w:ind w:left="20"/>
              <w:jc w:val="both"/>
            </w:pPr>
            <w:r>
              <w:rPr>
                <w:rFonts w:ascii="Times New Roman"/>
                <w:b w:val="false"/>
                <w:i w:val="false"/>
                <w:color w:val="000000"/>
                <w:sz w:val="20"/>
              </w:rPr>
              <w:t>
(3-этокси-4-гидроксибензальдегид)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2912 49 000 0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2912 50 000 1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өсімдіктерден қорғайтын химиялық заттарды өндіруге арналған металлдегид</w:t>
            </w:r>
            <w:r>
              <w:rPr>
                <w:rFonts w:ascii="Times New Roman"/>
                <w:b w:val="false"/>
                <w:i w:val="false"/>
                <w:color w:val="000000"/>
                <w:vertAlign w:val="superscript"/>
              </w:rPr>
              <w:t>5</w:t>
            </w: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rPr>
                <w:rFonts w:ascii="Times New Roman"/>
                <w:b w:val="false"/>
                <w:i w:val="false"/>
                <w:color w:val="000000"/>
                <w:vertAlign w:val="superscript"/>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2912 50 000 9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2912 60 000 0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параформальдегид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2914 11 000 0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ацетон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2915 21 000 0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сірке қышқылы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2918 14 000 0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лимон қышқылы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2918 21 000 0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салицил қышқылы және оның тұздары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2921 44 000 0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дифениламин және оның туындылары; осы қосылыстардың тұздары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2921 51 110 0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таза салм. бойынша 99% немесе одан жоғары м-фенилендиамин және құрамында:</w:t>
            </w:r>
          </w:p>
          <w:p>
            <w:pPr>
              <w:spacing w:after="20"/>
              <w:ind w:left="20"/>
              <w:jc w:val="both"/>
            </w:pPr>
            <w:r>
              <w:rPr>
                <w:rFonts w:ascii="Times New Roman"/>
                <w:b w:val="false"/>
                <w:i w:val="false"/>
                <w:color w:val="000000"/>
                <w:sz w:val="20"/>
              </w:rPr>
              <w:t>
- салм. бойынша 1 % немесе одан кем су,</w:t>
            </w:r>
          </w:p>
          <w:p>
            <w:pPr>
              <w:spacing w:after="20"/>
              <w:ind w:left="20"/>
              <w:jc w:val="both"/>
            </w:pPr>
            <w:r>
              <w:rPr>
                <w:rFonts w:ascii="Times New Roman"/>
                <w:b w:val="false"/>
                <w:i w:val="false"/>
                <w:color w:val="000000"/>
                <w:sz w:val="20"/>
              </w:rPr>
              <w:t>
- 200 мг/кг немесе одан кем о-фенилендиамин, және</w:t>
            </w:r>
          </w:p>
          <w:p>
            <w:pPr>
              <w:spacing w:after="20"/>
              <w:ind w:left="20"/>
              <w:jc w:val="both"/>
            </w:pPr>
            <w:r>
              <w:rPr>
                <w:rFonts w:ascii="Times New Roman"/>
                <w:b w:val="false"/>
                <w:i w:val="false"/>
                <w:color w:val="000000"/>
                <w:sz w:val="20"/>
              </w:rPr>
              <w:t>
- 450 мг/кг немесе одан кем</w:t>
            </w:r>
          </w:p>
          <w:p>
            <w:pPr>
              <w:spacing w:after="20"/>
              <w:ind w:left="20"/>
              <w:jc w:val="both"/>
            </w:pPr>
            <w:r>
              <w:rPr>
                <w:rFonts w:ascii="Times New Roman"/>
                <w:b w:val="false"/>
                <w:i w:val="false"/>
                <w:color w:val="000000"/>
                <w:sz w:val="20"/>
              </w:rPr>
              <w:t>
п-фенилендиамин бар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2922 15 000 0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триэтаноламин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2923 10 000 0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холин және оның тұздары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2923 20 000 0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лецитиндер және  фосфоаминолипидтер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2923 30 000 0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тетраэтиламмония перфтороктансонат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2923 40 000 0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дидецилдиметиламммнді перфтороктансульфонат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2923 90 000 1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өсімдіктерден қорғайтын химиялық заттарды өндіруге арналған хлормекват хлориді</w:t>
            </w:r>
            <w:r>
              <w:rPr>
                <w:rFonts w:ascii="Times New Roman"/>
                <w:b w:val="false"/>
                <w:i w:val="false"/>
                <w:color w:val="000000"/>
                <w:vertAlign w:val="superscript"/>
              </w:rPr>
              <w:t>5</w:t>
            </w: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rPr>
                <w:rFonts w:ascii="Times New Roman"/>
                <w:b w:val="false"/>
                <w:i w:val="false"/>
                <w:color w:val="000000"/>
                <w:vertAlign w:val="superscript"/>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2923 90 000 9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2933 69 400 0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метенамин (INN) (гексаметиленететрамин); 2,6-ди-терт-бутил-4- [4,6-бис (октилио) -1,3,5-триазин-2-жыл-амин] фенол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2933 99 500 0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2,4-ди-трет-бутил-6-(5-хлоробензотриазол-2-ил) фенол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3002 11 000 0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малярияны диагностикалауға арналған жиынтықтар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гемоглобин, қан глобулиндері және сарысу глобулиндері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қан қоюлануының факторлары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3002 13 000 0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иммунологиялық препараттар, құрамы жоқ, дәрілік нысандарға немесе пішіндерге немесе бөлшек сауда үшін орамға салынбаған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3002 14 000 0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және иммунологиялық препараттар, аралас, дәрілік нысандарға немесе пішіндерге немесе бөлшек сауда үшін орамға салынбаған өнімдер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3002 15 000 0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дәрілік нысандарда немесе пішіндерде немесе бөлшек сатуға арналған қаптамада иммунологиялық препараттар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3002 19 000 0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3002 90 100 0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адамның қаны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3002 90 300 0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терапевтік, алдын алу немесе диагностикалық мақсаттарда пайдалануға арналып дайындалған жануарлар қаны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микроағзаларды көбейту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3002 90 900 0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негізгі әрекет етуші зат ретінде құрамында тек қана ампициллин тригидраты немесе ампициллин, натрий тұзы, не болмаса бензилпенициллин тұздары және қоспалары немесе карбенициллин немесе оксациллин немесе сулациллин (сультамициллин) немесе феноксиметилпенициллин бар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бөлшектеп өлшенетіннемесе мөлшерленетін дәрілік түр ретінде ұсынылған, бірақ бөлшектеп сату үшін оралмаған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негізгі белсенді ингредиент ретінде тек стрептомицин сульфаты бар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негізгі әрекет етуші зат ретінде ретінде құрамында тек қана амикацин немесе гентамицин немесе гризеофульвин немесе доксициклин немесе доксорубицин немесе канамицин немесе фузидиевті қышқыл және оның натрий тұзы, не левомицетин (хлорамфеникол) және оның тұздары, не линкомицин немесе метациклин немесе нистатин немесе рифампицин немесе цефазолин немесе цефалексин немесе цефалотин немесе эритромициннің негізі бар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негізгі әрекет етуші зат ретінде құрамында тек қана эритромициннің негізі немесе канамицин сульфаты бар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3004 32 000 1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бөлшектеп сату үшін пішіндерге немесе орамасында бөлшектеп өлшенетін және тек негізгі әрекет етуші зат ретінде құрамында тек қана флуоцинолон бар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3004 32 000 9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3004 39 000 1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бөлшектеп сату үшін пішіндерге немесе орамдарға бөлшектеп өлшенген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3004 39 000 9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3004 41 000 0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эфедрин немесе оның тұздары бар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3004 42 000 0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псевдоэфедрин (INN) немесе оның тұздары бар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3004 43 000 0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норэфедрин немес оның тұздары бар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3004 49 000 1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бөлшектеп сату үшін пішіндерге немесе орамдарға бөлшектеп өлшенген және негізгі әрекет етуші зат ретінде құрамында тек қана натрий кофеин-бензоаты немесе ксантинол никотинаты немесе папаверин немесе пилокарпин немесе теобромин немесе теофиллин бар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3004 49 000 9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негізгі әрекет етуші зат ретінде құрамында тек қана аскорбин қышқылы (С дәрумені) немесе никотин қышқылы немесе кокарбоксилаза немесе никотинамид немесе пиридоксин немесе тиамин және оның тұздары (В</w:t>
            </w:r>
            <w:r>
              <w:rPr>
                <w:rFonts w:ascii="Times New Roman"/>
                <w:b w:val="false"/>
                <w:i w:val="false"/>
                <w:color w:val="000000"/>
                <w:vertAlign w:val="subscript"/>
              </w:rPr>
              <w:t xml:space="preserve">1 </w:t>
            </w:r>
            <w:r>
              <w:rPr>
                <w:rFonts w:ascii="Times New Roman"/>
                <w:b w:val="false"/>
                <w:i w:val="false"/>
                <w:color w:val="000000"/>
                <w:sz w:val="20"/>
              </w:rPr>
              <w:t>дәрумені) немесе цианокобаламин (В</w:t>
            </w:r>
            <w:r>
              <w:rPr>
                <w:rFonts w:ascii="Times New Roman"/>
                <w:b w:val="false"/>
                <w:i w:val="false"/>
                <w:color w:val="000000"/>
                <w:vertAlign w:val="subscript"/>
              </w:rPr>
              <w:t>12</w:t>
            </w:r>
            <w:r>
              <w:rPr>
                <w:rFonts w:ascii="Times New Roman"/>
                <w:b w:val="false"/>
                <w:i w:val="false"/>
                <w:color w:val="000000"/>
                <w:sz w:val="20"/>
              </w:rPr>
              <w:t xml:space="preserve"> дәрумені) бар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негізгі әрекет етуші зат ретінде құрамында тек қана альфа-токоферол ацетаты (Е дәрумені) бар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негізгі әрекет етуші зат ретінде құрамында тек қана кокарбоксилаза немесе аскорбин қышқылы (С дәрумені) немесе цианокобаламин (В</w:t>
            </w:r>
            <w:r>
              <w:rPr>
                <w:rFonts w:ascii="Times New Roman"/>
                <w:b w:val="false"/>
                <w:i w:val="false"/>
                <w:color w:val="000000"/>
                <w:vertAlign w:val="subscript"/>
              </w:rPr>
              <w:t>12</w:t>
            </w:r>
            <w:r>
              <w:rPr>
                <w:rFonts w:ascii="Times New Roman"/>
                <w:b w:val="false"/>
                <w:i w:val="false"/>
                <w:color w:val="000000"/>
                <w:sz w:val="20"/>
              </w:rPr>
              <w:t xml:space="preserve"> дәрумені) бар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3004 60 000 0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құрамында осы тараудың 2-субпозициясында көрсетілген антимариальды белсенді (лар) заттар бар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йод немесе йод қосылыстары бар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йод немесе йод қосылыстары бар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негізгі әрекет етуші зат ретінде құрамында тек қана ацетилсалицил қышқылы немесе парацетамол, немесе рибоксин (инозин) немесе поливинилпир-ролидон бар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3005 10 000 0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адгезивті таңу материалы және жабысқақ қабаты бар басқа бұйымдар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3005 90 100 0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 және мақтадан жасалған бұймдар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3005 90 310 0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дәке және дәке өнімдері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3005 90 500 0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3005 90 990 0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3006 30 000 0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рентгенографиялық тексерулерге арналған қарама-қарсы препараттар; сырқаттарды егуге арналған диагностикалық реагенттер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3006 40 000 0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тіс цементтері және тіске пломба қоюға арналған өзгесі де материалдар; сүйекті қалпына келтіретін цементтер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3101 00 000 0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Араласқан немесе араласпаған, химиялық өңделген немесе өңделмеген жануарлар немесе өсімдік текті тыңайтқыштар; жануарлар немесе өсімдік текті өнімдерді араластырумен немесе химиялық өңдеумен алынған тыңайтқыштар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3102 10 100 0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құрғақ сусыз өнімге есептегенде құрамында салм. бойынша 45%-дан астам азоты бар несепнәр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3102 21 000 0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аммоний сульфаты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3102 29 000 0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3102 30 100 0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 ерітіндісінде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3102 30 900 0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3102 40 100 0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салм. бойынша 28%-дан аспайтын азот бар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3102 40 900 0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салм. бойынша 28%-дан аспайтын азот бар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3103 11 000 0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салм. бойынша 35%-дан астам дифосфор пентаоксиды бар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3103 19 000 0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3104 20 500 0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w:t>
            </w:r>
            <w:r>
              <w:rPr>
                <w:rFonts w:ascii="Times New Roman"/>
                <w:b w:val="false"/>
                <w:i w:val="false"/>
                <w:color w:val="000000"/>
                <w:vertAlign w:val="subscript"/>
              </w:rPr>
              <w:t>2</w:t>
            </w:r>
            <w:r>
              <w:rPr>
                <w:rFonts w:ascii="Times New Roman"/>
                <w:b w:val="false"/>
                <w:i w:val="false"/>
                <w:color w:val="000000"/>
                <w:sz w:val="20"/>
              </w:rPr>
              <w:t>О есептегенде құрғақ сусыз өнімдегі құрамында салм. бойынша 40%-дан астам, бірақ 62%-дан аспайтын калий бар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3104 20 900 0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w:t>
            </w:r>
            <w:r>
              <w:rPr>
                <w:rFonts w:ascii="Times New Roman"/>
                <w:b w:val="false"/>
                <w:i w:val="false"/>
                <w:color w:val="000000"/>
                <w:vertAlign w:val="subscript"/>
              </w:rPr>
              <w:t>2</w:t>
            </w:r>
            <w:r>
              <w:rPr>
                <w:rFonts w:ascii="Times New Roman"/>
                <w:b w:val="false"/>
                <w:i w:val="false"/>
                <w:color w:val="000000"/>
                <w:sz w:val="20"/>
              </w:rPr>
              <w:t>О есептегенде құрғақ сусыз өнімдегі құрамында салм. бойынша 62%-дан астам калий бар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3104 30 000 0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калий сульфаты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3105 10 000 0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бұл топтың тауарлары таблеткаларда немесе ұқсас нысандарда немесе брутто-салмағы 10 кг аспайтын орамаларда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3105 20 100 0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құрғақ сусыз өнімі бойынша азот мөлшері 10 % азоттан тұрады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3105 20 900 0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3105 30 000 0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диаммоний водородфосфаты (диаммоний фосфаты)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3105 40 000 0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аммонийдисутекфосфаты (моноаммоний фосфаты) және оның диаммоний сутекфосфаты бар (диаммоний фосфаты) қоспалары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3105 51 000 0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нитраттар мен фосфаттар бар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3105 59 000 0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3105 60 000 0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екі нәрлі элементі: фосфор және калий бар минералды немесе химиялық тыңайтқыштар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3209 90 000 0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3210 00 100 0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майлы бояулар және лактар (эмальдар мен политурларды қоса алғанда)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3212 10 000 0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штамптауға арналған фольга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rPr>
                <w:rFonts w:ascii="Times New Roman"/>
                <w:b w:val="false"/>
                <w:i w:val="false"/>
                <w:color w:val="000000"/>
                <w:vertAlign w:val="superscript"/>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3305 10 000 0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шампундар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3306 10 000 0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тіс тазалауға арналған заттар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3401 11 000 1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дәретханаға арналған сабын (дәрілік заттары бар сабынды қоса)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3401 11 000 9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3401 19 000 0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3401 20 900 0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3401 30 000 0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бөлшектеп сату үшін бөлшектеп өлшенген, құрамында сабын бар немесе жоқ, сұйықтық немесе крем түріндегі теріні жууға арналған үстіртін-белсенді органикалық заттар және құралдар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3402 11 100 0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салм. бойынша 30% немесе одан жоғары, бірақ 50% аспайтын динатрий алкилы [оксиди(бензолсульфонаты)] бар су ерітіндісі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3402 11 900 0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3402 12 000 0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катионды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3402 13 000 0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бейионогенді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3402 19 000 0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3402 20 200 0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үстіртін-белсенді құралдар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3402 20 900 0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жуғыш заттар мен тазартқыш заттар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3402 90 100 1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салм. бойынша 30% немесе одан көп, бірақ 60% аспайтын алкилэтоксисульфат-тар және салмағы бойынша 5% немесе одан көп, бірақ 15% аспайтын алкиламиноксидтері бар су ерітіндісі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3402 90 100 2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былғары және аяқ киім өнеркәсібі үшін</w:t>
            </w:r>
            <w:r>
              <w:rPr>
                <w:rFonts w:ascii="Times New Roman"/>
                <w:b w:val="false"/>
                <w:i w:val="false"/>
                <w:color w:val="000000"/>
                <w:vertAlign w:val="superscript"/>
              </w:rPr>
              <w:t>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3402 90 100 8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3402 90 900 0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жуғыш заттар мен тазартқыш заттар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3503 00 100 1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желатин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3503 00 100 9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3506 91 000 0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3901 – 3913 тауар позициясындағы полимерлер немесе каучук негізіндегі адгезивтер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3506 99 000 0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3806 10 000 0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канифоль және шайыр қышқылдары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3808 59 000 2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 инсектицидтер (ІSО) немесе пента- және октабромобифенил эфирлері, немесе перфторооктесулалар бар фон қышқылы және оның тұздары, немесе перфлорооктанесул-фонамидтер немесе перфлуороцтанесул-фон фторидтері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3808 59 000 4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 алахлор (ISO) немесе aldicarb (ISO), немесе азинфос метил (ISO), немесе эндосульфан (ISO), немесе пента- және октабромобифенил эфирлері, немесе пентафтороктанесульфон қышқылы және оның тұздары немесе перфлюороктанесуль- бар фунгицидтер.</w:t>
            </w:r>
          </w:p>
          <w:p>
            <w:pPr>
              <w:spacing w:after="20"/>
              <w:ind w:left="20"/>
              <w:jc w:val="both"/>
            </w:pPr>
            <w:r>
              <w:rPr>
                <w:rFonts w:ascii="Times New Roman"/>
                <w:b w:val="false"/>
                <w:i w:val="false"/>
                <w:color w:val="000000"/>
                <w:sz w:val="20"/>
              </w:rPr>
              <w:t>
фонамидтер немесе перлорооктансуль-</w:t>
            </w:r>
          </w:p>
          <w:p>
            <w:pPr>
              <w:spacing w:after="20"/>
              <w:ind w:left="20"/>
              <w:jc w:val="both"/>
            </w:pPr>
            <w:r>
              <w:rPr>
                <w:rFonts w:ascii="Times New Roman"/>
                <w:b w:val="false"/>
                <w:i w:val="false"/>
                <w:color w:val="000000"/>
                <w:sz w:val="20"/>
              </w:rPr>
              <w:t>
фонилфторид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3808 59 000 6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 дезинфекциялық құралдар, аликарб (ISO) немесе азинфос метил (ISO) бар фунгицидтер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3808 61 000 2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хлорфенапир (ISO)бар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3808 62 000 2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хлорфенапир (ISO)бар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3808 69 000 2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хлорфенапир (ISO)</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3808 91 900 0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3808 92 100 0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мыс қоспалары негізіндегі препараттар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3808 92 900 0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3808 93 900 0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өсімдіктердің өсуін реттегіштер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3808 94 900 0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3811 21 000 0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битуминозды жыныстардан алынған құрамында мұнай немесе мұнай өнімдері бар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3814 00 900 0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3815 19 900 0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3815 90 900 0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3816 00 000 0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 тауар позициясындағы тауарлардан басқа отқа төзімді цементтер, құрылыс ерітінділері, бетондар және осыған ұқсас құрамдар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3824 40 000 0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цементтерге, құрылыс ерітінділеріне немесе бетондарға дайын қоспалар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3901 10 900 0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3901 20 900 1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үлкен диаметрлі құбырларға тотығуға қарсы үш қабатты зауыттық жабынды қолдануға арналған полиэтилен </w:t>
            </w:r>
            <w:r>
              <w:rPr>
                <w:rFonts w:ascii="Times New Roman"/>
                <w:b w:val="false"/>
                <w:i w:val="false"/>
                <w:color w:val="000000"/>
                <w:vertAlign w:val="superscript"/>
              </w:rPr>
              <w:t>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3901 20 900 9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3902 10 000 0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полипропилен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3902 30 000 0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пропиленнің сқосымша полимері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3902 90 900 0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3903 20 000 0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стирол-акрилонитрилді сополимерлер (SAN)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3903 30 000 0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акрилонитрил-бутадиен-стирол сополимерлері (ABS)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3903 90 100 0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ацетильді саны 175 немесе одан жоғары тек қана стиролдың және аллил спиртінің сополимері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3903 90 200 0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осы топқа 6б ескертпеде айтылған нысандардың бірінде, құрамында салм. бойынша 58% немесе одан жоғары, бірақ 71%-дан аспайтын бромы бар бромделген полистирол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3903 90 900 0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3904 10 000 9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3904 22 000 9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3905 12 000 0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 дисперсиялары түріндегі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3905 19 000 0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3905 21 000 0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 дисперсиялары түріндегі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3905 29 000 0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3905 30 000 0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гидролизденбеген ацетат топтары бар немесе жоқ поливинилдік спирт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3905 91 000 0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сополимерлер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3905 99 901 0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поливинилпирролидон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3905 99 909 0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3906 90 300 0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салм. бойынша 10% немесе одан жоғары, бірақ 11%-дан аспайтын 2-этилгексилакрилаты бар 2-этилгексилакрилаттың акрил қышқылының сополимері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3906 90 400 0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полибутадие-накрилонитрилмен (NBR) модификацияланған акрилонитрил және метилакрилат сополимері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3906 90 600 0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кремнеземмен араласқан немесе араласпаған, құрамында салм. бойынша 50% немесе одан жоғары метилакрилаты бар, алмастыру тобы ретінде соңғы емес карбоксильді тобы бар метилакрилаттың, этиленнің және мономердің үштік сополимері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3906 90 900 2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оптикалық талшықты өндіру үшін </w:t>
            </w:r>
            <w:r>
              <w:rPr>
                <w:rFonts w:ascii="Times New Roman"/>
                <w:b w:val="false"/>
                <w:i w:val="false"/>
                <w:color w:val="000000"/>
                <w:vertAlign w:val="superscript"/>
              </w:rPr>
              <w:t>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3906 90 900 4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тұсқағазды жасау үшін</w:t>
            </w:r>
            <w:r>
              <w:rPr>
                <w:rFonts w:ascii="Times New Roman"/>
                <w:b w:val="false"/>
                <w:i w:val="false"/>
                <w:color w:val="000000"/>
                <w:vertAlign w:val="superscript"/>
              </w:rPr>
              <w:t>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3906 90 900 7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3907 50 000 0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алкидті шайырлар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3907 69 000 0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3907 91 100 0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сұйық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3907 91 900 0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3907 99 100 0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полиэтилен нафтален-2,6-дикарбоксилат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3907 99 900 0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3914 00 000 0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3901 – 3913 тауар позицияларындағы полимерлердің негізінде алынған ионалмастырғыш шайырлар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3916 20 000 0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винилхлорид полимерлерінен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3916 90 900 0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3919 10 190 0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3920 10 400 0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3920 20 210 1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электр конденсаторларын өндіруге арналған пленка </w:t>
            </w:r>
            <w:r>
              <w:rPr>
                <w:rFonts w:ascii="Times New Roman"/>
                <w:b w:val="false"/>
                <w:i w:val="false"/>
                <w:color w:val="000000"/>
                <w:vertAlign w:val="superscript"/>
              </w:rPr>
              <w:t>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rPr>
                <w:rFonts w:ascii="Times New Roman"/>
                <w:b w:val="false"/>
                <w:i w:val="false"/>
                <w:color w:val="000000"/>
                <w:vertAlign w:val="superscript"/>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3920 20 210 9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3920 49 100 1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қатты пластикалық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3920 49 100 9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икемді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3920 99 900 0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3921 90 900 0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4107 92 100 0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ірі қара мал терісінен жасалған былғары (енекелерді қоса алғанда)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4107 99 100 0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ірі қара мал терісінен жасалған былғары (енекелерді қоса алғанда)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4112 00 000 0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4114 тауар позициясындағы былғарыдан басқа, қой немесе қозы терісінен, пергаментке келтіріліп өңделген былғарыны қоса алғанда, иленгеннен кейін қосымша өңделген немесе былғары краст түріндегі, жүнсіз бөлінген немесе бөлінбеген былғары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4113 20 000 0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шошқалардың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4407 91 900 0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4407 96 900 1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ен бойымен кесілген орман ағаштары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4407 97 900 1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ен бойымен кесілген орман ағаштары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4410 11 100 0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өңделмеген немесе тегістеуден басқа өңдеусіз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4410 11 900 0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4411 12 900 0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4411 13 900 0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4411 14 900 0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4411 92 900 0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4411 93 900 0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4411 94 900 0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4418 20 800 0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ағаш түрлерінен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4418 91 800 0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4418 99 800 0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4803 00 100 0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целлюлоза жүні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4803 00 310 9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4803 00 900 0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4804 29 900 0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4804 39 800 0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4806 10 000 0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көкөніс пергаменті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4813 20 000 0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ені 5 см аспайтын бумаларда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4813 90 100 0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ені 5 см астам, бірақ 15 см аспайтын бумаларда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4813 90 900 0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5111 11 000 0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үстіңгі бетінің тығыздығы 300 г/м2 аспайтын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5111 19 000 0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5111 30 100 0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үстіңгі бетінің тығыздығы 300 г/м2 аспайтын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5111 30 800 1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негізгі салмағы 300 г / м²-ден астам, бірақ 450 г / м² аспайды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5111 90 910 0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үстіңгі бетінің тығыздығы 300 г / м² аспайды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5112 11 000 0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үстіңгі бетінің тығыздығы 200 г / м² аспайды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5112 19 000 0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5112 20 000 1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үстіңгі бетінің тығыздығы 200 г / м² аспайды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5112 20 000 9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5112 30 100 0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үстіңгі бетінің тығыздығы 200 г / м² аспайды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5112 30 800 1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үстіңгі бетінің тығыздығы 200 г / м² асатын, бірақ 375 г/м² аспайтын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5112 90 910 0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үстіңгі бетінің тығыздығы 200 г / м² аспайды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5205 11 000 0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сызықтық тығыздығы 714,29 дтекс немесе одан астам (14 метрлік нөмірден жоғары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5205 12 000 0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сызықтық тығыздығы 714,29 дтекс-тен кем, бірақ 232,56 дтекс-тен кем емес (14 метрлік нөмірден жоғары, бірақ 43 метрлік нөмірден жоғары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5205 13 000 0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сызықтық тығыздығы 232,56 дтекс-тен кем, бірақ 192,31 дтекс-тен кем емес (43 метрлік нөмірден жоғары, бірақ 52 метрлік нөмірден жоғары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5205 31 000 0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жіптің иірілген жіп үшін сызықтық тығыздығы 714,29 дтекс немесе одан астам (бір жіпті иірілген жіп үшін 14 метрлік нөмірден жоғары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5205 42 000 0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жіптің иірілген жіп үшін сызықтық тығыздығы 714,29 дтекс-тен кем, бірақ 232,56 дтекс-тен кем емес (бір жіпті иірілген жіп үшін 14 метрлік нөмірден жоғары, бірақ 43 метрлік нөмірден жоғары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5206 12 000 0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сызықтық тығыздығы 714,29 дтекс-тен кем, бірақ 232,56 дтекс-тен кем емес (14 метрлік нөмірден жоғары, бірақ 43 метрлік нөмірден жоғары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5206 22 000 0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жіптің иірілген жіп үшін сызықтық тығыздығы 714,29 дтекс немесе одан астам (бір жіпті иірілген жіп үшін 14 метрлік нөмірден жоғары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5206 25 000 0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сызықтық тығыздығы 125 дтекс-тен кем (80 метрлік нөмірден жоғары)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5206 31 000 0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 жіптің иірілген жіп үшін сызықтық тығыздығы 714,29 дтекс немесе одан астам (бір жіпті иірілген жіп үшін 14 метрлік нөмірден жоғары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5206 42 000 0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жіптің иірілген жіп үшін сызықтық тығыздығы 714,29 дтекс-тен кем, бірақ 232,56 дтекс-тен кем емес (бір жіпті иірілген жіп үшін 14 метрлік нөмірден жоғары, бірақ 43 метрлік нөмірден жоғары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5208 11 100 0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бинттерді, таңу материалдарын және медициналық дәкені жасауға арналған маталар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5208 11 900 0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5208 12 160 0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165 см-ден аспайтын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5208 12 190 0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165 см-ден  аспайтын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5208 12 960 0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165 см-ден аспайтын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5208 12 990 0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165 см-ден аспайтын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5208 19 000 0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5208 21 900 0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5208 22 160 0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165 см-ден аспайтын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5208 22 190 0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–165 см-ден аспайтын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5208 22 960 0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–165 см-ден аспайтын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5208 22 990 0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165 см аспайтын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5208 29 000 0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5208 31 000 0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қарапайым тоқу, тығыздығы 100 г / м² аспайтын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5208 32 160 0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165 см-ден аспайтын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5208 32 190 0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165 см-ден аспайтын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5208 32 960 0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165 см-ден аспайтын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5208 32 990 0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165 см-ден аспайтын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5208 33 000 0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кері саржаны қоса алғанда, 3 немесе 4 жіпті саржалық өрілім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5208 39 000 0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 маталар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5208 41 000 0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үстіңгі бетінің тығыздығы 100 г/м2 аспайтын кенеп маталық өрілім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5208 49 000 0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 маталар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5208 51 000 0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үстіңгі бетінің тығыздығы 100 г/м</w:t>
            </w:r>
            <w:r>
              <w:rPr>
                <w:rFonts w:ascii="Times New Roman"/>
                <w:b w:val="false"/>
                <w:i w:val="false"/>
                <w:color w:val="000000"/>
                <w:vertAlign w:val="superscript"/>
              </w:rPr>
              <w:t xml:space="preserve">2 </w:t>
            </w:r>
            <w:r>
              <w:rPr>
                <w:rFonts w:ascii="Times New Roman"/>
                <w:b w:val="false"/>
                <w:i w:val="false"/>
                <w:color w:val="000000"/>
                <w:sz w:val="20"/>
              </w:rPr>
              <w:t>аспайтын кенеп маталық өрілім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5208 52 000 0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үстіңгі бетінің тығыздығы 100 г/м</w:t>
            </w:r>
            <w:r>
              <w:rPr>
                <w:rFonts w:ascii="Times New Roman"/>
                <w:b w:val="false"/>
                <w:i w:val="false"/>
                <w:color w:val="000000"/>
                <w:vertAlign w:val="superscript"/>
              </w:rPr>
              <w:t>2</w:t>
            </w:r>
            <w:r>
              <w:rPr>
                <w:rFonts w:ascii="Times New Roman"/>
                <w:b w:val="false"/>
                <w:i w:val="false"/>
                <w:color w:val="000000"/>
                <w:sz w:val="20"/>
              </w:rPr>
              <w:t xml:space="preserve"> аспайтын кенеп маталық өрілім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5209 19 000 0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 маталар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5209 32 000 0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кері саржаны қоса алғанда, 3 немесе 4 жіпті саржалық өрілім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5209 39 000 0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 маталар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5209 59 000 0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 маталар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5211 19 000 0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 маталар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5401 10 120 0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мақта талшықтарымен оратылған полиэфирлі жіптер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5401 10 140 0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5401 10 180 0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5401 10 900 0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 талшықтарымен оратылған полиэфирлі жіптер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5407 69 900 0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5407 72 000 0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боялған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5407 73 000 0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түрлі түсті жіптерден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5407 74 000 0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5407 83 000 0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түрлі түсті жіптерден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5407 84 000 0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5502 10 000 0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целлюлоза ацетаты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5509 21 000 0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тінді жіп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5509 53 000 0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негізінен немесе тек мақта талшықтарымен араласқан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5509 59 000 0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5509 69 000 0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5514 22 000 0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полиэфирлі талшықтардан жасалған, 3 немесе 4 жіптен тоқылған, оралатын орамалары бар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5516 11 000 0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 немесе ағартылған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5516 12 000 0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боялған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5516 13 000 0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түрлі түсті жіптерден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5516 14 000 0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5516 21 000 0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 немесе ағартылған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5516 22 000 0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боялған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5516 23 100 0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ені 140 см немесе одан астам жаккард маталары (матрацтарға арналған тик)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5516 23 900 0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5516 33 000 0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түрлі түсті иірілген жіптерден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5516 43 000 0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түрлі түсті  иірілген жіптерден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5516 92 000 0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боялған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5516 93 000 0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түрлі түсті иірілген жіптерден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5516 94 000 0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5603 94 900 0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5604 90 900 0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5801 21 000 0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кесілмейтін үйрек түкті маталар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5801 22 000 0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түктері кесілген вельвет-корд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5801 31 000 0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кесілмейтін үйрек түкті маталар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5801 32 000 0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түктері кесілген вельвет-корд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5801 33 000 0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кесілмейтін үйрек түкті маталар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5801 36 000 0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шашақ жіптен жасалған маталар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5801 90 900 0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5804 21 900 0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5807 10 900 0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5903 90 990 0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6001 21 000 0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мақта-мата иірілген жіптен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6002 90 000 0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6003 20 000 0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мақта-мата иірілген жіптен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6003 30 900 0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6004 90 000 0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6005 21 000 0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 немесе ағартылған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6005 22 000 0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боялған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6006 21 000 0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 немесе ағартылған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6006 22 000 0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6006 23 000 0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түрлі түсті иірілген жіптерден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6006 24 000 0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6006 90 000 0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6302 39 900 0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 де мата материалдарынан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6302 60 000 0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түкті орамалды маталардан немесе ұқсас тоқыма түкті маталардан, иірілген мақта-мата жіптен туалеттік және ас үйлік киім-кешек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6902 20 990 0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6912 00 210 0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қатты кермикадан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6912 00 250 0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фаянс немесе жұқа керамика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6912 00 810 0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қатты керамикадан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6912 00 850 0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фаянс немесе жұқа керамика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7010 90 100 9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7010 90 410 0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1 л немесе одан да көп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7010 90 610 1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0,33 л астам, бірақ 1 л кем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7010 90 910 9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7019 39 000 2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азаматтық әуе кемелерін жасауға арналған </w:t>
            </w:r>
            <w:r>
              <w:rPr>
                <w:rFonts w:ascii="Times New Roman"/>
                <w:b w:val="false"/>
                <w:i w:val="false"/>
                <w:color w:val="000000"/>
                <w:vertAlign w:val="superscript"/>
              </w:rPr>
              <w:t>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7019 39 000 8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7102 39 000 0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7103 10 000 1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нефрит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7103 10 000 2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лағылдар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7103 10 000 3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жақұттар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7103 10 000 4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меруерттер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7103 10 000 5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александриттер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7103 10 000 8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7103 91 000 1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лағылдар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7103 91 000 2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жақұттар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7103 91 000 3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меруерттер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7103 99 000 1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нефрит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7103 99 000 2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александриттер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7103 99 000 8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7104 90 000 1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нефрит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7104 90 000 2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алмаздар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7104 90 000 3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лағылдар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7104 90 000 4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меруерттер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7104 90 000 5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меруерттер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7104 90 000 6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александриттер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7104 90 000 8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7106 92 000 0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жартылай өңделген түрде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7108 12 000 1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қорытпаның 1000 бөлігінің құрамында алтынның 995 бөлігінен кем емес құймаларда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7108 13 800 0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7202 11 200 0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мөлшері 5 мм-ден аспайтын түйіршіктерде және салмағы бойынша 65% астам марганеці бар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7202 11 800 0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7202 21 000 0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55 % кремний бар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7202 41 100 0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4 % көп бірақ 6% уөп емес көміртегі бар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7202 41 900 0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6 % астам көмір қышқылы бар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7206 90 000 0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7210 12 200 0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ақ қаңылтыр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7210 49 000 9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7210 70 100 0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ақ қаңылтыр және гальваникалық немесе хром оксидімен немесе хроммен және хром оксидтерімен жабылған, лакталған бұйымдар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7210 70 800 0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7226 19 800 0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7304 39 930 0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68,3 мм-ден астам, бірақ 406,4 мм-ден аспайтын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7304 49 930 9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7305 31 000 0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бойлық дәнекерленген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7306 30 770 8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7306 90 000 9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7308 20 000 0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мұнаралар мен торлы маятниктер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7308 30 000 0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есіктер, терезелер және олардың жақтаулары, есіктердің табалдырығы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7308 90 980 9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7309 00 590 0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100 000 л астам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7309 00 900 0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қатты заттарға арналған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7310 10 000 0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сыйымдылығы 50 л  немесе одан көп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7310 21 110 1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сыйымдылығы 1 л астам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7310 21 110 9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7318 14 990 0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7318 15 590 0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7318 15 900 9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7318 16 990 0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12 мм астам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7322 19 000 0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7406 10 000 0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қатпарлы емес құрылымды ұнтақтар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7407 21 100 0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–шыбықтар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7407 21 900 0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профильдер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7407 29 000 0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7409 21 000 0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–рулондарда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7409 29 000 0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7601 20 200 9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7601 20 800 9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7603 10 000 0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қатпарлы емес құрылымды ұнтақтар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7604 21 000 0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қуыс профильдер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7604 29 900 0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профильдер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7605 21 000 0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көлденең қимасының ең үлкен өлшемі 7 мм астам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7606 11 930 0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3 мм кем емес, бірақ 6 мм 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7607 19 900 9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7607 20 100 0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(негізді қоспағанда) 0,021 мм-ден 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7610 90 900 0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7616 99 900 8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7801 10 000 0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тазартылған қорғасын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7801 91 000 0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салмағы жағынан басқа элементтерден басым түсетін элемент ретінде құрамында сүрмесі бар тазартылған қорғасын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8113 00 200 0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өңделмеген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8113 00 900 0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8309 10 000 0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кронды қалпақшалар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8309 90 100 0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қорғасыннан жасалған тығындайтын қақпақтар; диаметрі 21 мм астам алюминийден жасалған тығындайтын қақпақтар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8309 90 900 0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8402 19 900 9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8402 90 000 9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8403 10 100 0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шойыннан құйылған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8403 10 900 0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8405 10 000 9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rPr>
                <w:rFonts w:ascii="Times New Roman"/>
                <w:b w:val="false"/>
                <w:i w:val="false"/>
                <w:color w:val="000000"/>
                <w:vertAlign w:val="superscript"/>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8406 81 000 0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40 МВт астам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8406 82 000 0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40 МВт-тан жоғары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8410 12 000 0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қуаты 1000 кВт астам, бірақ 10 000 кВт-дан аспайтын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8418 61 001 1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сіңіретін жылу сорғылары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8418 61 001 9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8428 10 800 0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8428 40 000 0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эскалаторлар және жылжымалы жолаушылар жолдары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8429 11 001 0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сек. 250-ден астам а.к.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8429 11 002 0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50 С және төмен2)қоршаған ауа температурасында жұмыс істеуге арналған, қуаты сек. 400-ден астам және одан көп а.к.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8429 11 009 0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8429 20 001 0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сек. 350-ден астам а.к. және одан көп грейдерлер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8429 20 009 9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8429 51 990 0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8429 52 100 1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гидравликалық, шығарылған уақытынан бастап бір жыл немесе одан көп уақыт өткен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8429 52 100 9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8429 52 900 0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8429 59 000 0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8430 20 000 0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соқалы және роторлы қар тазартқыштар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8430 69 000 1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батпақты немесе қарлы аудандарда жұмыс істеуге арналған екі жетекші арбасы бар 4-жыланбауырлы машиналарға орнатуға арналған топырақ өңдейтін машиналар мен тетіктер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8430 69 000 2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скреперлер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8430 69 000 3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жылжымалы шассиге орнатуға арналған, шығарылған уақытынан бір жыл немесе одан да көп уақыт өткен, гидравликалық экскаваторлардың толық айналмалы платформалары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8430 69 000 8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8432 21 000 0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тырмалар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8433 51 000 9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8482 10 900 1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құны брутто-салмақтың 1 кг үшін 2,2 еуродан аспайтын, әкелу елдерінің франко-шекарасы жағдайларында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8482 10 900 8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8535 10 000 0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балқыту сақтандырғыштары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8535 21 000 0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кернеуі 72,5 кВ-тан 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8535 29 000 0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8535 30 100 0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кернеуі  72,5 кВ 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8535 30 900 1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кернеуі 110 кВ-тан кем емес, бірақ 550 кВ-тан аспайтын, алюминий қорытпасында 550 кВ-тан аспайтын, сыртқы жабдықты қосуға арналған монтаждық саңылаулары бар, фланецтердің кем дегенде бірінде монтаж тесіктері болатын, SF6 ажыратқыштары; орталықтары диаметрі кемінде 330 мм, бірақ 680 мм-ден аспайтын шеңберде орналасқан электрлі газды ажыратқыштар-жерге тұйықтағыштар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8535 30 900 2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ажыратқыштар - кернеуі 110 кВ-тан кем емес, бірақ 550 кВ-тан аспайтын, алюминий қорытпасында кемінде екі монтаждық фланецтері бар, сыртқы жабдықты қосуға арналған қондырғы тесіктері бар жерге қосқышы тесіктері диаметрі кемінде 330 мм, бірақ 680 мм-ден аспайтын шеңберде орналасқан электрлі газды ажыратқыштар-жерге тұйықтағыштар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8535 30 900 3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кернеуі 110 кВ-тан кем емес, бірақ 550 кВ-тан аспайтын, алюминий қорытпасындағы кернеуге арналған SF6 қосқыштары сыртқы жабдықтарды монтаж тесіктері бар, орталықтары диаметрі кемінде 330 мм шеңберде орналасқан, бірақ 680 мм-ден аспайтын электрлі газды ажыратқыштар-жерге тұйықтағыштар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8535 30 900 9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8535 40 000 0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жайтартқыштар, кернеуді басатын қондырғылар және амортизаторлар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8535 90 000 1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кем дегенде 110 кВ кернеуге арналған бір немесе бірнеше электродтары бар, бірақ 550 кВ-тан аспайтын алюминий қорытпасында, сыртқы жабдықтарды монтаждық саңылаулармен қосуға арналған фланец сақинасы бар, олардың орталықтары диаметрі кемінде 330 мм шеңберде орналасқан, бірақ 680 мм аспайтын өткізгіш изоляторлар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8535 90 000 9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8539 22 900 0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8544 49 930 9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8544 60 900 9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8546 10 000 0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стеклянные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8546 90 900 0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8702 10 119 9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8702 10 199 4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кезден бері 7 жыл өткен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8702 10 199 5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кезден бастап 5 жылдан астам уақыт өткен, бірақ 7жыл өтпеген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8702 10 199 7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8702 10 919 9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8702 10 999 3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шығарылған кезден бері 7 жылдан астам уақыт  өткен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8702 10 999 4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уақыттан бері  5 жылдан астам уақыт өткен, бірақ 7жыл өтпеген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8702 10 999 8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8702 20 119 8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жоғары 30 минуттық қуатынан үлкен болатын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жоғары 30 минуттық қуатынан үлкен болатын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жоғары 30 минуттық қуатынан үлкен болатын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ішкі жану қозғалтқышының қуаты электр қозғалтқышының ең жоғары 30 минуттық қуатынан үлкен болатын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8702 20 919 8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жоғары 30 минуттық қуатынан үлкен болатын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жоғары 30 минуттық қуатынан үлкен болатын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жоғары 30 минуттық қуатынан үлкен болатын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ішкі жану қозғалтқышының қуаты электр қозғалтқышының ең жоғары 30 минуттық қуатынан үлкен болатын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8702 30 119 1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ішкі жану қозғалтқышының қуаты электр қозғалтқышының ең жоғары 30 минуттық қуатынан үлкен болатын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8702 30 192 8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ішкі жану қозғалтқышының қуаты электр қозғалтқышының ең жоғары 30 минуттық қуатынан үлкен болатын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8702 30 199 1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жоғары 30 минуттық қуатынан үлкен болатын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8702 30 199 3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жоғары 30 минуттық қуатынан үлкен болатын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8702 30 199 8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жоғары 30 минуттық қуатынан үлкен болатын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8702 30 919 1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ішкі жану қозғалтқышының қуаты электр қозғалтқышының ең жоғары 30 минуттық қуатынан үлкен болатын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8702 30 992 8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жоғары 30 минуттық қуатынан үлкен болатын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8702 30 999 1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жоғары 30 минуттық қуатынан үлкен болатын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8702 30 999 3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жоғары 30 минуттық қуатынан үлкен болатын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8702 30 999 8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жоғары 30 минуттық қуатынан үлкен болатын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8702 90 119 0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8702 90 192 8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8702 90 199 4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шығарылған кезден бастап 7 жылдан астам уақыт өткен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8702 90 199 5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кезден бастап 5 жылдан аса, бірақ 7 жылдан көп емес уақыт өткен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8702 90 199 8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8702 90 319 0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8702 90 392 8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8702 90 399 3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кезден бастап 7 жылдан астам уақыт өткен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8702 90 399 4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кезден бастап 5 жылдан аса, бірақ 7 жылдан көп емес уақыт өткен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8702 90 399 8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8703 21 109 9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8703 21 909 3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кезден бері  7 жылдан астам уақыт өткен автомобильдер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8703 21 909 4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кезден бастап 5 жылдан аса, бірақ 7 жылдан көп емес уақыт өткен автомобильдер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8703 21 909 8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8703 22 109 9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8703 22 909 3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кезден бастап 7 жылдан астам уақыт өткен автомобильдер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8703 22 909 4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кезден бастап 5 жылдан аса, бірақ 7 жылдан көп емес уақыт өткен автомобильдер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8703 22 909 8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8703 23 194 0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1500 см3 астам, бірақ 1800 см3 аспайтын қозғалтқыш цилиндрлерінің жұмыс көлемімен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8703 23 198 1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1800 см3 астам, бірақ 2300 см3 аспайтын қозғалтқыш цилиндрлерінің жұмыс көлемімен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8703 23 198 2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2300 см³ асатын, бірақ 2800 см³ аспайтын қозғалтқыш цилиндрлерінің жұмыс көлемімен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8703 23 198 3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–Кеден одағының 6-қосымша ескертуінде осы топқа аталған жүріп өту мүмкіндігі жоғары автокөлік, цилиндрлерінің 4200 см3 астам жұмыс көлемімен</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8703 23 198 8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8703 23 904 1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кезден бастап 7 жылдан астам уақыт өткен автомобильдер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8703 23 904 2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кезден бастап 5 жылдан астам уақыт өткен, бірақ 7 жылдан астам уақыт өтпеген автомобильдер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8703 23 904 9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шығарылған кезден бастап 7 жылдан астам уақыт өткен автомобильдер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шығарылған кезден бастап 5 жылдан астам уақыт өткен, бірақ 7 жылдан астам уақыт өтпеген автомобильдер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шығарылған кезден бастап 7 жылдан астам уақыт өткен автомобильдер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шығарылған кезден бастап 5 жылдан астам уақыт өткен, бірақ 7 жылдан астам уақыт өтпеген автомобильдер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8703 24 109 1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Кеден одағының 6-қосымша ескертуінде осы топқа аталған жүріп өту мүмкіндігі жоғары автокөліктер, қозғалтқыш цилиндрлерінің 4200 см3 астам жұмыс көлемімен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8703 24 109 2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осы топқа арналған Еуразиялық экономикалық одақтың қосымша 6 ескертпесінде аталған жолда жүріп өту  цилиндрлерінің  жұмыс көлемі 3000 см³ асатын, бірақ  3500 см³ аспайтын, автомобильдер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8703 24 109 8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8703 24 909 3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кезден бастап 7 жылдан астам уақыт өткен автомобильдер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8703 24 909 4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кезден 5 жылдан астам уақыт өткен, бірақ 7 жылдан астам уақыт өтпеген автомобильдер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8703 24 909 8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8703 31 109 0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8703 31 909 3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кезден бастап 7 жылдан астам уақыт өткен автомобильдер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8703 31 909 4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кезден бастап 5 жылдан астам уақыт өткен, бірақ 7 жылдан астам уақыт өтпеген автомобильдер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8703 31 909 8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8703 32 199 0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8703 32 909 3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кезден бастап 7 жылдан астам уақыт өткен автомобильдер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8703 32 909 4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кезден бастап 5 жылдан астам уақыт өткен, бірақ 7 жылдан астам уақыт өтпеген автомобильдер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8703 32 909 8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8703 33 199 0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8703 33 909 3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кезден бастап 7 жылдан астам уақыт өткен автомобильдер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8703 33 909 4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кезден бастап 5 жылдан астам уақыт өткен, бірақ 7 жылдан астам уақыт өтпеген автомобильдер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8703 33 909 8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8703 40 109 2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8703 40 109 8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жоғары 30 минуттық қуатынан үлкен болатын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8703 40 109 9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ішкі жану қозғалтқышының қуаты электр қозғалтқышының ең жоғары 30 минуттық қуатынан үлкен болатын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жоғары 30 минуттық қуатынан үлкен болатын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жоғары 30 минуттық қуатынан үлкен болатын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8703 40 309 2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8703 40 309 8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ішкі жану қозғалтқышының қуаты электр қозғалтқышының ең жоғары 30 минуттық қуатынан үлкен болатын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8703 40 309 9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жоғары 30 минуттық қуатынан үлкен болатын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жоғары 30 минуттық қуатынан үлкен болатын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жоғары 30 минуттық қуатынан үлкен болатын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8703 40 510 9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8703 40 592 1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ішкі жану қозғалтқышының қуаты электр қозғалтқышының ең жоғары 30 минуттық қуатынан үлкен болатын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8703 40 592 9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ішкі жану қозғалтқышының қуаты электр қозғалтқышының ең жоғары 30 минуттық қуатынан үлкен болатын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ішкі жану қозғалтқышының қуаты электр қозғалтқышының ең жоғары 30 минуттық қуатынан үлкен болатын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ішкі жану қозғалтқышының қуаты электр қозғалтқышының ең жоғары 30 минуттық қуатынан үлкен болатын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жоғары 30 минуттық қуатынан үлкен болатын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ішкі жану қозғалтқышының қуаты электр қозғалтқышының ең жоғары 30 минуттық қуатынан үлкен болатын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жоғары 30 минуттық қуатынан үлкен болатын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ішкі жану қозғалтқышының қуаты электр қозғалтқышының ең жоғары 30 минуттық қуатынан үлкен болатын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ішкі жану қозғалтқышының қуаты электр қозғалтқышының ең жоғары 30 минуттық қуатынан үлкен болатын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ішкі жану қозғалтқышының қуаты электр қозғалтқышының ең жоғары 30 минуттық қуатынан үлкен болатын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ішкі жану қозғалтқышының қуаты электр қозғалтқышының ең жоғары 30 минуттық қуатынан үлкен болатын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ішкі жану қозғалтқышының қуаты электр қозғалтқышының ең жоғары 30 минуттық қуатынан үлкен болатын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ішкі жану қозғалтқышының қуаты электр қозғалтқышының ең жоғары 30 минуттық қуатынан үлкен болатын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ішкі жану қозғалтқышының қуаты электр қозғалтқышының ең жоғары 30 минуттық қуатынан үлкен болатын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ішкі жану қозғалтқышының қуаты электр қозғалтқышының ең жоғары 30 минуттық қуатынан үлкен болатын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жоғары 30 минуттық қуатынан үлкен болатын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жоғары 30 минуттық қуатынан үлкен болатын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жоғары 30 минуттық қуатынан үлкен болатын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ішкі жану қозғалтқышының қуаты электр қозғалтқышының ең жоғары 30 минуттық қуатынан үлкен болатын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жоғары 30 минуттық қуатынан үлкен болатын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жоғары 30 минуттық қуатынан үлкен болатын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8703 50 109 1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ішкі жану қозғалтқышының қуаты электр қозғалтқышының ең жоғары 30 минуттық қуатынан үлкен болатын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8703 50 109 9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ішкі жану қозғалтқышының қуаты электр қозғалтқышының ең жоғары 30 минуттық қуатынан үлкен болатын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жоғары 30 минуттық қуатынан үлкен болатын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жоғары 30 минуттық қуатынан үлкен болатын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8703 50 310 9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8703 50 399 1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ішкі жану қозғалтқышының қуаты электр қозғалтқышының ең жоғары 30 минуттық қуатынан үлкен болатын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8703 50 399 9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жоғары 30 минуттық қуатынан үлкен болатын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жоғары 30 минуттық қуатынан үлкен болатын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жоғары 30 минуттық қуатынан үлкен болатын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8703 50 510 9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8703 50 599 1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ішкі жану қозғалтқышының қуаты электр қозғалтқышының ең жоғары 30 минуттық қуатынан үлкен болатын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8703 50 599 9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жоғары 30 минуттық қуатынан үлкен болатын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жоғары 30 минуттық қуатынан үлкен болатын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жоғары 30 минуттық қуатынан үлкен болатын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8703 60 109 2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8703 60 109 8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ішкі жану қозғалтқышының қуаты электр қозғалтқышының ең жоғары 30 минуттық қуатынан үлкен болатын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8703 60 109 9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ішкі жану қозғалтқышының қуаты электр қозғалтқышының ең жоғары 30 минуттық қуатынан үлкен болатын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жоғары 30 минуттық қуатынан үлкен болатын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жоғары 30 минуттық қуатынан үлкен болатын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8703 60 309 2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8703 60 309 8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ішкі жану қозғалтқышының қуаты электр қозғалтқышының ең жоғары 30 минуттық қуатынан үлкен болатын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8703 60 309 9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жоғары 30 минуттық қуатынан үлкен болатын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ішкі жану қозғалтқышының қуаты электр қозғалтқышының ең жоғары 30 минуттық қуатынан үлкен болатын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жоғары 30 минуттық қуатынан үлкен болатын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8703 60 510 9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8703 60 592 1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жоғары 30 минуттық қуатынан үлкен болатын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8703 60 592 9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ішкі жану қозғалтқышының қуаты электр қозғалтқышының ең жоғары 30 минуттық қуатынан үлкен болатын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ішкі жану қозғалтқышының қуаты электр қозғалтқышының ең жоғары 30 минуттық қуатынан үлкен болатын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ішкі жану қозғалтқышының қуаты электр қозғалтқышының ең жоғары 30 минуттық қуатынан үлкен болатын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ішкі жану қозғалтқышының қуаты электр қозғалтқышының ең жоғары 30 минуттық қуатынан үлкен болатын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ішкі жану қозғалтқышының қуаты электр қозғалтқышының ең жоғары 30 минуттық қуатынан үлкен болатын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ішкі жану қозғалтқышының қуаты электр қозғалтқышының ең жоғары 30 минуттық қуатынан үлкен болатын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ішкі жану қозғалтқышының қуаты электр қозғалтқышының ең жоғары 30 минуттық қуатынан үлкен болатын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жоғары 30 минуттық қуатынан үлкен болатын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ішкі жану қозғалтқышының қуаты электр қозғалтқышының ең жоғары 30 минуттық қуатынан үлкен болатын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жоғары 30 минуттық қуатынан үлкен болатын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ішкі жану қозғалтқышының қуаты электр қозғалтқышының ең жоғары 30 минуттық қуатынан үлкен болатын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ішкі жану қозғалтқышының қуаты электр қозғалтқышының ең жоғары 30 минуттық қуатынан үлкен болатын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ішкі жану қозғалтқышының қуаты электр қозғалтқышының ең жоғары 30 минуттық қуатынан үлкен болатын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жоғары 30 минуттық қуатынан үлкен болатын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жоғары 30 минуттық қуатынан үлкен болатын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жоғары 30 минуттық қуатынан үлкен болатын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жоғары 30 минуттық қуатынан үлкен болатын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ішкі жану қозғалтқышының қуаты электр қозғалтқышының ең жоғары 30 минуттық қуатынан үлкен болатын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жоғары 30 минуттық қуатынан үлкен болатын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жоғары 30 минуттық қуатынан үлкен болатын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8703 70 109 1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ішкі жану қозғалтқышының қуаты электр қозғалтқышының ең жоғары 30 минуттық қуатынан үлкен болатын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8703 70 109 9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ішкі жану қозғалтқышының қуаты электр қозғалтқышының ең жоғары 30 минуттық қуатынан үлкен болатын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жоғары 30 минуттық қуатынан үлкен болатын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жоғары 30 минуттық қуатынан үлкен болатын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8703 70 310 9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8703 70 399 1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жоғары 30 минуттық қуатынан үлкен болатын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8703 70 399 9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жоғары 30 минуттық қуатынан үлкен болатын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ішкі жану қозғалтқышының қуаты электр қозғалтқышының ең жоғары 30 минуттық қуатынан үлкен болатын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ішкі жану қозғалтқышының қуаты электр қозғалтқышының ең жоғары 30 минуттық қуатынан үлкен болатын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8703 70 510 9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8703 70 599 1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ішкі жану қозғалтқышының қуаты электр қозғалтқышының ең жоғары 30 минуттық қуатынан үлкен болатын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8703 70 599 9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жоғары 30 минуттық қуатынан үлкен болатын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жоғары 30 минуттық қуатынан үлкен болатын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жоғары 30 минуттық қуатынан үлкен болатын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8703 80 000 2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M1 немесе M1G санатындағы жеңіл автомобильдер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8703 80 000 9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8703 90 009 0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8704 10 101 1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топсалы буынды жақтауы  бар және көлік құралының толық салмағы 45 т астам болатын, бірақ 50 т аспайтын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8704 10 101 9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8704 10 102 2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осінің саны екеуден аспайтын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8704 10 102 9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8704 10 108 0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8704 10 900 0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8704 21 310 0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жаңа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8704 21 390 3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уақыттан бері  7жылдан астам уақыт өткен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8704 21 390 4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уақыттан бері  5 жылдан астам уақыт өткен, бірақ 7жыл өтпеген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8704 21 390 8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8704 21 910 0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жаңа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8704 21 990 3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уақыттан бері  7жылдан астам уақыт өткен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8704 21 990 4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уақыттан бері  5 жылдан астам уақыт өткен, бірақ 7жыл өтпеген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8704 21 990 8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8704 22 910 8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8704 22 990 4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уақыттан бері  7жылдан астам уақыт өткен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8704 22 990 5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уақыттан бері  5 жылдан астам уақыт өткен, бірақ 7жыл өтпеген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8704 22 990 7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8704 31 100 0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жоғары радиоктивті материалдарды тасымалдау үшін әдейі арналған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8704 31 390 3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уақыттан бері  7жылдан астам уақыт өткен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8704 31 390 4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уақыттан бері  5 жылдан астам уақыт өткен, бірақ 7жыл өтпеген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8704 31 390 8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8704 31 910 0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жаңа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8704 31 990 3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уақыттан бері  7жылдан астам уақыт өткен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8704 31 990 4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уақыттан бері  5 жылдан астам уақыт өткен, бірақ 7жыл өтпеген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8704 31 990 8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8704 32 910 9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8704 32 990 4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уақыттан бері  7жылдан астам уақыт өткен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8704 32 990 5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уақыттан бері  5 жылдан астам уақыт өткен, бірақ 7жыл өтпеген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8704 32 990 7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8704 90 000 1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автомобильдердің жалпы салмағы 5 т аспайтын, тек электр қозғалтқышымен басқарылатын;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8704 90 000 9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8705 10 009 1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жаңа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8705 10 009 5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бұрын пайдалануда болған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8705 40 000 1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жаңа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8705 40 000 5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бұрын пайдалануда болған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8705 90 300 1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жаңа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8705 90 300 5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бұрын пайдалануда болған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8705 90 800 5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жаңа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8705 90 800 9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бұрын пайдалануда болған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9018 90 500 1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қан, қан алмастырғыштар және инфузионды ерітінділерді системалар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9022 14 000 0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медициналық, хирургиялық немесе ветеринариялық пайдалануға арналған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9028 20 000 0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сұйықтықты есептегіштер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9108 11 000 0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 механикалық индикатормен немесе механикалық индикаторды орнатуға мүмкіндік беретін құрылғымен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rPr>
                <w:rFonts w:ascii="Times New Roman"/>
                <w:b w:val="false"/>
                <w:i w:val="false"/>
                <w:color w:val="000000"/>
                <w:vertAlign w:val="superscript"/>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9108 19 000 0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rPr>
                <w:rFonts w:ascii="Times New Roman"/>
                <w:b w:val="false"/>
                <w:i w:val="false"/>
                <w:color w:val="000000"/>
                <w:vertAlign w:val="superscript"/>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9108 20 000 0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автоматты түрде қосылатын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9108 90 000 0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9110 11 900 0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9110 19 000 0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сағат механизмдері, алдын ала құрастырылған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9111 10 000 0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бағалы емес металдан жасалған корпустар, оның ішінде, гальваникалық тәсілмен алтындалған немесе күмістелген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9113 90 000 1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табиғи немесе композициялық былғарыдан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9114 10 000 0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түктілерді қоса алғанда, серіппелер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rPr>
                <w:rFonts w:ascii="Times New Roman"/>
                <w:b w:val="false"/>
                <w:i w:val="false"/>
                <w:color w:val="000000"/>
                <w:vertAlign w:val="superscript"/>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9114 30 000 0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циферблаттар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9114 90 000 1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rPr>
                <w:rFonts w:ascii="Times New Roman"/>
                <w:b w:val="false"/>
                <w:i w:val="false"/>
                <w:color w:val="000000"/>
                <w:vertAlign w:val="superscript"/>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9114 90 000 9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rPr>
                <w:rFonts w:ascii="Times New Roman"/>
                <w:b w:val="false"/>
                <w:i w:val="false"/>
                <w:color w:val="000000"/>
                <w:vertAlign w:val="superscript"/>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9406 90 310 0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жылыжайлар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9620 00 000 5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алюминийден жасалған, құймаларынан басқа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bl>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Кедендік әкелу баждарының ставкалары 2015 жылғы 1 қаңтардан бастап – 2014 жылғы 10 қазанда қол қойылған 2014 жылғы 29 сәуірдегі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Армения Республикасының қосылуы туралы шарт күшіне енген күнінен бастап қолданылады.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2020 жылғы 1 қаңтардан  бастап 2020 жылғы 31 желтоқсан аралығында Еуразиялық экономикалық одақтың Бірыңғай кедендік тарифінің  кедендік әкелу бажының ставкасы қолданылады.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3 </w:t>
      </w:r>
      <w:r>
        <w:rPr>
          <w:rFonts w:ascii="Times New Roman"/>
          <w:b w:val="false"/>
          <w:i w:val="false"/>
          <w:color w:val="000000"/>
          <w:sz w:val="28"/>
        </w:rPr>
        <w:t>2020 жылғы 1 қаңтардан бастап 2020 жылғы 31 желтоқсанды қоса алғандағы аралықта Еуразиялық экономикалық одақтың Бірыңғай кедендік тарифінің  кедендік әкелу бажының ставкасы қолданылады.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