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c0e1" w14:textId="38ac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8 қазандағы №174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қаңтардағы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2019 жылғы 8 қазандағы "Кеден одағы Комиссиясының 2010 жылғы 20 қыркүйектегі № 378 шешіміне өзгерістер енгузі туралы" № 174 шешімінің 2-тармағында бірінші абзацтағы "тоғызыншы және оныншы" деген сөздер "он екінші және он үшінші" деген сөздермен, екінші абзацтағы "тоғызыншы және оныншы" деген сөздер "он екінші және он үшінші" деген сөздермен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